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Palatino Linotype" w:hAnsi="Palatino Linotype" w:cs="Times New Roman"/>
          <w:sz w:val="24"/>
          <w:szCs w:val="24"/>
        </w:rPr>
        <w:id w:val="445662804"/>
        <w:docPartObj>
          <w:docPartGallery w:val="Cover Pages"/>
          <w:docPartUnique/>
        </w:docPartObj>
      </w:sdtPr>
      <w:sdtEndPr/>
      <w:sdtContent>
        <w:p w:rsidR="004F5F68" w:rsidRDefault="004F5F68" w:rsidP="009946BF">
          <w:pPr>
            <w:spacing w:line="480" w:lineRule="auto"/>
            <w:jc w:val="center"/>
            <w:rPr>
              <w:rFonts w:ascii="Palatino Linotype" w:hAnsi="Palatino Linotype" w:cs="Times New Roman"/>
              <w:b/>
              <w:sz w:val="28"/>
              <w:szCs w:val="24"/>
            </w:rPr>
          </w:pPr>
          <w:r w:rsidRPr="004F5F68">
            <w:rPr>
              <w:rFonts w:ascii="Palatino Linotype" w:hAnsi="Palatino Linotype" w:cs="Times New Roman"/>
              <w:b/>
              <w:sz w:val="28"/>
              <w:szCs w:val="24"/>
            </w:rPr>
            <w:t>PROPOSAL FOR AN ITALIAN FAMILY MEDIATION CLINIC</w:t>
          </w:r>
        </w:p>
        <w:p w:rsidR="00CC1ECE" w:rsidRDefault="004F5F6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Andrea </w:t>
          </w:r>
          <w:proofErr w:type="spellStart"/>
          <w:r w:rsidRPr="004F5F68">
            <w:rPr>
              <w:rFonts w:ascii="Palatino Linotype" w:hAnsi="Palatino Linotype" w:cs="Times New Roman"/>
              <w:sz w:val="24"/>
              <w:szCs w:val="24"/>
            </w:rPr>
            <w:t>Gallinucci</w:t>
          </w:r>
          <w:proofErr w:type="spellEnd"/>
          <w:r w:rsidRPr="004F5F68">
            <w:rPr>
              <w:rFonts w:ascii="Palatino Linotype" w:hAnsi="Palatino Linotype" w:cs="Times New Roman"/>
              <w:sz w:val="24"/>
              <w:szCs w:val="24"/>
            </w:rPr>
            <w:t>-Martinez</w:t>
          </w:r>
          <w:r>
            <w:rPr>
              <w:rFonts w:ascii="Palatino Linotype" w:hAnsi="Palatino Linotype" w:cs="Times New Roman"/>
              <w:sz w:val="24"/>
              <w:szCs w:val="24"/>
            </w:rPr>
            <w:t>, Col</w:t>
          </w:r>
          <w:r w:rsidR="00426052">
            <w:rPr>
              <w:rFonts w:ascii="Palatino Linotype" w:hAnsi="Palatino Linotype" w:cs="Times New Roman"/>
              <w:sz w:val="24"/>
              <w:szCs w:val="24"/>
            </w:rPr>
            <w:t>u</w:t>
          </w:r>
          <w:r>
            <w:rPr>
              <w:rFonts w:ascii="Palatino Linotype" w:hAnsi="Palatino Linotype" w:cs="Times New Roman"/>
              <w:sz w:val="24"/>
              <w:szCs w:val="24"/>
            </w:rPr>
            <w:t xml:space="preserve">mbia Law School, United States of America </w:t>
          </w:r>
        </w:p>
        <w:p w:rsidR="00CC1ECE" w:rsidRPr="00CC1ECE" w:rsidRDefault="00CC1ECE" w:rsidP="00780854">
          <w:pPr>
            <w:spacing w:line="480" w:lineRule="auto"/>
            <w:jc w:val="both"/>
            <w:rPr>
              <w:rFonts w:ascii="Palatino Linotype" w:hAnsi="Palatino Linotype" w:cs="Times New Roman"/>
              <w:b/>
              <w:sz w:val="24"/>
              <w:szCs w:val="24"/>
            </w:rPr>
          </w:pPr>
          <w:r w:rsidRPr="00CC1ECE">
            <w:rPr>
              <w:rFonts w:ascii="Palatino Linotype" w:hAnsi="Palatino Linotype" w:cs="Times New Roman"/>
              <w:b/>
              <w:sz w:val="24"/>
              <w:szCs w:val="24"/>
            </w:rPr>
            <w:t>Acknowledgements</w:t>
          </w:r>
        </w:p>
        <w:p w:rsidR="00BC6462" w:rsidRPr="004F5F68" w:rsidRDefault="00CC1ECE" w:rsidP="00780854">
          <w:pPr>
            <w:spacing w:line="360" w:lineRule="auto"/>
            <w:jc w:val="both"/>
            <w:rPr>
              <w:rFonts w:ascii="Palatino Linotype" w:hAnsi="Palatino Linotype" w:cs="Times New Roman"/>
              <w:sz w:val="24"/>
              <w:szCs w:val="24"/>
            </w:rPr>
          </w:pPr>
          <w:r w:rsidRPr="00CC1ECE">
            <w:rPr>
              <w:rFonts w:ascii="Palatino Linotype" w:hAnsi="Palatino Linotype" w:cs="Times New Roman"/>
              <w:sz w:val="24"/>
              <w:szCs w:val="24"/>
            </w:rPr>
            <w:t xml:space="preserve">I am truly blessed to have an amazing family that always supports me, and I hope this work can inform programs that empower families to reinforce positive communication and productive dialogue. I want to dedicate this work to my wife Tanya, my mother </w:t>
          </w:r>
          <w:proofErr w:type="spellStart"/>
          <w:r w:rsidRPr="00CC1ECE">
            <w:rPr>
              <w:rFonts w:ascii="Palatino Linotype" w:hAnsi="Palatino Linotype" w:cs="Times New Roman"/>
              <w:sz w:val="24"/>
              <w:szCs w:val="24"/>
            </w:rPr>
            <w:t>Cinzia</w:t>
          </w:r>
          <w:proofErr w:type="spellEnd"/>
          <w:r w:rsidRPr="00CC1ECE">
            <w:rPr>
              <w:rFonts w:ascii="Palatino Linotype" w:hAnsi="Palatino Linotype" w:cs="Times New Roman"/>
              <w:sz w:val="24"/>
              <w:szCs w:val="24"/>
            </w:rPr>
            <w:t xml:space="preserve">, my father Giancarlo and my grandmother </w:t>
          </w:r>
          <w:proofErr w:type="spellStart"/>
          <w:r w:rsidRPr="00CC1ECE">
            <w:rPr>
              <w:rFonts w:ascii="Palatino Linotype" w:hAnsi="Palatino Linotype" w:cs="Times New Roman"/>
              <w:sz w:val="24"/>
              <w:szCs w:val="24"/>
            </w:rPr>
            <w:t>Iolanda</w:t>
          </w:r>
          <w:proofErr w:type="spellEnd"/>
          <w:r w:rsidRPr="00CC1ECE">
            <w:rPr>
              <w:rFonts w:ascii="Palatino Linotype" w:hAnsi="Palatino Linotype" w:cs="Times New Roman"/>
              <w:sz w:val="24"/>
              <w:szCs w:val="24"/>
            </w:rPr>
            <w:t xml:space="preserve">. I also want to thank Professors Carol </w:t>
          </w:r>
          <w:proofErr w:type="spellStart"/>
          <w:r w:rsidRPr="00CC1ECE">
            <w:rPr>
              <w:rFonts w:ascii="Palatino Linotype" w:hAnsi="Palatino Linotype" w:cs="Times New Roman"/>
              <w:sz w:val="24"/>
              <w:szCs w:val="24"/>
            </w:rPr>
            <w:t>Liebman</w:t>
          </w:r>
          <w:proofErr w:type="spellEnd"/>
          <w:r w:rsidRPr="00CC1ECE">
            <w:rPr>
              <w:rFonts w:ascii="Palatino Linotype" w:hAnsi="Palatino Linotype" w:cs="Times New Roman"/>
              <w:sz w:val="24"/>
              <w:szCs w:val="24"/>
            </w:rPr>
            <w:t xml:space="preserve">, Alexandra Carter and Lecturer in Law Shawn Watts of Columbia Law School and Professors Monica </w:t>
          </w:r>
          <w:proofErr w:type="spellStart"/>
          <w:r w:rsidRPr="00CC1ECE">
            <w:rPr>
              <w:rFonts w:ascii="Palatino Linotype" w:hAnsi="Palatino Linotype" w:cs="Times New Roman"/>
              <w:sz w:val="24"/>
              <w:szCs w:val="24"/>
            </w:rPr>
            <w:t>Lugato</w:t>
          </w:r>
          <w:proofErr w:type="spellEnd"/>
          <w:r w:rsidRPr="00CC1ECE">
            <w:rPr>
              <w:rFonts w:ascii="Palatino Linotype" w:hAnsi="Palatino Linotype" w:cs="Times New Roman"/>
              <w:sz w:val="24"/>
              <w:szCs w:val="24"/>
            </w:rPr>
            <w:t xml:space="preserve">, Emanuele </w:t>
          </w:r>
          <w:proofErr w:type="spellStart"/>
          <w:r w:rsidRPr="00CC1ECE">
            <w:rPr>
              <w:rFonts w:ascii="Palatino Linotype" w:hAnsi="Palatino Linotype" w:cs="Times New Roman"/>
              <w:sz w:val="24"/>
              <w:szCs w:val="24"/>
            </w:rPr>
            <w:t>Odorisio</w:t>
          </w:r>
          <w:proofErr w:type="spellEnd"/>
          <w:r w:rsidRPr="00CC1ECE">
            <w:rPr>
              <w:rFonts w:ascii="Palatino Linotype" w:hAnsi="Palatino Linotype" w:cs="Times New Roman"/>
              <w:sz w:val="24"/>
              <w:szCs w:val="24"/>
            </w:rPr>
            <w:t xml:space="preserve"> and Angelo </w:t>
          </w:r>
          <w:proofErr w:type="spellStart"/>
          <w:r w:rsidRPr="00CC1ECE">
            <w:rPr>
              <w:rFonts w:ascii="Palatino Linotype" w:hAnsi="Palatino Linotype" w:cs="Times New Roman"/>
              <w:sz w:val="24"/>
              <w:szCs w:val="24"/>
            </w:rPr>
            <w:t>Rinella</w:t>
          </w:r>
          <w:proofErr w:type="spellEnd"/>
          <w:r w:rsidRPr="00CC1ECE">
            <w:rPr>
              <w:rFonts w:ascii="Palatino Linotype" w:hAnsi="Palatino Linotype" w:cs="Times New Roman"/>
              <w:sz w:val="24"/>
              <w:szCs w:val="24"/>
            </w:rPr>
            <w:t xml:space="preserve"> of </w:t>
          </w:r>
          <w:proofErr w:type="spellStart"/>
          <w:r w:rsidRPr="00CC1ECE">
            <w:rPr>
              <w:rFonts w:ascii="Palatino Linotype" w:hAnsi="Palatino Linotype" w:cs="Times New Roman"/>
              <w:sz w:val="24"/>
              <w:szCs w:val="24"/>
            </w:rPr>
            <w:t>Libera</w:t>
          </w:r>
          <w:proofErr w:type="spellEnd"/>
          <w:r w:rsidRPr="00CC1ECE">
            <w:rPr>
              <w:rFonts w:ascii="Palatino Linotype" w:hAnsi="Palatino Linotype" w:cs="Times New Roman"/>
              <w:sz w:val="24"/>
              <w:szCs w:val="24"/>
            </w:rPr>
            <w:t xml:space="preserve"> </w:t>
          </w:r>
          <w:proofErr w:type="spellStart"/>
          <w:r w:rsidRPr="00CC1ECE">
            <w:rPr>
              <w:rFonts w:ascii="Palatino Linotype" w:hAnsi="Palatino Linotype" w:cs="Times New Roman"/>
              <w:sz w:val="24"/>
              <w:szCs w:val="24"/>
            </w:rPr>
            <w:t>Università</w:t>
          </w:r>
          <w:proofErr w:type="spellEnd"/>
          <w:r w:rsidRPr="00CC1ECE">
            <w:rPr>
              <w:rFonts w:ascii="Palatino Linotype" w:hAnsi="Palatino Linotype" w:cs="Times New Roman"/>
              <w:sz w:val="24"/>
              <w:szCs w:val="24"/>
            </w:rPr>
            <w:t xml:space="preserve"> Maria SS. </w:t>
          </w:r>
          <w:proofErr w:type="spellStart"/>
          <w:r w:rsidRPr="00CC1ECE">
            <w:rPr>
              <w:rFonts w:ascii="Palatino Linotype" w:hAnsi="Palatino Linotype" w:cs="Times New Roman"/>
              <w:sz w:val="24"/>
              <w:szCs w:val="24"/>
            </w:rPr>
            <w:t>Assunta</w:t>
          </w:r>
          <w:proofErr w:type="spellEnd"/>
          <w:r w:rsidRPr="00CC1ECE">
            <w:rPr>
              <w:rFonts w:ascii="Palatino Linotype" w:hAnsi="Palatino Linotype" w:cs="Times New Roman"/>
              <w:sz w:val="24"/>
              <w:szCs w:val="24"/>
            </w:rPr>
            <w:t xml:space="preserve"> for their invaluable contributions to this research and their constant support and encouragement. Finally, my gratitude goes to all the administrative assistants of the clinical programs at Columbia Law School. I welcome feedback on this article and/or general ideas on the topics discussed. Please feel free to contact me at ag3745@columbia.edu.</w:t>
          </w:r>
        </w:p>
      </w:sdtContent>
    </w:sdt>
    <w:p w:rsidR="00B5712C" w:rsidRPr="004F5F68" w:rsidRDefault="00BC6462" w:rsidP="00780854">
      <w:pPr>
        <w:pStyle w:val="Heading1"/>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Introduction</w:t>
      </w:r>
    </w:p>
    <w:p w:rsidR="00F370F0" w:rsidRPr="004F5F68" w:rsidRDefault="003E7C4A"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2B5230" w:rsidRPr="004F5F68">
        <w:rPr>
          <w:rFonts w:ascii="Palatino Linotype" w:hAnsi="Palatino Linotype" w:cs="Times New Roman"/>
          <w:sz w:val="24"/>
          <w:szCs w:val="24"/>
        </w:rPr>
        <w:t xml:space="preserve">Before </w:t>
      </w:r>
      <w:r w:rsidR="005A49BB" w:rsidRPr="004F5F68">
        <w:rPr>
          <w:rFonts w:ascii="Palatino Linotype" w:hAnsi="Palatino Linotype" w:cs="Times New Roman"/>
          <w:sz w:val="24"/>
          <w:szCs w:val="24"/>
        </w:rPr>
        <w:t>joining</w:t>
      </w:r>
      <w:r w:rsidR="002B5230" w:rsidRPr="004F5F68">
        <w:rPr>
          <w:rFonts w:ascii="Palatino Linotype" w:hAnsi="Palatino Linotype" w:cs="Times New Roman"/>
          <w:sz w:val="24"/>
          <w:szCs w:val="24"/>
        </w:rPr>
        <w:t xml:space="preserve"> Columbia Law School</w:t>
      </w:r>
      <w:r w:rsidR="005A49BB" w:rsidRPr="004F5F68">
        <w:rPr>
          <w:rFonts w:ascii="Palatino Linotype" w:hAnsi="Palatino Linotype" w:cs="Times New Roman"/>
          <w:sz w:val="24"/>
          <w:szCs w:val="24"/>
        </w:rPr>
        <w:t>’s LL.M. program</w:t>
      </w:r>
      <w:r w:rsidR="002B5230" w:rsidRPr="004F5F68">
        <w:rPr>
          <w:rFonts w:ascii="Palatino Linotype" w:hAnsi="Palatino Linotype" w:cs="Times New Roman"/>
          <w:sz w:val="24"/>
          <w:szCs w:val="24"/>
        </w:rPr>
        <w:t xml:space="preserve">, my understanding of clinical legal education </w:t>
      </w:r>
      <w:r w:rsidR="003A5725" w:rsidRPr="004F5F68">
        <w:rPr>
          <w:rFonts w:ascii="Palatino Linotype" w:hAnsi="Palatino Linotype" w:cs="Times New Roman"/>
          <w:sz w:val="24"/>
          <w:szCs w:val="24"/>
        </w:rPr>
        <w:t>was very limited. B</w:t>
      </w:r>
      <w:r w:rsidR="006211A4" w:rsidRPr="004F5F68">
        <w:rPr>
          <w:rFonts w:ascii="Palatino Linotype" w:hAnsi="Palatino Linotype" w:cs="Times New Roman"/>
          <w:sz w:val="24"/>
          <w:szCs w:val="24"/>
        </w:rPr>
        <w:t>eing the</w:t>
      </w:r>
      <w:r w:rsidRPr="004F5F68">
        <w:rPr>
          <w:rFonts w:ascii="Palatino Linotype" w:hAnsi="Palatino Linotype" w:cs="Times New Roman"/>
          <w:sz w:val="24"/>
          <w:szCs w:val="24"/>
        </w:rPr>
        <w:t xml:space="preserve"> product of </w:t>
      </w:r>
      <w:r w:rsidR="00AD182A" w:rsidRPr="004F5F68">
        <w:rPr>
          <w:rFonts w:ascii="Palatino Linotype" w:hAnsi="Palatino Linotype" w:cs="Times New Roman"/>
          <w:sz w:val="24"/>
          <w:szCs w:val="24"/>
        </w:rPr>
        <w:t xml:space="preserve">an </w:t>
      </w:r>
      <w:r w:rsidRPr="004F5F68">
        <w:rPr>
          <w:rFonts w:ascii="Palatino Linotype" w:hAnsi="Palatino Linotype" w:cs="Times New Roman"/>
          <w:sz w:val="24"/>
          <w:szCs w:val="24"/>
        </w:rPr>
        <w:t xml:space="preserve">Italian legal education, I was not </w:t>
      </w:r>
      <w:r w:rsidR="002B5230" w:rsidRPr="004F5F68">
        <w:rPr>
          <w:rFonts w:ascii="Palatino Linotype" w:hAnsi="Palatino Linotype" w:cs="Times New Roman"/>
          <w:sz w:val="24"/>
          <w:szCs w:val="24"/>
        </w:rPr>
        <w:t>even sure of</w:t>
      </w:r>
      <w:r w:rsidRPr="004F5F68">
        <w:rPr>
          <w:rFonts w:ascii="Palatino Linotype" w:hAnsi="Palatino Linotype" w:cs="Times New Roman"/>
          <w:sz w:val="24"/>
          <w:szCs w:val="24"/>
        </w:rPr>
        <w:t xml:space="preserve"> what exactly a law school clinic was.</w:t>
      </w:r>
      <w:r w:rsidR="00605660" w:rsidRPr="004F5F68">
        <w:rPr>
          <w:rFonts w:ascii="Palatino Linotype" w:hAnsi="Palatino Linotype" w:cs="Times New Roman"/>
          <w:sz w:val="24"/>
          <w:szCs w:val="24"/>
        </w:rPr>
        <w:t xml:space="preserve"> Then, I took</w:t>
      </w:r>
      <w:r w:rsidR="002B5230" w:rsidRPr="004F5F68">
        <w:rPr>
          <w:rFonts w:ascii="Palatino Linotype" w:hAnsi="Palatino Linotype" w:cs="Times New Roman"/>
          <w:sz w:val="24"/>
          <w:szCs w:val="24"/>
        </w:rPr>
        <w:t xml:space="preserve"> my first steps into this fascinating field with the help of Professor Alexandra Carter and Lecturer-In-Law Shawn Watts</w:t>
      </w:r>
      <w:r w:rsidR="00B522F8" w:rsidRPr="004F5F68">
        <w:rPr>
          <w:rFonts w:ascii="Palatino Linotype" w:hAnsi="Palatino Linotype" w:cs="Times New Roman"/>
          <w:sz w:val="24"/>
          <w:szCs w:val="24"/>
        </w:rPr>
        <w:t>.</w:t>
      </w:r>
      <w:r w:rsidR="002B5230" w:rsidRPr="004F5F68">
        <w:rPr>
          <w:rFonts w:ascii="Palatino Linotype" w:hAnsi="Palatino Linotype" w:cs="Times New Roman"/>
          <w:sz w:val="24"/>
          <w:szCs w:val="24"/>
        </w:rPr>
        <w:t xml:space="preserve"> I became impressed by the learning experience provided </w:t>
      </w:r>
      <w:r w:rsidR="00F370F0" w:rsidRPr="004F5F68">
        <w:rPr>
          <w:rFonts w:ascii="Palatino Linotype" w:hAnsi="Palatino Linotype" w:cs="Times New Roman"/>
          <w:sz w:val="24"/>
          <w:szCs w:val="24"/>
        </w:rPr>
        <w:t>by the</w:t>
      </w:r>
      <w:r w:rsidR="003A5725" w:rsidRPr="004F5F68">
        <w:rPr>
          <w:rFonts w:ascii="Palatino Linotype" w:hAnsi="Palatino Linotype" w:cs="Times New Roman"/>
          <w:sz w:val="24"/>
          <w:szCs w:val="24"/>
        </w:rPr>
        <w:t xml:space="preserve"> mediation c</w:t>
      </w:r>
      <w:r w:rsidR="00F370F0" w:rsidRPr="004F5F68">
        <w:rPr>
          <w:rFonts w:ascii="Palatino Linotype" w:hAnsi="Palatino Linotype" w:cs="Times New Roman"/>
          <w:sz w:val="24"/>
          <w:szCs w:val="24"/>
        </w:rPr>
        <w:t>linic, and</w:t>
      </w:r>
      <w:r w:rsidR="002B5230" w:rsidRPr="004F5F68">
        <w:rPr>
          <w:rFonts w:ascii="Palatino Linotype" w:hAnsi="Palatino Linotype" w:cs="Times New Roman"/>
          <w:sz w:val="24"/>
          <w:szCs w:val="24"/>
        </w:rPr>
        <w:t xml:space="preserve"> came to </w:t>
      </w:r>
      <w:proofErr w:type="spellStart"/>
      <w:r w:rsidR="002B5230" w:rsidRPr="004F5F68">
        <w:rPr>
          <w:rFonts w:ascii="Palatino Linotype" w:hAnsi="Palatino Linotype" w:cs="Times New Roman"/>
          <w:sz w:val="24"/>
          <w:szCs w:val="24"/>
        </w:rPr>
        <w:t>rea</w:t>
      </w:r>
      <w:r w:rsidR="003A5725" w:rsidRPr="004F5F68">
        <w:rPr>
          <w:rFonts w:ascii="Palatino Linotype" w:hAnsi="Palatino Linotype" w:cs="Times New Roman"/>
          <w:sz w:val="24"/>
          <w:szCs w:val="24"/>
        </w:rPr>
        <w:t>lise</w:t>
      </w:r>
      <w:proofErr w:type="spellEnd"/>
      <w:r w:rsidR="003A5725" w:rsidRPr="004F5F68">
        <w:rPr>
          <w:rFonts w:ascii="Palatino Linotype" w:hAnsi="Palatino Linotype" w:cs="Times New Roman"/>
          <w:sz w:val="24"/>
          <w:szCs w:val="24"/>
        </w:rPr>
        <w:t xml:space="preserve"> that clinical teaching</w:t>
      </w:r>
      <w:r w:rsidR="00F370F0" w:rsidRPr="004F5F68">
        <w:rPr>
          <w:rFonts w:ascii="Palatino Linotype" w:hAnsi="Palatino Linotype" w:cs="Times New Roman"/>
          <w:sz w:val="24"/>
          <w:szCs w:val="24"/>
        </w:rPr>
        <w:t xml:space="preserve"> could</w:t>
      </w:r>
      <w:r w:rsidR="002B5230" w:rsidRPr="004F5F68">
        <w:rPr>
          <w:rFonts w:ascii="Palatino Linotype" w:hAnsi="Palatino Linotype" w:cs="Times New Roman"/>
          <w:sz w:val="24"/>
          <w:szCs w:val="24"/>
        </w:rPr>
        <w:t xml:space="preserve"> be incredibly beneficial </w:t>
      </w:r>
      <w:r w:rsidR="002B5230" w:rsidRPr="004F5F68">
        <w:rPr>
          <w:rFonts w:ascii="Palatino Linotype" w:hAnsi="Palatino Linotype" w:cs="Times New Roman"/>
          <w:sz w:val="24"/>
          <w:szCs w:val="24"/>
        </w:rPr>
        <w:lastRenderedPageBreak/>
        <w:t>for</w:t>
      </w:r>
      <w:r w:rsidR="00C6340C" w:rsidRPr="004F5F68">
        <w:rPr>
          <w:rFonts w:ascii="Palatino Linotype" w:hAnsi="Palatino Linotype" w:cs="Times New Roman"/>
          <w:sz w:val="24"/>
          <w:szCs w:val="24"/>
        </w:rPr>
        <w:t xml:space="preserve"> law</w:t>
      </w:r>
      <w:r w:rsidR="002B5230" w:rsidRPr="004F5F68">
        <w:rPr>
          <w:rFonts w:ascii="Palatino Linotype" w:hAnsi="Palatino Linotype" w:cs="Times New Roman"/>
          <w:sz w:val="24"/>
          <w:szCs w:val="24"/>
        </w:rPr>
        <w:t xml:space="preserve"> students </w:t>
      </w:r>
      <w:r w:rsidR="00C6340C" w:rsidRPr="004F5F68">
        <w:rPr>
          <w:rFonts w:ascii="Palatino Linotype" w:hAnsi="Palatino Linotype" w:cs="Times New Roman"/>
          <w:sz w:val="24"/>
          <w:szCs w:val="24"/>
        </w:rPr>
        <w:t>all over the world</w:t>
      </w:r>
      <w:r w:rsidR="002B5230" w:rsidRPr="004F5F68">
        <w:rPr>
          <w:rFonts w:ascii="Palatino Linotype" w:hAnsi="Palatino Linotype" w:cs="Times New Roman"/>
          <w:sz w:val="24"/>
          <w:szCs w:val="24"/>
        </w:rPr>
        <w:t xml:space="preserve"> and within each and every academic environment.</w:t>
      </w:r>
      <w:r w:rsidR="00F370F0" w:rsidRPr="004F5F68">
        <w:rPr>
          <w:rFonts w:ascii="Palatino Linotype" w:hAnsi="Palatino Linotype" w:cs="Times New Roman"/>
          <w:sz w:val="24"/>
          <w:szCs w:val="24"/>
        </w:rPr>
        <w:t xml:space="preserve"> </w:t>
      </w:r>
      <w:r w:rsidR="00C6340C" w:rsidRPr="004F5F68">
        <w:rPr>
          <w:rFonts w:ascii="Palatino Linotype" w:hAnsi="Palatino Linotype" w:cs="Times New Roman"/>
          <w:sz w:val="24"/>
          <w:szCs w:val="24"/>
        </w:rPr>
        <w:t xml:space="preserve">For these </w:t>
      </w:r>
      <w:r w:rsidR="00F370F0" w:rsidRPr="004F5F68">
        <w:rPr>
          <w:rFonts w:ascii="Palatino Linotype" w:hAnsi="Palatino Linotype" w:cs="Times New Roman"/>
          <w:sz w:val="24"/>
          <w:szCs w:val="24"/>
        </w:rPr>
        <w:t xml:space="preserve">reasons, I decided to focus my research </w:t>
      </w:r>
      <w:r w:rsidR="00C6340C" w:rsidRPr="004F5F68">
        <w:rPr>
          <w:rFonts w:ascii="Palatino Linotype" w:hAnsi="Palatino Linotype" w:cs="Times New Roman"/>
          <w:sz w:val="24"/>
          <w:szCs w:val="24"/>
        </w:rPr>
        <w:t xml:space="preserve">on </w:t>
      </w:r>
      <w:r w:rsidR="00F370F0" w:rsidRPr="004F5F68">
        <w:rPr>
          <w:rFonts w:ascii="Palatino Linotype" w:hAnsi="Palatino Linotype" w:cs="Times New Roman"/>
          <w:sz w:val="24"/>
          <w:szCs w:val="24"/>
        </w:rPr>
        <w:t xml:space="preserve">creating a framework for the introduction of a mediation clinic in Italy, via collaboration with </w:t>
      </w:r>
      <w:proofErr w:type="spellStart"/>
      <w:r w:rsidR="00F370F0" w:rsidRPr="004F5F68">
        <w:rPr>
          <w:rFonts w:ascii="Palatino Linotype" w:hAnsi="Palatino Linotype" w:cs="Times New Roman"/>
          <w:sz w:val="24"/>
          <w:szCs w:val="24"/>
        </w:rPr>
        <w:t>Libera</w:t>
      </w:r>
      <w:proofErr w:type="spellEnd"/>
      <w:r w:rsidR="00F370F0" w:rsidRPr="004F5F68">
        <w:rPr>
          <w:rFonts w:ascii="Palatino Linotype" w:hAnsi="Palatino Linotype" w:cs="Times New Roman"/>
          <w:sz w:val="24"/>
          <w:szCs w:val="24"/>
        </w:rPr>
        <w:t xml:space="preserve"> </w:t>
      </w:r>
      <w:proofErr w:type="spellStart"/>
      <w:r w:rsidR="00F370F0" w:rsidRPr="004F5F68">
        <w:rPr>
          <w:rFonts w:ascii="Palatino Linotype" w:hAnsi="Palatino Linotype" w:cs="Times New Roman"/>
          <w:sz w:val="24"/>
          <w:szCs w:val="24"/>
        </w:rPr>
        <w:t>Università</w:t>
      </w:r>
      <w:proofErr w:type="spellEnd"/>
      <w:r w:rsidR="00F370F0" w:rsidRPr="004F5F68">
        <w:rPr>
          <w:rFonts w:ascii="Palatino Linotype" w:hAnsi="Palatino Linotype" w:cs="Times New Roman"/>
          <w:sz w:val="24"/>
          <w:szCs w:val="24"/>
        </w:rPr>
        <w:t xml:space="preserve"> Maria SS. </w:t>
      </w:r>
      <w:proofErr w:type="spellStart"/>
      <w:r w:rsidR="00F370F0" w:rsidRPr="004F5F68">
        <w:rPr>
          <w:rFonts w:ascii="Palatino Linotype" w:hAnsi="Palatino Linotype" w:cs="Times New Roman"/>
          <w:sz w:val="24"/>
          <w:szCs w:val="24"/>
        </w:rPr>
        <w:t>Assunta</w:t>
      </w:r>
      <w:proofErr w:type="spellEnd"/>
      <w:r w:rsidR="00C6340C" w:rsidRPr="004F5F68">
        <w:rPr>
          <w:rFonts w:ascii="Palatino Linotype" w:hAnsi="Palatino Linotype" w:cs="Times New Roman"/>
          <w:sz w:val="24"/>
          <w:szCs w:val="24"/>
        </w:rPr>
        <w:t xml:space="preserve"> (</w:t>
      </w:r>
      <w:r w:rsidR="00821C0C" w:rsidRPr="004F5F68">
        <w:rPr>
          <w:rFonts w:ascii="Palatino Linotype" w:hAnsi="Palatino Linotype" w:cs="Times New Roman"/>
          <w:sz w:val="24"/>
          <w:szCs w:val="24"/>
        </w:rPr>
        <w:t>“</w:t>
      </w:r>
      <w:r w:rsidR="00C6340C" w:rsidRPr="004F5F68">
        <w:rPr>
          <w:rFonts w:ascii="Palatino Linotype" w:hAnsi="Palatino Linotype" w:cs="Times New Roman"/>
          <w:sz w:val="24"/>
          <w:szCs w:val="24"/>
        </w:rPr>
        <w:t>LUMSA</w:t>
      </w:r>
      <w:r w:rsidR="00821C0C" w:rsidRPr="004F5F68">
        <w:rPr>
          <w:rFonts w:ascii="Palatino Linotype" w:hAnsi="Palatino Linotype" w:cs="Times New Roman"/>
          <w:sz w:val="24"/>
          <w:szCs w:val="24"/>
        </w:rPr>
        <w:t>”</w:t>
      </w:r>
      <w:r w:rsidR="00C6340C" w:rsidRPr="004F5F68">
        <w:rPr>
          <w:rFonts w:ascii="Palatino Linotype" w:hAnsi="Palatino Linotype" w:cs="Times New Roman"/>
          <w:sz w:val="24"/>
          <w:szCs w:val="24"/>
        </w:rPr>
        <w:t>)</w:t>
      </w:r>
      <w:r w:rsidR="00F370F0" w:rsidRPr="004F5F68">
        <w:rPr>
          <w:rFonts w:ascii="Palatino Linotype" w:hAnsi="Palatino Linotype" w:cs="Times New Roman"/>
          <w:sz w:val="24"/>
          <w:szCs w:val="24"/>
        </w:rPr>
        <w:t xml:space="preserve"> in Rome.</w:t>
      </w:r>
      <w:r w:rsidR="00516CAA" w:rsidRPr="004F5F68">
        <w:rPr>
          <w:rStyle w:val="FootnoteReference"/>
          <w:rFonts w:ascii="Palatino Linotype" w:hAnsi="Palatino Linotype" w:cs="Times New Roman"/>
          <w:sz w:val="24"/>
          <w:szCs w:val="24"/>
        </w:rPr>
        <w:footnoteReference w:id="1"/>
      </w:r>
    </w:p>
    <w:p w:rsidR="004F5F68" w:rsidRDefault="009F5DE0"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6340C" w:rsidRPr="004F5F68">
        <w:rPr>
          <w:rFonts w:ascii="Palatino Linotype" w:hAnsi="Palatino Linotype" w:cs="Times New Roman"/>
          <w:sz w:val="24"/>
          <w:szCs w:val="24"/>
        </w:rPr>
        <w:t xml:space="preserve">In order to properly consider how a mediation clinic could be implemented in LUMSA, I had to learn about clinical education and how it developed. </w:t>
      </w:r>
      <w:r w:rsidR="00DC3B2C" w:rsidRPr="004F5F68">
        <w:rPr>
          <w:rFonts w:ascii="Palatino Linotype" w:hAnsi="Palatino Linotype" w:cs="Times New Roman"/>
          <w:sz w:val="24"/>
          <w:szCs w:val="24"/>
        </w:rPr>
        <w:t>For this reason, s</w:t>
      </w:r>
      <w:r w:rsidR="0081291B" w:rsidRPr="004F5F68">
        <w:rPr>
          <w:rFonts w:ascii="Palatino Linotype" w:hAnsi="Palatino Linotype" w:cs="Times New Roman"/>
          <w:sz w:val="24"/>
          <w:szCs w:val="24"/>
        </w:rPr>
        <w:t xml:space="preserve">ection A </w:t>
      </w:r>
      <w:r w:rsidR="00F370F0" w:rsidRPr="004F5F68">
        <w:rPr>
          <w:rFonts w:ascii="Palatino Linotype" w:hAnsi="Palatino Linotype" w:cs="Times New Roman"/>
          <w:sz w:val="24"/>
          <w:szCs w:val="24"/>
        </w:rPr>
        <w:t xml:space="preserve">of this paper </w:t>
      </w:r>
      <w:r w:rsidR="00C32435" w:rsidRPr="004F5F68">
        <w:rPr>
          <w:rFonts w:ascii="Palatino Linotype" w:hAnsi="Palatino Linotype" w:cs="Times New Roman"/>
          <w:sz w:val="24"/>
          <w:szCs w:val="24"/>
        </w:rPr>
        <w:t>discusse</w:t>
      </w:r>
      <w:r w:rsidR="0081291B" w:rsidRPr="004F5F68">
        <w:rPr>
          <w:rFonts w:ascii="Palatino Linotype" w:hAnsi="Palatino Linotype" w:cs="Times New Roman"/>
          <w:sz w:val="24"/>
          <w:szCs w:val="24"/>
        </w:rPr>
        <w:t>s</w:t>
      </w:r>
      <w:r w:rsidR="009E45F8" w:rsidRPr="004F5F68">
        <w:rPr>
          <w:rFonts w:ascii="Palatino Linotype" w:hAnsi="Palatino Linotype" w:cs="Times New Roman"/>
          <w:sz w:val="24"/>
          <w:szCs w:val="24"/>
        </w:rPr>
        <w:t xml:space="preserve"> the</w:t>
      </w:r>
      <w:r w:rsidRPr="004F5F68">
        <w:rPr>
          <w:rFonts w:ascii="Palatino Linotype" w:hAnsi="Palatino Linotype" w:cs="Times New Roman"/>
          <w:sz w:val="24"/>
          <w:szCs w:val="24"/>
        </w:rPr>
        <w:t xml:space="preserve"> historical</w:t>
      </w:r>
      <w:r w:rsidR="009E45F8" w:rsidRPr="004F5F68">
        <w:rPr>
          <w:rFonts w:ascii="Palatino Linotype" w:hAnsi="Palatino Linotype" w:cs="Times New Roman"/>
          <w:sz w:val="24"/>
          <w:szCs w:val="24"/>
        </w:rPr>
        <w:t xml:space="preserve"> </w:t>
      </w:r>
      <w:r w:rsidR="0081291B" w:rsidRPr="004F5F68">
        <w:rPr>
          <w:rFonts w:ascii="Palatino Linotype" w:hAnsi="Palatino Linotype" w:cs="Times New Roman"/>
          <w:sz w:val="24"/>
          <w:szCs w:val="24"/>
        </w:rPr>
        <w:t>evolution of</w:t>
      </w:r>
      <w:r w:rsidR="00555F32" w:rsidRPr="004F5F68">
        <w:rPr>
          <w:rFonts w:ascii="Palatino Linotype" w:hAnsi="Palatino Linotype" w:cs="Times New Roman"/>
          <w:sz w:val="24"/>
          <w:szCs w:val="24"/>
        </w:rPr>
        <w:t xml:space="preserve"> clinical </w:t>
      </w:r>
      <w:r w:rsidR="00F531A2" w:rsidRPr="004F5F68">
        <w:rPr>
          <w:rFonts w:ascii="Palatino Linotype" w:hAnsi="Palatino Linotype" w:cs="Times New Roman"/>
          <w:sz w:val="24"/>
          <w:szCs w:val="24"/>
        </w:rPr>
        <w:t xml:space="preserve">legal </w:t>
      </w:r>
      <w:r w:rsidR="0081291B" w:rsidRPr="004F5F68">
        <w:rPr>
          <w:rFonts w:ascii="Palatino Linotype" w:hAnsi="Palatino Linotype" w:cs="Times New Roman"/>
          <w:sz w:val="24"/>
          <w:szCs w:val="24"/>
        </w:rPr>
        <w:t>programs</w:t>
      </w:r>
      <w:r w:rsidR="00555F32" w:rsidRPr="004F5F68">
        <w:rPr>
          <w:rFonts w:ascii="Palatino Linotype" w:hAnsi="Palatino Linotype" w:cs="Times New Roman"/>
          <w:sz w:val="24"/>
          <w:szCs w:val="24"/>
        </w:rPr>
        <w:t xml:space="preserve"> </w:t>
      </w:r>
      <w:r w:rsidR="009E45F8" w:rsidRPr="004F5F68">
        <w:rPr>
          <w:rFonts w:ascii="Palatino Linotype" w:hAnsi="Palatino Linotype" w:cs="Times New Roman"/>
          <w:sz w:val="24"/>
          <w:szCs w:val="24"/>
        </w:rPr>
        <w:t>in the United States</w:t>
      </w:r>
      <w:r w:rsidR="0081291B" w:rsidRPr="004F5F68">
        <w:rPr>
          <w:rFonts w:ascii="Palatino Linotype" w:hAnsi="Palatino Linotype" w:cs="Times New Roman"/>
          <w:sz w:val="24"/>
          <w:szCs w:val="24"/>
        </w:rPr>
        <w:t>,</w:t>
      </w:r>
      <w:r w:rsidR="00BE36E3" w:rsidRPr="004F5F68">
        <w:rPr>
          <w:rFonts w:ascii="Palatino Linotype" w:hAnsi="Palatino Linotype" w:cs="Times New Roman"/>
          <w:sz w:val="24"/>
          <w:szCs w:val="24"/>
        </w:rPr>
        <w:t xml:space="preserve"> the</w:t>
      </w:r>
      <w:r w:rsidR="0081291B" w:rsidRPr="004F5F68">
        <w:rPr>
          <w:rFonts w:ascii="Palatino Linotype" w:hAnsi="Palatino Linotype" w:cs="Times New Roman"/>
          <w:sz w:val="24"/>
          <w:szCs w:val="24"/>
        </w:rPr>
        <w:t xml:space="preserve"> homeland of clinical legal education. </w:t>
      </w:r>
      <w:r w:rsidR="00C6340C" w:rsidRPr="004F5F68">
        <w:rPr>
          <w:rFonts w:ascii="Palatino Linotype" w:hAnsi="Palatino Linotype" w:cs="Times New Roman"/>
          <w:sz w:val="24"/>
          <w:szCs w:val="24"/>
        </w:rPr>
        <w:t>Next, I discuss</w:t>
      </w:r>
      <w:r w:rsidR="0081291B" w:rsidRPr="004F5F68">
        <w:rPr>
          <w:rFonts w:ascii="Palatino Linotype" w:hAnsi="Palatino Linotype" w:cs="Times New Roman"/>
          <w:sz w:val="24"/>
          <w:szCs w:val="24"/>
        </w:rPr>
        <w:t xml:space="preserve"> </w:t>
      </w:r>
      <w:r w:rsidR="00F30C86" w:rsidRPr="004F5F68">
        <w:rPr>
          <w:rFonts w:ascii="Palatino Linotype" w:hAnsi="Palatino Linotype" w:cs="Times New Roman"/>
          <w:sz w:val="24"/>
          <w:szCs w:val="24"/>
        </w:rPr>
        <w:t>the current framework of Italian legal clinics</w:t>
      </w:r>
      <w:r w:rsidR="0081291B" w:rsidRPr="004F5F68">
        <w:rPr>
          <w:rFonts w:ascii="Palatino Linotype" w:hAnsi="Palatino Linotype" w:cs="Times New Roman"/>
          <w:sz w:val="24"/>
          <w:szCs w:val="24"/>
        </w:rPr>
        <w:t xml:space="preserve">, focusing on its American heritage and </w:t>
      </w:r>
      <w:r w:rsidR="00BE36E3" w:rsidRPr="004F5F68">
        <w:rPr>
          <w:rFonts w:ascii="Palatino Linotype" w:hAnsi="Palatino Linotype" w:cs="Times New Roman"/>
          <w:sz w:val="24"/>
          <w:szCs w:val="24"/>
        </w:rPr>
        <w:t xml:space="preserve">associated </w:t>
      </w:r>
      <w:r w:rsidR="0081291B" w:rsidRPr="004F5F68">
        <w:rPr>
          <w:rFonts w:ascii="Palatino Linotype" w:hAnsi="Palatino Linotype" w:cs="Times New Roman"/>
          <w:sz w:val="24"/>
          <w:szCs w:val="24"/>
        </w:rPr>
        <w:t>nuances.</w:t>
      </w:r>
    </w:p>
    <w:p w:rsidR="00F531A2" w:rsidRPr="004F5F68" w:rsidRDefault="00C6340C"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6B3FD5" w:rsidRPr="004F5F68">
        <w:rPr>
          <w:rFonts w:ascii="Palatino Linotype" w:hAnsi="Palatino Linotype" w:cs="Times New Roman"/>
          <w:sz w:val="24"/>
          <w:szCs w:val="24"/>
        </w:rPr>
        <w:t xml:space="preserve">After understanding the evolution of clinical legal education, I needed to understand how it is </w:t>
      </w:r>
      <w:r w:rsidR="001F53F2" w:rsidRPr="004F5F68">
        <w:rPr>
          <w:rFonts w:ascii="Palatino Linotype" w:hAnsi="Palatino Linotype" w:cs="Times New Roman"/>
          <w:sz w:val="24"/>
          <w:szCs w:val="24"/>
        </w:rPr>
        <w:t>currently implemented</w:t>
      </w:r>
      <w:r w:rsidR="006B3FD5" w:rsidRPr="004F5F68">
        <w:rPr>
          <w:rFonts w:ascii="Palatino Linotype" w:hAnsi="Palatino Linotype" w:cs="Times New Roman"/>
          <w:sz w:val="24"/>
          <w:szCs w:val="24"/>
        </w:rPr>
        <w:t xml:space="preserve">, and how this model could be adapted in other settings. </w:t>
      </w:r>
      <w:r w:rsidR="00FC6878" w:rsidRPr="004F5F68">
        <w:rPr>
          <w:rFonts w:ascii="Palatino Linotype" w:hAnsi="Palatino Linotype" w:cs="Times New Roman"/>
          <w:sz w:val="24"/>
          <w:szCs w:val="24"/>
        </w:rPr>
        <w:t xml:space="preserve">Section B considers why mediation would be particularly suitable for the creation of an Italian legal clinic, given the recent incentives created by the European </w:t>
      </w:r>
      <w:r w:rsidR="00FC6878" w:rsidRPr="004F5F68">
        <w:rPr>
          <w:rFonts w:ascii="Palatino Linotype" w:hAnsi="Palatino Linotype" w:cs="Times New Roman"/>
          <w:sz w:val="24"/>
          <w:szCs w:val="24"/>
        </w:rPr>
        <w:lastRenderedPageBreak/>
        <w:t xml:space="preserve">legislature to strengthen alternative dispute resolution. </w:t>
      </w:r>
      <w:r w:rsidRPr="004F5F68">
        <w:rPr>
          <w:rFonts w:ascii="Palatino Linotype" w:hAnsi="Palatino Linotype" w:cs="Times New Roman"/>
          <w:sz w:val="24"/>
          <w:szCs w:val="24"/>
        </w:rPr>
        <w:t xml:space="preserve">Then, taking advantage of the institutional knowledge of Professors Carol </w:t>
      </w:r>
      <w:proofErr w:type="spellStart"/>
      <w:r w:rsidRPr="004F5F68">
        <w:rPr>
          <w:rFonts w:ascii="Palatino Linotype" w:hAnsi="Palatino Linotype" w:cs="Times New Roman"/>
          <w:sz w:val="24"/>
          <w:szCs w:val="24"/>
        </w:rPr>
        <w:t>Liebman</w:t>
      </w:r>
      <w:proofErr w:type="spellEnd"/>
      <w:r w:rsidRPr="004F5F68">
        <w:rPr>
          <w:rFonts w:ascii="Palatino Linotype" w:hAnsi="Palatino Linotype" w:cs="Times New Roman"/>
          <w:sz w:val="24"/>
          <w:szCs w:val="24"/>
        </w:rPr>
        <w:t xml:space="preserve"> and Alexandra Carter, I describe the evolution of the Columbia Law School Mediation Clinic, from its beginning to the recent creation of an advanced clinic model. </w:t>
      </w:r>
      <w:r w:rsidR="00FC6878" w:rsidRPr="004F5F68">
        <w:rPr>
          <w:rFonts w:ascii="Palatino Linotype" w:hAnsi="Palatino Linotype" w:cs="Times New Roman"/>
          <w:sz w:val="24"/>
          <w:szCs w:val="24"/>
        </w:rPr>
        <w:t xml:space="preserve">Finally, </w:t>
      </w:r>
      <w:r w:rsidR="00F531A2" w:rsidRPr="004F5F68">
        <w:rPr>
          <w:rFonts w:ascii="Palatino Linotype" w:hAnsi="Palatino Linotype" w:cs="Times New Roman"/>
          <w:sz w:val="24"/>
          <w:szCs w:val="24"/>
        </w:rPr>
        <w:t xml:space="preserve">I describe how </w:t>
      </w:r>
      <w:r w:rsidRPr="004F5F68">
        <w:rPr>
          <w:rFonts w:ascii="Palatino Linotype" w:hAnsi="Palatino Linotype" w:cs="Times New Roman"/>
          <w:sz w:val="24"/>
          <w:szCs w:val="24"/>
        </w:rPr>
        <w:t xml:space="preserve">these insights can inform </w:t>
      </w:r>
      <w:r w:rsidR="00F531A2" w:rsidRPr="004F5F68">
        <w:rPr>
          <w:rFonts w:ascii="Palatino Linotype" w:hAnsi="Palatino Linotype" w:cs="Times New Roman"/>
          <w:sz w:val="24"/>
          <w:szCs w:val="24"/>
        </w:rPr>
        <w:t xml:space="preserve">laying the foundations </w:t>
      </w:r>
      <w:r w:rsidR="00962542" w:rsidRPr="004F5F68">
        <w:rPr>
          <w:rFonts w:ascii="Palatino Linotype" w:hAnsi="Palatino Linotype" w:cs="Times New Roman"/>
          <w:sz w:val="24"/>
          <w:szCs w:val="24"/>
        </w:rPr>
        <w:t xml:space="preserve">for an Italian mediation clinic at </w:t>
      </w:r>
      <w:r w:rsidRPr="004F5F68">
        <w:rPr>
          <w:rFonts w:ascii="Palatino Linotype" w:hAnsi="Palatino Linotype" w:cs="Times New Roman"/>
          <w:sz w:val="24"/>
          <w:szCs w:val="24"/>
        </w:rPr>
        <w:t>LUMSA.</w:t>
      </w:r>
    </w:p>
    <w:p w:rsidR="00AC3038" w:rsidRPr="004F5F68" w:rsidRDefault="0096254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C6878" w:rsidRPr="004F5F68">
        <w:rPr>
          <w:rFonts w:ascii="Palatino Linotype" w:hAnsi="Palatino Linotype" w:cs="Times New Roman"/>
          <w:sz w:val="24"/>
          <w:szCs w:val="24"/>
        </w:rPr>
        <w:t>Section C lays out</w:t>
      </w:r>
      <w:r w:rsidR="00985169" w:rsidRPr="004F5F68">
        <w:rPr>
          <w:rFonts w:ascii="Palatino Linotype" w:hAnsi="Palatino Linotype" w:cs="Times New Roman"/>
          <w:sz w:val="24"/>
          <w:szCs w:val="24"/>
        </w:rPr>
        <w:t xml:space="preserve"> </w:t>
      </w:r>
      <w:r w:rsidR="00FC6878" w:rsidRPr="004F5F68">
        <w:rPr>
          <w:rFonts w:ascii="Palatino Linotype" w:hAnsi="Palatino Linotype" w:cs="Times New Roman"/>
          <w:sz w:val="24"/>
          <w:szCs w:val="24"/>
        </w:rPr>
        <w:t xml:space="preserve">baseline considerations and recommendations for creating a family mediation clinic at LUMSA. </w:t>
      </w:r>
      <w:r w:rsidR="003A5725" w:rsidRPr="004F5F68">
        <w:rPr>
          <w:rFonts w:ascii="Palatino Linotype" w:hAnsi="Palatino Linotype" w:cs="Times New Roman"/>
          <w:sz w:val="24"/>
          <w:szCs w:val="24"/>
        </w:rPr>
        <w:t xml:space="preserve">To this end, I </w:t>
      </w:r>
      <w:proofErr w:type="spellStart"/>
      <w:r w:rsidR="003A5725" w:rsidRPr="004F5F68">
        <w:rPr>
          <w:rFonts w:ascii="Palatino Linotype" w:hAnsi="Palatino Linotype" w:cs="Times New Roman"/>
          <w:sz w:val="24"/>
          <w:szCs w:val="24"/>
        </w:rPr>
        <w:t>analys</w:t>
      </w:r>
      <w:r w:rsidR="00F87A7C" w:rsidRPr="004F5F68">
        <w:rPr>
          <w:rFonts w:ascii="Palatino Linotype" w:hAnsi="Palatino Linotype" w:cs="Times New Roman"/>
          <w:sz w:val="24"/>
          <w:szCs w:val="24"/>
        </w:rPr>
        <w:t>e</w:t>
      </w:r>
      <w:proofErr w:type="spellEnd"/>
      <w:r w:rsidR="00F87A7C" w:rsidRPr="004F5F68">
        <w:rPr>
          <w:rFonts w:ascii="Palatino Linotype" w:hAnsi="Palatino Linotype" w:cs="Times New Roman"/>
          <w:sz w:val="24"/>
          <w:szCs w:val="24"/>
        </w:rPr>
        <w:t xml:space="preserve"> </w:t>
      </w:r>
      <w:r w:rsidR="00985169" w:rsidRPr="004F5F68">
        <w:rPr>
          <w:rFonts w:ascii="Palatino Linotype" w:hAnsi="Palatino Linotype" w:cs="Times New Roman"/>
          <w:sz w:val="24"/>
          <w:szCs w:val="24"/>
        </w:rPr>
        <w:t xml:space="preserve">three different approaches to family and community mediation </w:t>
      </w:r>
      <w:r w:rsidR="005169D6" w:rsidRPr="004F5F68">
        <w:rPr>
          <w:rFonts w:ascii="Palatino Linotype" w:hAnsi="Palatino Linotype" w:cs="Times New Roman"/>
          <w:sz w:val="24"/>
          <w:szCs w:val="24"/>
        </w:rPr>
        <w:t xml:space="preserve">previously adopted </w:t>
      </w:r>
      <w:r w:rsidR="00985169" w:rsidRPr="004F5F68">
        <w:rPr>
          <w:rFonts w:ascii="Palatino Linotype" w:hAnsi="Palatino Linotype" w:cs="Times New Roman"/>
          <w:sz w:val="24"/>
          <w:szCs w:val="24"/>
        </w:rPr>
        <w:t xml:space="preserve">in the context of clinical legal education: </w:t>
      </w:r>
      <w:r w:rsidR="00D9423B" w:rsidRPr="004F5F68">
        <w:rPr>
          <w:rFonts w:ascii="Palatino Linotype" w:hAnsi="Palatino Linotype" w:cs="Times New Roman"/>
          <w:sz w:val="24"/>
          <w:szCs w:val="24"/>
        </w:rPr>
        <w:t>facilitative mediation,</w:t>
      </w:r>
      <w:r w:rsidR="00985169" w:rsidRPr="004F5F68">
        <w:rPr>
          <w:rFonts w:ascii="Palatino Linotype" w:hAnsi="Palatino Linotype" w:cs="Times New Roman"/>
          <w:sz w:val="24"/>
          <w:szCs w:val="24"/>
        </w:rPr>
        <w:t xml:space="preserve"> transformative mediation, and </w:t>
      </w:r>
      <w:r w:rsidR="00D9423B" w:rsidRPr="004F5F68">
        <w:rPr>
          <w:rFonts w:ascii="Palatino Linotype" w:hAnsi="Palatino Linotype" w:cs="Times New Roman"/>
          <w:sz w:val="24"/>
          <w:szCs w:val="24"/>
        </w:rPr>
        <w:t>peacemaking circle</w:t>
      </w:r>
      <w:r w:rsidR="00985169" w:rsidRPr="004F5F68">
        <w:rPr>
          <w:rFonts w:ascii="Palatino Linotype" w:hAnsi="Palatino Linotype" w:cs="Times New Roman"/>
          <w:sz w:val="24"/>
          <w:szCs w:val="24"/>
        </w:rPr>
        <w:t>. Then, I propose a model tailored to the cultural, legal, and educational needs of LUMSA</w:t>
      </w:r>
      <w:r w:rsidR="005169D6" w:rsidRPr="004F5F68">
        <w:rPr>
          <w:rFonts w:ascii="Palatino Linotype" w:hAnsi="Palatino Linotype" w:cs="Times New Roman"/>
          <w:sz w:val="24"/>
          <w:szCs w:val="24"/>
        </w:rPr>
        <w:t xml:space="preserve"> and of the families the clinic</w:t>
      </w:r>
      <w:r w:rsidR="00985169" w:rsidRPr="004F5F68">
        <w:rPr>
          <w:rFonts w:ascii="Palatino Linotype" w:hAnsi="Palatino Linotype" w:cs="Times New Roman"/>
          <w:sz w:val="24"/>
          <w:szCs w:val="24"/>
        </w:rPr>
        <w:t xml:space="preserve"> hopes to serve. Finally, I provide sources and materials for the proposed curriculum, including a sample role-play that I created.</w:t>
      </w:r>
    </w:p>
    <w:p w:rsidR="00120AD3" w:rsidRPr="004F5F68" w:rsidRDefault="00C26825" w:rsidP="00780854">
      <w:pPr>
        <w:pStyle w:val="Heading1"/>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A.</w:t>
      </w:r>
      <w:r w:rsidRPr="004F5F68">
        <w:rPr>
          <w:rFonts w:ascii="Palatino Linotype" w:hAnsi="Palatino Linotype" w:cs="Times New Roman"/>
          <w:color w:val="auto"/>
          <w:sz w:val="24"/>
          <w:szCs w:val="24"/>
        </w:rPr>
        <w:tab/>
      </w:r>
      <w:r w:rsidR="009579D4" w:rsidRPr="004F5F68">
        <w:rPr>
          <w:rFonts w:ascii="Palatino Linotype" w:hAnsi="Palatino Linotype" w:cs="Times New Roman"/>
          <w:color w:val="auto"/>
          <w:sz w:val="24"/>
          <w:szCs w:val="24"/>
        </w:rPr>
        <w:t xml:space="preserve">Clinical </w:t>
      </w:r>
      <w:r w:rsidR="00D82FB8" w:rsidRPr="004F5F68">
        <w:rPr>
          <w:rFonts w:ascii="Palatino Linotype" w:hAnsi="Palatino Linotype" w:cs="Times New Roman"/>
          <w:color w:val="auto"/>
          <w:sz w:val="24"/>
          <w:szCs w:val="24"/>
        </w:rPr>
        <w:t xml:space="preserve">Legal </w:t>
      </w:r>
      <w:r w:rsidR="009579D4" w:rsidRPr="004F5F68">
        <w:rPr>
          <w:rFonts w:ascii="Palatino Linotype" w:hAnsi="Palatino Linotype" w:cs="Times New Roman"/>
          <w:color w:val="auto"/>
          <w:sz w:val="24"/>
          <w:szCs w:val="24"/>
        </w:rPr>
        <w:t>Education</w:t>
      </w:r>
    </w:p>
    <w:p w:rsidR="00AA16D6" w:rsidRPr="004F5F68" w:rsidRDefault="00C26825"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 </w:t>
      </w:r>
      <w:r w:rsidR="00D82FB8" w:rsidRPr="004F5F68">
        <w:rPr>
          <w:rFonts w:ascii="Palatino Linotype" w:hAnsi="Palatino Linotype" w:cs="Times New Roman"/>
          <w:color w:val="auto"/>
          <w:sz w:val="24"/>
          <w:szCs w:val="24"/>
        </w:rPr>
        <w:t>T</w:t>
      </w:r>
      <w:r w:rsidR="009579D4" w:rsidRPr="004F5F68">
        <w:rPr>
          <w:rFonts w:ascii="Palatino Linotype" w:hAnsi="Palatino Linotype" w:cs="Times New Roman"/>
          <w:color w:val="auto"/>
          <w:sz w:val="24"/>
          <w:szCs w:val="24"/>
        </w:rPr>
        <w:t>he Development of</w:t>
      </w:r>
      <w:r w:rsidR="00120AD3" w:rsidRPr="004F5F68">
        <w:rPr>
          <w:rFonts w:ascii="Palatino Linotype" w:hAnsi="Palatino Linotype" w:cs="Times New Roman"/>
          <w:color w:val="auto"/>
          <w:sz w:val="24"/>
          <w:szCs w:val="24"/>
        </w:rPr>
        <w:t xml:space="preserve"> Clinical </w:t>
      </w:r>
      <w:r w:rsidR="00767DBF" w:rsidRPr="004F5F68">
        <w:rPr>
          <w:rFonts w:ascii="Palatino Linotype" w:hAnsi="Palatino Linotype" w:cs="Times New Roman"/>
          <w:color w:val="auto"/>
          <w:sz w:val="24"/>
          <w:szCs w:val="24"/>
        </w:rPr>
        <w:t xml:space="preserve">Legal </w:t>
      </w:r>
      <w:r w:rsidR="00120AD3" w:rsidRPr="004F5F68">
        <w:rPr>
          <w:rFonts w:ascii="Palatino Linotype" w:hAnsi="Palatino Linotype" w:cs="Times New Roman"/>
          <w:color w:val="auto"/>
          <w:sz w:val="24"/>
          <w:szCs w:val="24"/>
        </w:rPr>
        <w:t>Education</w:t>
      </w:r>
      <w:r w:rsidR="009579D4" w:rsidRPr="004F5F68">
        <w:rPr>
          <w:rFonts w:ascii="Palatino Linotype" w:hAnsi="Palatino Linotype" w:cs="Times New Roman"/>
          <w:color w:val="auto"/>
          <w:sz w:val="24"/>
          <w:szCs w:val="24"/>
        </w:rPr>
        <w:t xml:space="preserve"> in the United States</w:t>
      </w:r>
    </w:p>
    <w:p w:rsidR="00D94C9B" w:rsidRPr="004F5F68" w:rsidRDefault="00386B0D"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1F53F2" w:rsidRPr="004F5F68">
        <w:rPr>
          <w:rFonts w:ascii="Palatino Linotype" w:hAnsi="Palatino Linotype" w:cs="Times New Roman"/>
          <w:sz w:val="24"/>
          <w:szCs w:val="24"/>
        </w:rPr>
        <w:t>T</w:t>
      </w:r>
      <w:r w:rsidR="000B7383" w:rsidRPr="004F5F68">
        <w:rPr>
          <w:rFonts w:ascii="Palatino Linotype" w:hAnsi="Palatino Linotype" w:cs="Times New Roman"/>
          <w:sz w:val="24"/>
          <w:szCs w:val="24"/>
        </w:rPr>
        <w:t xml:space="preserve">he </w:t>
      </w:r>
      <w:r w:rsidR="000045DD" w:rsidRPr="004F5F68">
        <w:rPr>
          <w:rFonts w:ascii="Palatino Linotype" w:hAnsi="Palatino Linotype" w:cs="Times New Roman"/>
          <w:sz w:val="24"/>
          <w:szCs w:val="24"/>
        </w:rPr>
        <w:t>evolution of clinical</w:t>
      </w:r>
      <w:r w:rsidR="00767DBF" w:rsidRPr="004F5F68">
        <w:rPr>
          <w:rFonts w:ascii="Palatino Linotype" w:hAnsi="Palatino Linotype" w:cs="Times New Roman"/>
          <w:sz w:val="24"/>
          <w:szCs w:val="24"/>
        </w:rPr>
        <w:t xml:space="preserve"> legal</w:t>
      </w:r>
      <w:r w:rsidR="000045DD" w:rsidRPr="004F5F68">
        <w:rPr>
          <w:rFonts w:ascii="Palatino Linotype" w:hAnsi="Palatino Linotype" w:cs="Times New Roman"/>
          <w:sz w:val="24"/>
          <w:szCs w:val="24"/>
        </w:rPr>
        <w:t xml:space="preserve"> education </w:t>
      </w:r>
      <w:r w:rsidR="001F53F2" w:rsidRPr="004F5F68">
        <w:rPr>
          <w:rFonts w:ascii="Palatino Linotype" w:hAnsi="Palatino Linotype" w:cs="Times New Roman"/>
          <w:sz w:val="24"/>
          <w:szCs w:val="24"/>
        </w:rPr>
        <w:t xml:space="preserve">in the United States </w:t>
      </w:r>
      <w:r w:rsidR="00E365D9" w:rsidRPr="004F5F68">
        <w:rPr>
          <w:rFonts w:ascii="Palatino Linotype" w:hAnsi="Palatino Linotype" w:cs="Times New Roman"/>
          <w:sz w:val="24"/>
          <w:szCs w:val="24"/>
        </w:rPr>
        <w:t>starts in 1933</w:t>
      </w:r>
      <w:r w:rsidR="00BB11DF">
        <w:rPr>
          <w:rFonts w:ascii="Palatino Linotype" w:hAnsi="Palatino Linotype" w:cs="Times New Roman"/>
          <w:sz w:val="24"/>
          <w:szCs w:val="24"/>
        </w:rPr>
        <w:t xml:space="preserve"> in New H</w:t>
      </w:r>
      <w:bookmarkStart w:id="0" w:name="_GoBack"/>
      <w:bookmarkEnd w:id="0"/>
      <w:r w:rsidR="00253053" w:rsidRPr="004F5F68">
        <w:rPr>
          <w:rFonts w:ascii="Palatino Linotype" w:hAnsi="Palatino Linotype" w:cs="Times New Roman"/>
          <w:sz w:val="24"/>
          <w:szCs w:val="24"/>
        </w:rPr>
        <w:t>aven</w:t>
      </w:r>
      <w:r w:rsidR="00E365D9" w:rsidRPr="004F5F68">
        <w:rPr>
          <w:rFonts w:ascii="Palatino Linotype" w:hAnsi="Palatino Linotype" w:cs="Times New Roman"/>
          <w:sz w:val="24"/>
          <w:szCs w:val="24"/>
        </w:rPr>
        <w:t>, with the publication of a law review article called “Why Not a Clinical Lawyer-School?”</w:t>
      </w:r>
      <w:r w:rsidR="00CE06B4" w:rsidRPr="004F5F68">
        <w:rPr>
          <w:rStyle w:val="FootnoteReference"/>
          <w:rFonts w:ascii="Palatino Linotype" w:hAnsi="Palatino Linotype" w:cs="Times New Roman"/>
          <w:sz w:val="24"/>
          <w:szCs w:val="24"/>
        </w:rPr>
        <w:footnoteReference w:id="2"/>
      </w:r>
      <w:r w:rsidR="00430B36" w:rsidRPr="004F5F68">
        <w:rPr>
          <w:rFonts w:ascii="Palatino Linotype" w:hAnsi="Palatino Linotype" w:cs="Times New Roman"/>
          <w:sz w:val="24"/>
          <w:szCs w:val="24"/>
        </w:rPr>
        <w:t xml:space="preserve"> </w:t>
      </w:r>
      <w:proofErr w:type="gramStart"/>
      <w:r w:rsidR="00430B36" w:rsidRPr="004F5F68">
        <w:rPr>
          <w:rFonts w:ascii="Palatino Linotype" w:hAnsi="Palatino Linotype" w:cs="Times New Roman"/>
          <w:sz w:val="24"/>
          <w:szCs w:val="24"/>
        </w:rPr>
        <w:t>by</w:t>
      </w:r>
      <w:proofErr w:type="gramEnd"/>
      <w:r w:rsidR="00430B36" w:rsidRPr="004F5F68">
        <w:rPr>
          <w:rFonts w:ascii="Palatino Linotype" w:hAnsi="Palatino Linotype" w:cs="Times New Roman"/>
          <w:sz w:val="24"/>
          <w:szCs w:val="24"/>
        </w:rPr>
        <w:t xml:space="preserve"> Professor Jerome </w:t>
      </w:r>
      <w:r w:rsidR="007B575E" w:rsidRPr="004F5F68">
        <w:rPr>
          <w:rFonts w:ascii="Palatino Linotype" w:hAnsi="Palatino Linotype" w:cs="Times New Roman"/>
          <w:sz w:val="24"/>
          <w:szCs w:val="24"/>
        </w:rPr>
        <w:t>Frank,</w:t>
      </w:r>
      <w:r w:rsidR="001F53F2" w:rsidRPr="004F5F68">
        <w:rPr>
          <w:rFonts w:ascii="Palatino Linotype" w:hAnsi="Palatino Linotype" w:cs="Times New Roman"/>
          <w:sz w:val="24"/>
          <w:szCs w:val="24"/>
        </w:rPr>
        <w:t xml:space="preserve"> who referred to</w:t>
      </w:r>
      <w:r w:rsidR="007B575E" w:rsidRPr="004F5F68">
        <w:rPr>
          <w:rFonts w:ascii="Palatino Linotype" w:hAnsi="Palatino Linotype" w:cs="Times New Roman"/>
          <w:sz w:val="24"/>
          <w:szCs w:val="24"/>
        </w:rPr>
        <w:t xml:space="preserve"> the law school curriculum </w:t>
      </w:r>
      <w:r w:rsidR="001F53F2" w:rsidRPr="004F5F68">
        <w:rPr>
          <w:rFonts w:ascii="Palatino Linotype" w:hAnsi="Palatino Linotype" w:cs="Times New Roman"/>
          <w:sz w:val="24"/>
          <w:szCs w:val="24"/>
        </w:rPr>
        <w:t xml:space="preserve">as </w:t>
      </w:r>
      <w:r w:rsidR="007B575E" w:rsidRPr="004F5F68">
        <w:rPr>
          <w:rFonts w:ascii="Palatino Linotype" w:hAnsi="Palatino Linotype" w:cs="Times New Roman"/>
          <w:sz w:val="24"/>
          <w:szCs w:val="24"/>
        </w:rPr>
        <w:lastRenderedPageBreak/>
        <w:t xml:space="preserve">inadequate and </w:t>
      </w:r>
      <w:r w:rsidR="00EB1097" w:rsidRPr="004F5F68">
        <w:rPr>
          <w:rFonts w:ascii="Palatino Linotype" w:hAnsi="Palatino Linotype" w:cs="Times New Roman"/>
          <w:sz w:val="24"/>
          <w:szCs w:val="24"/>
        </w:rPr>
        <w:t>unreasonably</w:t>
      </w:r>
      <w:r w:rsidR="007B575E" w:rsidRPr="004F5F68">
        <w:rPr>
          <w:rFonts w:ascii="Palatino Linotype" w:hAnsi="Palatino Linotype" w:cs="Times New Roman"/>
          <w:sz w:val="24"/>
          <w:szCs w:val="24"/>
        </w:rPr>
        <w:t xml:space="preserve"> abstract,</w:t>
      </w:r>
      <w:r w:rsidR="00EB1097" w:rsidRPr="004F5F68">
        <w:rPr>
          <w:rFonts w:ascii="Palatino Linotype" w:hAnsi="Palatino Linotype" w:cs="Times New Roman"/>
          <w:sz w:val="24"/>
          <w:szCs w:val="24"/>
        </w:rPr>
        <w:t xml:space="preserve"> because of </w:t>
      </w:r>
      <w:r w:rsidR="007B575E" w:rsidRPr="004F5F68">
        <w:rPr>
          <w:rFonts w:ascii="Palatino Linotype" w:hAnsi="Palatino Linotype" w:cs="Times New Roman"/>
          <w:sz w:val="24"/>
          <w:szCs w:val="24"/>
        </w:rPr>
        <w:t>the absenc</w:t>
      </w:r>
      <w:r w:rsidR="00EB1097" w:rsidRPr="004F5F68">
        <w:rPr>
          <w:rFonts w:ascii="Palatino Linotype" w:hAnsi="Palatino Linotype" w:cs="Times New Roman"/>
          <w:sz w:val="24"/>
          <w:szCs w:val="24"/>
        </w:rPr>
        <w:t>e of any apprenticeship at all.</w:t>
      </w:r>
      <w:r w:rsidR="00EB1097" w:rsidRPr="004F5F68">
        <w:rPr>
          <w:rStyle w:val="FootnoteReference"/>
          <w:rFonts w:ascii="Palatino Linotype" w:hAnsi="Palatino Linotype" w:cs="Times New Roman"/>
          <w:sz w:val="24"/>
          <w:szCs w:val="24"/>
        </w:rPr>
        <w:t xml:space="preserve"> </w:t>
      </w:r>
      <w:r w:rsidR="00EB1097" w:rsidRPr="004F5F68">
        <w:rPr>
          <w:rStyle w:val="FootnoteReference"/>
          <w:rFonts w:ascii="Palatino Linotype" w:hAnsi="Palatino Linotype" w:cs="Times New Roman"/>
          <w:sz w:val="24"/>
          <w:szCs w:val="24"/>
        </w:rPr>
        <w:footnoteReference w:id="3"/>
      </w:r>
      <w:r w:rsidR="00B752E1" w:rsidRPr="004F5F68">
        <w:rPr>
          <w:rFonts w:ascii="Palatino Linotype" w:hAnsi="Palatino Linotype" w:cs="Times New Roman"/>
          <w:sz w:val="24"/>
          <w:szCs w:val="24"/>
        </w:rPr>
        <w:t xml:space="preserve"> </w:t>
      </w:r>
      <w:r w:rsidR="00EF49AB" w:rsidRPr="004F5F68">
        <w:rPr>
          <w:rFonts w:ascii="Palatino Linotype" w:hAnsi="Palatino Linotype" w:cs="Times New Roman"/>
          <w:sz w:val="24"/>
          <w:szCs w:val="24"/>
        </w:rPr>
        <w:t>T</w:t>
      </w:r>
      <w:r w:rsidR="00182A31" w:rsidRPr="004F5F68">
        <w:rPr>
          <w:rFonts w:ascii="Palatino Linotype" w:hAnsi="Palatino Linotype" w:cs="Times New Roman"/>
          <w:sz w:val="24"/>
          <w:szCs w:val="24"/>
        </w:rPr>
        <w:t>he article</w:t>
      </w:r>
      <w:r w:rsidR="00B752E1" w:rsidRPr="004F5F68">
        <w:rPr>
          <w:rFonts w:ascii="Palatino Linotype" w:hAnsi="Palatino Linotype" w:cs="Times New Roman"/>
          <w:sz w:val="24"/>
          <w:szCs w:val="24"/>
        </w:rPr>
        <w:t xml:space="preserve"> </w:t>
      </w:r>
      <w:r w:rsidR="009F5DE0" w:rsidRPr="004F5F68">
        <w:rPr>
          <w:rFonts w:ascii="Palatino Linotype" w:hAnsi="Palatino Linotype" w:cs="Times New Roman"/>
          <w:sz w:val="24"/>
          <w:szCs w:val="24"/>
        </w:rPr>
        <w:t xml:space="preserve">proposed </w:t>
      </w:r>
      <w:r w:rsidR="00B752E1" w:rsidRPr="004F5F68">
        <w:rPr>
          <w:rFonts w:ascii="Palatino Linotype" w:hAnsi="Palatino Linotype" w:cs="Times New Roman"/>
          <w:sz w:val="24"/>
          <w:szCs w:val="24"/>
        </w:rPr>
        <w:t xml:space="preserve">that law schools </w:t>
      </w:r>
      <w:r w:rsidR="009F5DE0" w:rsidRPr="004F5F68">
        <w:rPr>
          <w:rFonts w:ascii="Palatino Linotype" w:hAnsi="Palatino Linotype" w:cs="Times New Roman"/>
          <w:sz w:val="24"/>
          <w:szCs w:val="24"/>
        </w:rPr>
        <w:t>should follow the example of</w:t>
      </w:r>
      <w:r w:rsidR="000065D1" w:rsidRPr="004F5F68">
        <w:rPr>
          <w:rFonts w:ascii="Palatino Linotype" w:hAnsi="Palatino Linotype" w:cs="Times New Roman"/>
          <w:sz w:val="24"/>
          <w:szCs w:val="24"/>
        </w:rPr>
        <w:t xml:space="preserve"> medical schools and open </w:t>
      </w:r>
      <w:r w:rsidR="00B752E1" w:rsidRPr="004F5F68">
        <w:rPr>
          <w:rFonts w:ascii="Palatino Linotype" w:hAnsi="Palatino Linotype" w:cs="Times New Roman"/>
          <w:sz w:val="24"/>
          <w:szCs w:val="24"/>
        </w:rPr>
        <w:t xml:space="preserve">clinics, staffed by faculty </w:t>
      </w:r>
      <w:r w:rsidR="009F5DE0" w:rsidRPr="004F5F68">
        <w:rPr>
          <w:rFonts w:ascii="Palatino Linotype" w:hAnsi="Palatino Linotype" w:cs="Times New Roman"/>
          <w:sz w:val="24"/>
          <w:szCs w:val="24"/>
        </w:rPr>
        <w:t>with</w:t>
      </w:r>
      <w:r w:rsidR="00B752E1" w:rsidRPr="004F5F68">
        <w:rPr>
          <w:rFonts w:ascii="Palatino Linotype" w:hAnsi="Palatino Linotype" w:cs="Times New Roman"/>
          <w:sz w:val="24"/>
          <w:szCs w:val="24"/>
        </w:rPr>
        <w:t xml:space="preserve"> practi</w:t>
      </w:r>
      <w:r w:rsidR="00182A31" w:rsidRPr="004F5F68">
        <w:rPr>
          <w:rFonts w:ascii="Palatino Linotype" w:hAnsi="Palatino Linotype" w:cs="Times New Roman"/>
          <w:sz w:val="24"/>
          <w:szCs w:val="24"/>
        </w:rPr>
        <w:t xml:space="preserve">cal experience </w:t>
      </w:r>
      <w:r w:rsidR="00B752E1" w:rsidRPr="004F5F68">
        <w:rPr>
          <w:rFonts w:ascii="Palatino Linotype" w:hAnsi="Palatino Linotype" w:cs="Times New Roman"/>
          <w:sz w:val="24"/>
          <w:szCs w:val="24"/>
        </w:rPr>
        <w:t>that would offer legal</w:t>
      </w:r>
      <w:r w:rsidR="009F5DE0" w:rsidRPr="004F5F68">
        <w:rPr>
          <w:rFonts w:ascii="Palatino Linotype" w:hAnsi="Palatino Linotype" w:cs="Times New Roman"/>
          <w:sz w:val="24"/>
          <w:szCs w:val="24"/>
        </w:rPr>
        <w:t xml:space="preserve"> services for a nominal fee</w:t>
      </w:r>
      <w:r w:rsidR="00B752E1" w:rsidRPr="004F5F68">
        <w:rPr>
          <w:rFonts w:ascii="Palatino Linotype" w:hAnsi="Palatino Linotype" w:cs="Times New Roman"/>
          <w:sz w:val="24"/>
          <w:szCs w:val="24"/>
        </w:rPr>
        <w:t>.</w:t>
      </w:r>
      <w:r w:rsidR="00182A31" w:rsidRPr="004F5F68">
        <w:rPr>
          <w:rStyle w:val="FootnoteReference"/>
          <w:rFonts w:ascii="Palatino Linotype" w:hAnsi="Palatino Linotype" w:cs="Times New Roman"/>
          <w:sz w:val="24"/>
          <w:szCs w:val="24"/>
        </w:rPr>
        <w:footnoteReference w:id="4"/>
      </w:r>
      <w:r w:rsidR="00CE06B4" w:rsidRPr="004F5F68">
        <w:rPr>
          <w:rFonts w:ascii="Palatino Linotype" w:hAnsi="Palatino Linotype" w:cs="Times New Roman"/>
          <w:sz w:val="24"/>
          <w:szCs w:val="24"/>
        </w:rPr>
        <w:t xml:space="preserve"> </w:t>
      </w:r>
      <w:r w:rsidR="007B575E" w:rsidRPr="004F5F68">
        <w:rPr>
          <w:rFonts w:ascii="Palatino Linotype" w:hAnsi="Palatino Linotype" w:cs="Times New Roman"/>
          <w:sz w:val="24"/>
          <w:szCs w:val="24"/>
        </w:rPr>
        <w:t>This position</w:t>
      </w:r>
      <w:r w:rsidR="005B4D3A" w:rsidRPr="004F5F68">
        <w:rPr>
          <w:rFonts w:ascii="Palatino Linotype" w:hAnsi="Palatino Linotype" w:cs="Times New Roman"/>
          <w:sz w:val="24"/>
          <w:szCs w:val="24"/>
        </w:rPr>
        <w:t xml:space="preserve"> was later </w:t>
      </w:r>
      <w:r w:rsidR="00D55693" w:rsidRPr="004F5F68">
        <w:rPr>
          <w:rFonts w:ascii="Palatino Linotype" w:hAnsi="Palatino Linotype" w:cs="Times New Roman"/>
          <w:sz w:val="24"/>
          <w:szCs w:val="24"/>
        </w:rPr>
        <w:t>re</w:t>
      </w:r>
      <w:r w:rsidR="009F5DE0" w:rsidRPr="004F5F68">
        <w:rPr>
          <w:rFonts w:ascii="Palatino Linotype" w:hAnsi="Palatino Linotype" w:cs="Times New Roman"/>
          <w:sz w:val="24"/>
          <w:szCs w:val="24"/>
        </w:rPr>
        <w:t>affirmed</w:t>
      </w:r>
      <w:r w:rsidR="005B4D3A" w:rsidRPr="004F5F68">
        <w:rPr>
          <w:rFonts w:ascii="Palatino Linotype" w:hAnsi="Palatino Linotype" w:cs="Times New Roman"/>
          <w:sz w:val="24"/>
          <w:szCs w:val="24"/>
        </w:rPr>
        <w:t xml:space="preserve"> by Karl </w:t>
      </w:r>
      <w:r w:rsidR="00253053" w:rsidRPr="004F5F68">
        <w:rPr>
          <w:rFonts w:ascii="Palatino Linotype" w:hAnsi="Palatino Linotype" w:cs="Times New Roman"/>
          <w:sz w:val="24"/>
          <w:szCs w:val="24"/>
        </w:rPr>
        <w:t>Llewellyn</w:t>
      </w:r>
      <w:r w:rsidR="00F45002" w:rsidRPr="004F5F68">
        <w:rPr>
          <w:rFonts w:ascii="Palatino Linotype" w:hAnsi="Palatino Linotype" w:cs="Times New Roman"/>
          <w:sz w:val="24"/>
          <w:szCs w:val="24"/>
        </w:rPr>
        <w:t>, Professor at Columbia Law School</w:t>
      </w:r>
      <w:r w:rsidR="007B575E" w:rsidRPr="004F5F68">
        <w:rPr>
          <w:rFonts w:ascii="Palatino Linotype" w:hAnsi="Palatino Linotype" w:cs="Times New Roman"/>
          <w:sz w:val="24"/>
          <w:szCs w:val="24"/>
        </w:rPr>
        <w:t>, who did not believe, as Frank seemed</w:t>
      </w:r>
      <w:r w:rsidR="000B7383" w:rsidRPr="004F5F68">
        <w:rPr>
          <w:rFonts w:ascii="Palatino Linotype" w:hAnsi="Palatino Linotype" w:cs="Times New Roman"/>
          <w:sz w:val="24"/>
          <w:szCs w:val="24"/>
        </w:rPr>
        <w:t xml:space="preserve"> to, in the </w:t>
      </w:r>
      <w:r w:rsidR="007B575E" w:rsidRPr="004F5F68">
        <w:rPr>
          <w:rFonts w:ascii="Palatino Linotype" w:hAnsi="Palatino Linotype" w:cs="Times New Roman"/>
          <w:sz w:val="24"/>
          <w:szCs w:val="24"/>
        </w:rPr>
        <w:t xml:space="preserve">complete </w:t>
      </w:r>
      <w:r w:rsidR="000B7383" w:rsidRPr="004F5F68">
        <w:rPr>
          <w:rFonts w:ascii="Palatino Linotype" w:hAnsi="Palatino Linotype" w:cs="Times New Roman"/>
          <w:sz w:val="24"/>
          <w:szCs w:val="24"/>
        </w:rPr>
        <w:t xml:space="preserve">substitution of </w:t>
      </w:r>
      <w:r w:rsidR="009F5DE0" w:rsidRPr="004F5F68">
        <w:rPr>
          <w:rFonts w:ascii="Palatino Linotype" w:hAnsi="Palatino Linotype" w:cs="Times New Roman"/>
          <w:sz w:val="24"/>
          <w:szCs w:val="24"/>
        </w:rPr>
        <w:t>theoretical instruction</w:t>
      </w:r>
      <w:r w:rsidR="007B575E" w:rsidRPr="004F5F68">
        <w:rPr>
          <w:rFonts w:ascii="Palatino Linotype" w:hAnsi="Palatino Linotype" w:cs="Times New Roman"/>
          <w:sz w:val="24"/>
          <w:szCs w:val="24"/>
        </w:rPr>
        <w:t>,</w:t>
      </w:r>
      <w:r w:rsidR="00CE06B4" w:rsidRPr="004F5F68">
        <w:rPr>
          <w:rFonts w:ascii="Palatino Linotype" w:hAnsi="Palatino Linotype" w:cs="Times New Roman"/>
          <w:sz w:val="24"/>
          <w:szCs w:val="24"/>
        </w:rPr>
        <w:t xml:space="preserve"> </w:t>
      </w:r>
      <w:r w:rsidR="007B575E" w:rsidRPr="004F5F68">
        <w:rPr>
          <w:rFonts w:ascii="Palatino Linotype" w:hAnsi="Palatino Linotype" w:cs="Times New Roman"/>
          <w:sz w:val="24"/>
          <w:szCs w:val="24"/>
        </w:rPr>
        <w:t xml:space="preserve">but </w:t>
      </w:r>
      <w:r w:rsidR="009F3935" w:rsidRPr="004F5F68">
        <w:rPr>
          <w:rFonts w:ascii="Palatino Linotype" w:hAnsi="Palatino Linotype" w:cs="Times New Roman"/>
          <w:sz w:val="24"/>
          <w:szCs w:val="24"/>
        </w:rPr>
        <w:t xml:space="preserve">strongly </w:t>
      </w:r>
      <w:r w:rsidR="007B575E" w:rsidRPr="004F5F68">
        <w:rPr>
          <w:rFonts w:ascii="Palatino Linotype" w:hAnsi="Palatino Linotype" w:cs="Times New Roman"/>
          <w:sz w:val="24"/>
          <w:szCs w:val="24"/>
        </w:rPr>
        <w:t>advanced the idea</w:t>
      </w:r>
      <w:r w:rsidR="009F3935" w:rsidRPr="004F5F68">
        <w:rPr>
          <w:rFonts w:ascii="Palatino Linotype" w:hAnsi="Palatino Linotype" w:cs="Times New Roman"/>
          <w:sz w:val="24"/>
          <w:szCs w:val="24"/>
        </w:rPr>
        <w:t xml:space="preserve"> that </w:t>
      </w:r>
      <w:r w:rsidR="000B7383" w:rsidRPr="004F5F68">
        <w:rPr>
          <w:rFonts w:ascii="Palatino Linotype" w:hAnsi="Palatino Linotype" w:cs="Times New Roman"/>
          <w:sz w:val="24"/>
          <w:szCs w:val="24"/>
        </w:rPr>
        <w:t xml:space="preserve">theoretical </w:t>
      </w:r>
      <w:r w:rsidR="007B575E" w:rsidRPr="004F5F68">
        <w:rPr>
          <w:rFonts w:ascii="Palatino Linotype" w:hAnsi="Palatino Linotype" w:cs="Times New Roman"/>
          <w:sz w:val="24"/>
          <w:szCs w:val="24"/>
        </w:rPr>
        <w:t>studies</w:t>
      </w:r>
      <w:r w:rsidR="000B7383" w:rsidRPr="004F5F68">
        <w:rPr>
          <w:rFonts w:ascii="Palatino Linotype" w:hAnsi="Palatino Linotype" w:cs="Times New Roman"/>
          <w:sz w:val="24"/>
          <w:szCs w:val="24"/>
        </w:rPr>
        <w:t xml:space="preserve"> </w:t>
      </w:r>
      <w:r w:rsidR="009F3935" w:rsidRPr="004F5F68">
        <w:rPr>
          <w:rFonts w:ascii="Palatino Linotype" w:hAnsi="Palatino Linotype" w:cs="Times New Roman"/>
          <w:sz w:val="24"/>
          <w:szCs w:val="24"/>
        </w:rPr>
        <w:t>should be accompanied by practical complement</w:t>
      </w:r>
      <w:r w:rsidR="007B575E" w:rsidRPr="004F5F68">
        <w:rPr>
          <w:rFonts w:ascii="Palatino Linotype" w:hAnsi="Palatino Linotype" w:cs="Times New Roman"/>
          <w:sz w:val="24"/>
          <w:szCs w:val="24"/>
        </w:rPr>
        <w:t>s</w:t>
      </w:r>
      <w:r w:rsidR="009F3935" w:rsidRPr="004F5F68">
        <w:rPr>
          <w:rFonts w:ascii="Palatino Linotype" w:hAnsi="Palatino Linotype" w:cs="Times New Roman"/>
          <w:sz w:val="24"/>
          <w:szCs w:val="24"/>
        </w:rPr>
        <w:t>.</w:t>
      </w:r>
      <w:r w:rsidR="00CE06B4" w:rsidRPr="004F5F68">
        <w:rPr>
          <w:rStyle w:val="FootnoteReference"/>
          <w:rFonts w:ascii="Palatino Linotype" w:hAnsi="Palatino Linotype" w:cs="Times New Roman"/>
          <w:sz w:val="24"/>
          <w:szCs w:val="24"/>
        </w:rPr>
        <w:footnoteReference w:id="5"/>
      </w:r>
      <w:r w:rsidR="001E04DB" w:rsidRPr="004F5F68">
        <w:rPr>
          <w:rFonts w:ascii="Palatino Linotype" w:hAnsi="Palatino Linotype" w:cs="Times New Roman"/>
          <w:sz w:val="24"/>
          <w:szCs w:val="24"/>
        </w:rPr>
        <w:t xml:space="preserve"> </w:t>
      </w:r>
      <w:r w:rsidR="00D94C9B" w:rsidRPr="004F5F68">
        <w:rPr>
          <w:rFonts w:ascii="Palatino Linotype" w:hAnsi="Palatino Linotype" w:cs="Times New Roman"/>
          <w:sz w:val="24"/>
          <w:szCs w:val="24"/>
        </w:rPr>
        <w:t>Despite</w:t>
      </w:r>
      <w:r w:rsidR="0042128B" w:rsidRPr="004F5F68">
        <w:rPr>
          <w:rFonts w:ascii="Palatino Linotype" w:hAnsi="Palatino Linotype" w:cs="Times New Roman"/>
          <w:sz w:val="24"/>
          <w:szCs w:val="24"/>
        </w:rPr>
        <w:t xml:space="preserve"> having</w:t>
      </w:r>
      <w:r w:rsidR="00D94C9B" w:rsidRPr="004F5F68">
        <w:rPr>
          <w:rFonts w:ascii="Palatino Linotype" w:hAnsi="Palatino Linotype" w:cs="Times New Roman"/>
          <w:sz w:val="24"/>
          <w:szCs w:val="24"/>
        </w:rPr>
        <w:t xml:space="preserve"> differ</w:t>
      </w:r>
      <w:r w:rsidR="0042128B" w:rsidRPr="004F5F68">
        <w:rPr>
          <w:rFonts w:ascii="Palatino Linotype" w:hAnsi="Palatino Linotype" w:cs="Times New Roman"/>
          <w:sz w:val="24"/>
          <w:szCs w:val="24"/>
        </w:rPr>
        <w:t>ent</w:t>
      </w:r>
      <w:r w:rsidR="00D94C9B" w:rsidRPr="004F5F68">
        <w:rPr>
          <w:rFonts w:ascii="Palatino Linotype" w:hAnsi="Palatino Linotype" w:cs="Times New Roman"/>
          <w:sz w:val="24"/>
          <w:szCs w:val="24"/>
        </w:rPr>
        <w:t xml:space="preserve"> views on </w:t>
      </w:r>
      <w:r w:rsidR="001E04DB" w:rsidRPr="004F5F68">
        <w:rPr>
          <w:rFonts w:ascii="Palatino Linotype" w:hAnsi="Palatino Linotype" w:cs="Times New Roman"/>
          <w:sz w:val="24"/>
          <w:szCs w:val="24"/>
        </w:rPr>
        <w:t xml:space="preserve">the </w:t>
      </w:r>
      <w:r w:rsidR="009F3935" w:rsidRPr="004F5F68">
        <w:rPr>
          <w:rFonts w:ascii="Palatino Linotype" w:hAnsi="Palatino Linotype" w:cs="Times New Roman"/>
          <w:sz w:val="24"/>
          <w:szCs w:val="24"/>
        </w:rPr>
        <w:t xml:space="preserve">extent to which </w:t>
      </w:r>
      <w:r w:rsidR="001E04DB" w:rsidRPr="004F5F68">
        <w:rPr>
          <w:rFonts w:ascii="Palatino Linotype" w:hAnsi="Palatino Linotype" w:cs="Times New Roman"/>
          <w:sz w:val="24"/>
          <w:szCs w:val="24"/>
        </w:rPr>
        <w:t xml:space="preserve">practical </w:t>
      </w:r>
      <w:r w:rsidR="00E21718" w:rsidRPr="004F5F68">
        <w:rPr>
          <w:rFonts w:ascii="Palatino Linotype" w:hAnsi="Palatino Linotype" w:cs="Times New Roman"/>
          <w:sz w:val="24"/>
          <w:szCs w:val="24"/>
        </w:rPr>
        <w:t>activities</w:t>
      </w:r>
      <w:r w:rsidR="001E04DB" w:rsidRPr="004F5F68">
        <w:rPr>
          <w:rFonts w:ascii="Palatino Linotype" w:hAnsi="Palatino Linotype" w:cs="Times New Roman"/>
          <w:sz w:val="24"/>
          <w:szCs w:val="24"/>
        </w:rPr>
        <w:t xml:space="preserve"> </w:t>
      </w:r>
      <w:r w:rsidR="000065D1" w:rsidRPr="004F5F68">
        <w:rPr>
          <w:rFonts w:ascii="Palatino Linotype" w:hAnsi="Palatino Linotype" w:cs="Times New Roman"/>
          <w:sz w:val="24"/>
          <w:szCs w:val="24"/>
        </w:rPr>
        <w:t xml:space="preserve">should be incorporated </w:t>
      </w:r>
      <w:r w:rsidR="001E04DB" w:rsidRPr="004F5F68">
        <w:rPr>
          <w:rFonts w:ascii="Palatino Linotype" w:hAnsi="Palatino Linotype" w:cs="Times New Roman"/>
          <w:sz w:val="24"/>
          <w:szCs w:val="24"/>
        </w:rPr>
        <w:t xml:space="preserve">in the law </w:t>
      </w:r>
      <w:r w:rsidR="00363A08" w:rsidRPr="004F5F68">
        <w:rPr>
          <w:rFonts w:ascii="Palatino Linotype" w:hAnsi="Palatino Linotype" w:cs="Times New Roman"/>
          <w:sz w:val="24"/>
          <w:szCs w:val="24"/>
        </w:rPr>
        <w:t>school curriculum</w:t>
      </w:r>
      <w:r w:rsidR="00D94C9B" w:rsidRPr="004F5F68">
        <w:rPr>
          <w:rFonts w:ascii="Palatino Linotype" w:hAnsi="Palatino Linotype" w:cs="Times New Roman"/>
          <w:sz w:val="24"/>
          <w:szCs w:val="24"/>
        </w:rPr>
        <w:t xml:space="preserve">, </w:t>
      </w:r>
      <w:r w:rsidR="009F3935" w:rsidRPr="004F5F68">
        <w:rPr>
          <w:rFonts w:ascii="Palatino Linotype" w:hAnsi="Palatino Linotype" w:cs="Times New Roman"/>
          <w:sz w:val="24"/>
          <w:szCs w:val="24"/>
        </w:rPr>
        <w:t xml:space="preserve">both </w:t>
      </w:r>
      <w:r w:rsidR="00D94C9B" w:rsidRPr="004F5F68">
        <w:rPr>
          <w:rFonts w:ascii="Palatino Linotype" w:hAnsi="Palatino Linotype" w:cs="Times New Roman"/>
          <w:sz w:val="24"/>
          <w:szCs w:val="24"/>
        </w:rPr>
        <w:t xml:space="preserve">Llewellyn and Frank were early advocates of clinical legal </w:t>
      </w:r>
      <w:r w:rsidR="00D94C9B" w:rsidRPr="004F5F68">
        <w:rPr>
          <w:rFonts w:ascii="Palatino Linotype" w:hAnsi="Palatino Linotype" w:cs="Times New Roman"/>
          <w:sz w:val="24"/>
          <w:szCs w:val="24"/>
        </w:rPr>
        <w:lastRenderedPageBreak/>
        <w:t xml:space="preserve">education, </w:t>
      </w:r>
      <w:proofErr w:type="spellStart"/>
      <w:r w:rsidR="003A5725" w:rsidRPr="004F5F68">
        <w:rPr>
          <w:rFonts w:ascii="Palatino Linotype" w:hAnsi="Palatino Linotype" w:cs="Times New Roman"/>
          <w:sz w:val="24"/>
          <w:szCs w:val="24"/>
        </w:rPr>
        <w:t>recognis</w:t>
      </w:r>
      <w:r w:rsidR="009F3935" w:rsidRPr="004F5F68">
        <w:rPr>
          <w:rFonts w:ascii="Palatino Linotype" w:hAnsi="Palatino Linotype" w:cs="Times New Roman"/>
          <w:sz w:val="24"/>
          <w:szCs w:val="24"/>
        </w:rPr>
        <w:t>ing</w:t>
      </w:r>
      <w:proofErr w:type="spellEnd"/>
      <w:r w:rsidR="00A715BA" w:rsidRPr="004F5F68">
        <w:rPr>
          <w:rFonts w:ascii="Palatino Linotype" w:hAnsi="Palatino Linotype" w:cs="Times New Roman"/>
          <w:sz w:val="24"/>
          <w:szCs w:val="24"/>
        </w:rPr>
        <w:t xml:space="preserve"> </w:t>
      </w:r>
      <w:r w:rsidR="00D94C9B" w:rsidRPr="004F5F68">
        <w:rPr>
          <w:rFonts w:ascii="Palatino Linotype" w:hAnsi="Palatino Linotype" w:cs="Times New Roman"/>
          <w:sz w:val="24"/>
          <w:szCs w:val="24"/>
        </w:rPr>
        <w:t xml:space="preserve">that students must learn about </w:t>
      </w:r>
      <w:r w:rsidR="009F3935" w:rsidRPr="004F5F68">
        <w:rPr>
          <w:rFonts w:ascii="Palatino Linotype" w:hAnsi="Palatino Linotype" w:cs="Times New Roman"/>
          <w:sz w:val="24"/>
          <w:szCs w:val="24"/>
        </w:rPr>
        <w:t>the “</w:t>
      </w:r>
      <w:r w:rsidR="00D94C9B" w:rsidRPr="004F5F68">
        <w:rPr>
          <w:rFonts w:ascii="Palatino Linotype" w:hAnsi="Palatino Linotype" w:cs="Times New Roman"/>
          <w:sz w:val="24"/>
          <w:szCs w:val="24"/>
        </w:rPr>
        <w:t>law as a means to an end rather than as an end itself.”</w:t>
      </w:r>
      <w:r w:rsidR="00D94C9B" w:rsidRPr="004F5F68">
        <w:rPr>
          <w:rStyle w:val="FootnoteReference"/>
          <w:rFonts w:ascii="Palatino Linotype" w:hAnsi="Palatino Linotype" w:cs="Times New Roman"/>
          <w:sz w:val="24"/>
          <w:szCs w:val="24"/>
        </w:rPr>
        <w:footnoteReference w:id="6"/>
      </w:r>
    </w:p>
    <w:p w:rsidR="00016D30" w:rsidRPr="004F5F68" w:rsidRDefault="00ED0F19"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 purpose of learning law through clinical legal education became</w:t>
      </w:r>
      <w:r w:rsidR="0042128B" w:rsidRPr="004F5F68">
        <w:rPr>
          <w:rFonts w:ascii="Palatino Linotype" w:hAnsi="Palatino Linotype" w:cs="Times New Roman"/>
          <w:sz w:val="24"/>
          <w:szCs w:val="24"/>
        </w:rPr>
        <w:t xml:space="preserve"> more </w:t>
      </w:r>
      <w:r w:rsidRPr="004F5F68">
        <w:rPr>
          <w:rFonts w:ascii="Palatino Linotype" w:hAnsi="Palatino Linotype" w:cs="Times New Roman"/>
          <w:sz w:val="24"/>
          <w:szCs w:val="24"/>
        </w:rPr>
        <w:t>defined</w:t>
      </w:r>
      <w:r w:rsidR="0042128B" w:rsidRPr="004F5F68">
        <w:rPr>
          <w:rFonts w:ascii="Palatino Linotype" w:hAnsi="Palatino Linotype" w:cs="Times New Roman"/>
          <w:sz w:val="24"/>
          <w:szCs w:val="24"/>
        </w:rPr>
        <w:t xml:space="preserve"> </w:t>
      </w:r>
      <w:r w:rsidR="009F3935" w:rsidRPr="004F5F68">
        <w:rPr>
          <w:rFonts w:ascii="Palatino Linotype" w:hAnsi="Palatino Linotype" w:cs="Times New Roman"/>
          <w:sz w:val="24"/>
          <w:szCs w:val="24"/>
        </w:rPr>
        <w:t xml:space="preserve">in the </w:t>
      </w:r>
      <w:r w:rsidR="003A5725" w:rsidRPr="004F5F68">
        <w:rPr>
          <w:rFonts w:ascii="Palatino Linotype" w:hAnsi="Palatino Linotype" w:cs="Times New Roman"/>
          <w:sz w:val="24"/>
          <w:szCs w:val="24"/>
        </w:rPr>
        <w:t>19</w:t>
      </w:r>
      <w:r w:rsidR="009F3935" w:rsidRPr="004F5F68">
        <w:rPr>
          <w:rFonts w:ascii="Palatino Linotype" w:hAnsi="Palatino Linotype" w:cs="Times New Roman"/>
          <w:sz w:val="24"/>
          <w:szCs w:val="24"/>
        </w:rPr>
        <w:t>60s</w:t>
      </w:r>
      <w:r w:rsidR="003A5725" w:rsidRPr="004F5F68">
        <w:rPr>
          <w:rFonts w:ascii="Palatino Linotype" w:hAnsi="Palatino Linotype" w:cs="Times New Roman"/>
          <w:sz w:val="24"/>
          <w:szCs w:val="24"/>
        </w:rPr>
        <w:t>.</w:t>
      </w:r>
      <w:r w:rsidR="0042128B" w:rsidRPr="004F5F68">
        <w:rPr>
          <w:rStyle w:val="FootnoteReference"/>
          <w:rFonts w:ascii="Palatino Linotype" w:hAnsi="Palatino Linotype" w:cs="Times New Roman"/>
          <w:sz w:val="24"/>
          <w:szCs w:val="24"/>
        </w:rPr>
        <w:footnoteReference w:id="7"/>
      </w:r>
      <w:r w:rsidR="0042128B" w:rsidRPr="004F5F68">
        <w:rPr>
          <w:rFonts w:ascii="Palatino Linotype" w:hAnsi="Palatino Linotype" w:cs="Times New Roman"/>
          <w:sz w:val="24"/>
          <w:szCs w:val="24"/>
        </w:rPr>
        <w:t xml:space="preserve"> </w:t>
      </w:r>
      <w:r w:rsidR="003A5725" w:rsidRPr="004F5F68">
        <w:rPr>
          <w:rFonts w:ascii="Palatino Linotype" w:hAnsi="Palatino Linotype" w:cs="Times New Roman"/>
          <w:sz w:val="24"/>
          <w:szCs w:val="24"/>
        </w:rPr>
        <w:t>I</w:t>
      </w:r>
      <w:r w:rsidR="009F3935" w:rsidRPr="004F5F68">
        <w:rPr>
          <w:rFonts w:ascii="Palatino Linotype" w:hAnsi="Palatino Linotype" w:cs="Times New Roman"/>
          <w:sz w:val="24"/>
          <w:szCs w:val="24"/>
        </w:rPr>
        <w:t>n the</w:t>
      </w:r>
      <w:r w:rsidR="001F53F2" w:rsidRPr="004F5F68">
        <w:rPr>
          <w:rFonts w:ascii="Palatino Linotype" w:hAnsi="Palatino Linotype" w:cs="Times New Roman"/>
          <w:sz w:val="24"/>
          <w:szCs w:val="24"/>
        </w:rPr>
        <w:t xml:space="preserve"> days of Watergate and of Vietn</w:t>
      </w:r>
      <w:r w:rsidR="009F3935" w:rsidRPr="004F5F68">
        <w:rPr>
          <w:rFonts w:ascii="Palatino Linotype" w:hAnsi="Palatino Linotype" w:cs="Times New Roman"/>
          <w:sz w:val="24"/>
          <w:szCs w:val="24"/>
        </w:rPr>
        <w:t>am, advocates of clinical education passionately believed</w:t>
      </w:r>
      <w:r w:rsidR="00471BB3" w:rsidRPr="004F5F68">
        <w:rPr>
          <w:rFonts w:ascii="Palatino Linotype" w:hAnsi="Palatino Linotype" w:cs="Times New Roman"/>
          <w:sz w:val="24"/>
          <w:szCs w:val="24"/>
        </w:rPr>
        <w:t xml:space="preserve"> that the clinical movement, which</w:t>
      </w:r>
      <w:r w:rsidR="009F3935" w:rsidRPr="004F5F68">
        <w:rPr>
          <w:rFonts w:ascii="Palatino Linotype" w:hAnsi="Palatino Linotype" w:cs="Times New Roman"/>
          <w:sz w:val="24"/>
          <w:szCs w:val="24"/>
        </w:rPr>
        <w:t xml:space="preserve"> claimed to be sensitive, egalitarian, nonhierarchical</w:t>
      </w:r>
      <w:r w:rsidR="00CE06B4" w:rsidRPr="004F5F68">
        <w:rPr>
          <w:rFonts w:ascii="Palatino Linotype" w:hAnsi="Palatino Linotype" w:cs="Times New Roman"/>
          <w:sz w:val="24"/>
          <w:szCs w:val="24"/>
        </w:rPr>
        <w:t>,</w:t>
      </w:r>
      <w:r w:rsidR="00471BB3" w:rsidRPr="004F5F68">
        <w:rPr>
          <w:rFonts w:ascii="Palatino Linotype" w:hAnsi="Palatino Linotype" w:cs="Times New Roman"/>
          <w:sz w:val="24"/>
          <w:szCs w:val="24"/>
        </w:rPr>
        <w:t xml:space="preserve"> and open</w:t>
      </w:r>
      <w:r w:rsidR="009F3935" w:rsidRPr="004F5F68">
        <w:rPr>
          <w:rFonts w:ascii="Palatino Linotype" w:hAnsi="Palatino Linotype" w:cs="Times New Roman"/>
          <w:sz w:val="24"/>
          <w:szCs w:val="24"/>
        </w:rPr>
        <w:t xml:space="preserve"> </w:t>
      </w:r>
      <w:r w:rsidR="003A5725" w:rsidRPr="004F5F68">
        <w:rPr>
          <w:rFonts w:ascii="Palatino Linotype" w:hAnsi="Palatino Linotype" w:cs="Times New Roman"/>
          <w:sz w:val="24"/>
          <w:szCs w:val="24"/>
        </w:rPr>
        <w:t xml:space="preserve">would </w:t>
      </w:r>
      <w:proofErr w:type="spellStart"/>
      <w:r w:rsidR="003A5725" w:rsidRPr="004F5F68">
        <w:rPr>
          <w:rFonts w:ascii="Palatino Linotype" w:hAnsi="Palatino Linotype" w:cs="Times New Roman"/>
          <w:sz w:val="24"/>
          <w:szCs w:val="24"/>
        </w:rPr>
        <w:t>revolutionis</w:t>
      </w:r>
      <w:r w:rsidR="00471BB3" w:rsidRPr="004F5F68">
        <w:rPr>
          <w:rFonts w:ascii="Palatino Linotype" w:hAnsi="Palatino Linotype" w:cs="Times New Roman"/>
          <w:sz w:val="24"/>
          <w:szCs w:val="24"/>
        </w:rPr>
        <w:t>e</w:t>
      </w:r>
      <w:proofErr w:type="spellEnd"/>
      <w:r w:rsidR="00471BB3" w:rsidRPr="004F5F68">
        <w:rPr>
          <w:rFonts w:ascii="Palatino Linotype" w:hAnsi="Palatino Linotype" w:cs="Times New Roman"/>
          <w:sz w:val="24"/>
          <w:szCs w:val="24"/>
        </w:rPr>
        <w:t xml:space="preserve"> traditional </w:t>
      </w:r>
      <w:r w:rsidR="00A715BA" w:rsidRPr="004F5F68">
        <w:rPr>
          <w:rFonts w:ascii="Palatino Linotype" w:hAnsi="Palatino Linotype" w:cs="Times New Roman"/>
          <w:sz w:val="24"/>
          <w:szCs w:val="24"/>
        </w:rPr>
        <w:t xml:space="preserve">legal education </w:t>
      </w:r>
      <w:r w:rsidR="00471BB3" w:rsidRPr="004F5F68">
        <w:rPr>
          <w:rFonts w:ascii="Palatino Linotype" w:hAnsi="Palatino Linotype" w:cs="Times New Roman"/>
          <w:sz w:val="24"/>
          <w:szCs w:val="24"/>
        </w:rPr>
        <w:t xml:space="preserve">and </w:t>
      </w:r>
      <w:r w:rsidR="00A715BA" w:rsidRPr="004F5F68">
        <w:rPr>
          <w:rFonts w:ascii="Palatino Linotype" w:hAnsi="Palatino Linotype" w:cs="Times New Roman"/>
          <w:sz w:val="24"/>
          <w:szCs w:val="24"/>
        </w:rPr>
        <w:t>le</w:t>
      </w:r>
      <w:r w:rsidR="00471BB3" w:rsidRPr="004F5F68">
        <w:rPr>
          <w:rFonts w:ascii="Palatino Linotype" w:hAnsi="Palatino Linotype" w:cs="Times New Roman"/>
          <w:sz w:val="24"/>
          <w:szCs w:val="24"/>
        </w:rPr>
        <w:t>ad to reform of the profession.</w:t>
      </w:r>
      <w:r w:rsidR="00A715BA" w:rsidRPr="004F5F68">
        <w:rPr>
          <w:rStyle w:val="FootnoteReference"/>
          <w:rFonts w:ascii="Palatino Linotype" w:hAnsi="Palatino Linotype" w:cs="Times New Roman"/>
          <w:sz w:val="24"/>
          <w:szCs w:val="24"/>
        </w:rPr>
        <w:footnoteReference w:id="8"/>
      </w:r>
      <w:r w:rsidR="00A715BA" w:rsidRPr="004F5F68">
        <w:rPr>
          <w:rFonts w:ascii="Palatino Linotype" w:hAnsi="Palatino Linotype" w:cs="Times New Roman"/>
          <w:sz w:val="24"/>
          <w:szCs w:val="24"/>
        </w:rPr>
        <w:t xml:space="preserve"> </w:t>
      </w:r>
      <w:r w:rsidR="00407FDE" w:rsidRPr="004F5F68">
        <w:rPr>
          <w:rFonts w:ascii="Palatino Linotype" w:hAnsi="Palatino Linotype" w:cs="Times New Roman"/>
          <w:sz w:val="24"/>
          <w:szCs w:val="24"/>
        </w:rPr>
        <w:t>This social change</w:t>
      </w:r>
      <w:r w:rsidR="00A959D9" w:rsidRPr="004F5F68">
        <w:rPr>
          <w:rFonts w:ascii="Palatino Linotype" w:hAnsi="Palatino Linotype" w:cs="Times New Roman"/>
          <w:sz w:val="24"/>
          <w:szCs w:val="24"/>
        </w:rPr>
        <w:t xml:space="preserve"> </w:t>
      </w:r>
      <w:r w:rsidR="00407FDE" w:rsidRPr="004F5F68">
        <w:rPr>
          <w:rFonts w:ascii="Palatino Linotype" w:hAnsi="Palatino Linotype" w:cs="Times New Roman"/>
          <w:sz w:val="24"/>
          <w:szCs w:val="24"/>
        </w:rPr>
        <w:t>revolution</w:t>
      </w:r>
      <w:r w:rsidR="00A959D9" w:rsidRPr="004F5F68">
        <w:rPr>
          <w:rFonts w:ascii="Palatino Linotype" w:hAnsi="Palatino Linotype" w:cs="Times New Roman"/>
          <w:sz w:val="24"/>
          <w:szCs w:val="24"/>
        </w:rPr>
        <w:t xml:space="preserve"> </w:t>
      </w:r>
      <w:r w:rsidR="0081596C" w:rsidRPr="004F5F68">
        <w:rPr>
          <w:rFonts w:ascii="Palatino Linotype" w:hAnsi="Palatino Linotype" w:cs="Times New Roman"/>
          <w:sz w:val="24"/>
          <w:szCs w:val="24"/>
        </w:rPr>
        <w:t xml:space="preserve">provided an opportunity to </w:t>
      </w:r>
      <w:r w:rsidR="00B74477" w:rsidRPr="004F5F68">
        <w:rPr>
          <w:rFonts w:ascii="Palatino Linotype" w:hAnsi="Palatino Linotype" w:cs="Times New Roman"/>
          <w:sz w:val="24"/>
          <w:szCs w:val="24"/>
        </w:rPr>
        <w:t xml:space="preserve">shift from </w:t>
      </w:r>
      <w:r w:rsidR="008B4BAF" w:rsidRPr="004F5F68">
        <w:rPr>
          <w:rFonts w:ascii="Palatino Linotype" w:hAnsi="Palatino Linotype" w:cs="Times New Roman"/>
          <w:sz w:val="24"/>
          <w:szCs w:val="24"/>
        </w:rPr>
        <w:t xml:space="preserve">“law school curricula </w:t>
      </w:r>
      <w:r w:rsidR="00B74477" w:rsidRPr="004F5F68">
        <w:rPr>
          <w:rFonts w:ascii="Palatino Linotype" w:hAnsi="Palatino Linotype" w:cs="Times New Roman"/>
          <w:sz w:val="24"/>
          <w:szCs w:val="24"/>
        </w:rPr>
        <w:t>…</w:t>
      </w:r>
      <w:r w:rsidR="003A5725" w:rsidRPr="004F5F68">
        <w:rPr>
          <w:rFonts w:ascii="Palatino Linotype" w:hAnsi="Palatino Linotype" w:cs="Times New Roman"/>
          <w:sz w:val="24"/>
          <w:szCs w:val="24"/>
        </w:rPr>
        <w:t xml:space="preserve"> </w:t>
      </w:r>
      <w:proofErr w:type="spellStart"/>
      <w:r w:rsidR="003A5725" w:rsidRPr="004F5F68">
        <w:rPr>
          <w:rFonts w:ascii="Palatino Linotype" w:hAnsi="Palatino Linotype" w:cs="Times New Roman"/>
          <w:sz w:val="24"/>
          <w:szCs w:val="24"/>
        </w:rPr>
        <w:t>organis</w:t>
      </w:r>
      <w:r w:rsidR="008B4BAF" w:rsidRPr="004F5F68">
        <w:rPr>
          <w:rFonts w:ascii="Palatino Linotype" w:hAnsi="Palatino Linotype" w:cs="Times New Roman"/>
          <w:sz w:val="24"/>
          <w:szCs w:val="24"/>
        </w:rPr>
        <w:t>ed</w:t>
      </w:r>
      <w:proofErr w:type="spellEnd"/>
      <w:r w:rsidR="008B4BAF" w:rsidRPr="004F5F68">
        <w:rPr>
          <w:rFonts w:ascii="Palatino Linotype" w:hAnsi="Palatino Linotype" w:cs="Times New Roman"/>
          <w:sz w:val="24"/>
          <w:szCs w:val="24"/>
        </w:rPr>
        <w:t xml:space="preserve"> around the profit system,” </w:t>
      </w:r>
      <w:r w:rsidR="00B74477" w:rsidRPr="004F5F68">
        <w:rPr>
          <w:rFonts w:ascii="Palatino Linotype" w:hAnsi="Palatino Linotype" w:cs="Times New Roman"/>
          <w:sz w:val="24"/>
          <w:szCs w:val="24"/>
        </w:rPr>
        <w:t>to a model that included “c</w:t>
      </w:r>
      <w:r w:rsidR="008B4BAF" w:rsidRPr="004F5F68">
        <w:rPr>
          <w:rFonts w:ascii="Palatino Linotype" w:hAnsi="Palatino Linotype" w:cs="Times New Roman"/>
          <w:sz w:val="24"/>
          <w:szCs w:val="24"/>
        </w:rPr>
        <w:t>onsiderable clinical experience … directly concerned with the problems of the poor.”</w:t>
      </w:r>
      <w:r w:rsidR="00CE06B4" w:rsidRPr="004F5F68">
        <w:rPr>
          <w:rStyle w:val="FootnoteReference"/>
          <w:rFonts w:ascii="Palatino Linotype" w:hAnsi="Palatino Linotype" w:cs="Times New Roman"/>
          <w:sz w:val="24"/>
          <w:szCs w:val="24"/>
        </w:rPr>
        <w:footnoteReference w:id="9"/>
      </w:r>
      <w:r w:rsidR="00514F28" w:rsidRPr="004F5F68">
        <w:rPr>
          <w:rFonts w:ascii="Palatino Linotype" w:hAnsi="Palatino Linotype" w:cs="Times New Roman"/>
          <w:sz w:val="24"/>
          <w:szCs w:val="24"/>
        </w:rPr>
        <w:t xml:space="preserve"> </w:t>
      </w:r>
      <w:r w:rsidR="00471BB3" w:rsidRPr="004F5F68">
        <w:rPr>
          <w:rFonts w:ascii="Palatino Linotype" w:hAnsi="Palatino Linotype" w:cs="Times New Roman"/>
          <w:sz w:val="24"/>
          <w:szCs w:val="24"/>
        </w:rPr>
        <w:t xml:space="preserve">This </w:t>
      </w:r>
      <w:r w:rsidR="00BB0164" w:rsidRPr="004F5F68">
        <w:rPr>
          <w:rFonts w:ascii="Palatino Linotype" w:hAnsi="Palatino Linotype" w:cs="Times New Roman"/>
          <w:sz w:val="24"/>
          <w:szCs w:val="24"/>
        </w:rPr>
        <w:t>altruistic</w:t>
      </w:r>
      <w:r w:rsidR="00386B0D" w:rsidRPr="004F5F68">
        <w:rPr>
          <w:rFonts w:ascii="Palatino Linotype" w:hAnsi="Palatino Linotype" w:cs="Times New Roman"/>
          <w:sz w:val="24"/>
          <w:szCs w:val="24"/>
        </w:rPr>
        <w:t xml:space="preserve"> </w:t>
      </w:r>
      <w:r w:rsidR="00D35102" w:rsidRPr="004F5F68">
        <w:rPr>
          <w:rFonts w:ascii="Palatino Linotype" w:hAnsi="Palatino Linotype" w:cs="Times New Roman"/>
          <w:sz w:val="24"/>
          <w:szCs w:val="24"/>
        </w:rPr>
        <w:t xml:space="preserve">cause was embraced and encouraged </w:t>
      </w:r>
      <w:r w:rsidR="001745FE" w:rsidRPr="004F5F68">
        <w:rPr>
          <w:rFonts w:ascii="Palatino Linotype" w:hAnsi="Palatino Linotype" w:cs="Times New Roman"/>
          <w:sz w:val="24"/>
          <w:szCs w:val="24"/>
        </w:rPr>
        <w:t>by th</w:t>
      </w:r>
      <w:r w:rsidR="00D35102" w:rsidRPr="004F5F68">
        <w:rPr>
          <w:rFonts w:ascii="Palatino Linotype" w:hAnsi="Palatino Linotype" w:cs="Times New Roman"/>
          <w:sz w:val="24"/>
          <w:szCs w:val="24"/>
        </w:rPr>
        <w:t>e Ford Foundation, which donated</w:t>
      </w:r>
      <w:r w:rsidR="001745FE" w:rsidRPr="004F5F68">
        <w:rPr>
          <w:rFonts w:ascii="Palatino Linotype" w:hAnsi="Palatino Linotype" w:cs="Times New Roman"/>
          <w:sz w:val="24"/>
          <w:szCs w:val="24"/>
        </w:rPr>
        <w:t xml:space="preserve"> several million dollars to law school</w:t>
      </w:r>
      <w:r w:rsidR="00D35102" w:rsidRPr="004F5F68">
        <w:rPr>
          <w:rFonts w:ascii="Palatino Linotype" w:hAnsi="Palatino Linotype" w:cs="Times New Roman"/>
          <w:sz w:val="24"/>
          <w:szCs w:val="24"/>
        </w:rPr>
        <w:t xml:space="preserve">s that agreed to </w:t>
      </w:r>
      <w:r w:rsidR="00D35102" w:rsidRPr="004F5F68">
        <w:rPr>
          <w:rFonts w:ascii="Palatino Linotype" w:hAnsi="Palatino Linotype" w:cs="Times New Roman"/>
          <w:sz w:val="24"/>
          <w:szCs w:val="24"/>
        </w:rPr>
        <w:lastRenderedPageBreak/>
        <w:t>introduc</w:t>
      </w:r>
      <w:r w:rsidR="001F53F2" w:rsidRPr="004F5F68">
        <w:rPr>
          <w:rFonts w:ascii="Palatino Linotype" w:hAnsi="Palatino Linotype" w:cs="Times New Roman"/>
          <w:sz w:val="24"/>
          <w:szCs w:val="24"/>
        </w:rPr>
        <w:t>e legal clinics devoted to serving</w:t>
      </w:r>
      <w:r w:rsidR="00D35102" w:rsidRPr="004F5F68">
        <w:rPr>
          <w:rFonts w:ascii="Palatino Linotype" w:hAnsi="Palatino Linotype" w:cs="Times New Roman"/>
          <w:sz w:val="24"/>
          <w:szCs w:val="24"/>
        </w:rPr>
        <w:t xml:space="preserve"> the poor as a permanent </w:t>
      </w:r>
      <w:r w:rsidR="00386B0D" w:rsidRPr="004F5F68">
        <w:rPr>
          <w:rFonts w:ascii="Palatino Linotype" w:hAnsi="Palatino Linotype" w:cs="Times New Roman"/>
          <w:sz w:val="24"/>
          <w:szCs w:val="24"/>
        </w:rPr>
        <w:t>feature</w:t>
      </w:r>
      <w:r w:rsidR="00D35102" w:rsidRPr="004F5F68">
        <w:rPr>
          <w:rFonts w:ascii="Palatino Linotype" w:hAnsi="Palatino Linotype" w:cs="Times New Roman"/>
          <w:sz w:val="24"/>
          <w:szCs w:val="24"/>
        </w:rPr>
        <w:t xml:space="preserve"> of their curriculum.</w:t>
      </w:r>
      <w:r w:rsidR="003C15BC" w:rsidRPr="004F5F68">
        <w:rPr>
          <w:rStyle w:val="FootnoteReference"/>
          <w:rFonts w:ascii="Palatino Linotype" w:hAnsi="Palatino Linotype" w:cs="Times New Roman"/>
          <w:sz w:val="24"/>
          <w:szCs w:val="24"/>
        </w:rPr>
        <w:footnoteReference w:id="10"/>
      </w:r>
      <w:r w:rsidR="00D35102" w:rsidRPr="004F5F68">
        <w:rPr>
          <w:rFonts w:ascii="Palatino Linotype" w:hAnsi="Palatino Linotype" w:cs="Times New Roman"/>
          <w:sz w:val="24"/>
          <w:szCs w:val="24"/>
        </w:rPr>
        <w:t xml:space="preserve"> The economic incentives offered by the Ford Foundation boosted the growth of clinical legal education </w:t>
      </w:r>
      <w:r w:rsidR="00AD182A" w:rsidRPr="004F5F68">
        <w:rPr>
          <w:rFonts w:ascii="Palatino Linotype" w:hAnsi="Palatino Linotype" w:cs="Times New Roman"/>
          <w:sz w:val="24"/>
          <w:szCs w:val="24"/>
        </w:rPr>
        <w:t xml:space="preserve">exponentially </w:t>
      </w:r>
      <w:r w:rsidR="00D35102" w:rsidRPr="004F5F68">
        <w:rPr>
          <w:rFonts w:ascii="Palatino Linotype" w:hAnsi="Palatino Linotype" w:cs="Times New Roman"/>
          <w:sz w:val="24"/>
          <w:szCs w:val="24"/>
        </w:rPr>
        <w:t>throughout the United States</w:t>
      </w:r>
      <w:r w:rsidR="00386B0D" w:rsidRPr="004F5F68">
        <w:rPr>
          <w:rStyle w:val="FootnoteReference"/>
          <w:rFonts w:ascii="Palatino Linotype" w:hAnsi="Palatino Linotype" w:cs="Times New Roman"/>
          <w:sz w:val="24"/>
          <w:szCs w:val="24"/>
        </w:rPr>
        <w:footnoteReference w:id="11"/>
      </w:r>
      <w:r w:rsidR="00D35102" w:rsidRPr="004F5F68">
        <w:rPr>
          <w:rFonts w:ascii="Palatino Linotype" w:hAnsi="Palatino Linotype" w:cs="Times New Roman"/>
          <w:sz w:val="24"/>
          <w:szCs w:val="24"/>
        </w:rPr>
        <w:t xml:space="preserve"> and </w:t>
      </w:r>
      <w:r w:rsidR="00386B0D" w:rsidRPr="004F5F68">
        <w:rPr>
          <w:rFonts w:ascii="Palatino Linotype" w:hAnsi="Palatino Linotype" w:cs="Times New Roman"/>
          <w:sz w:val="24"/>
          <w:szCs w:val="24"/>
        </w:rPr>
        <w:t xml:space="preserve">consolidated the </w:t>
      </w:r>
      <w:r w:rsidR="00D35102" w:rsidRPr="004F5F68">
        <w:rPr>
          <w:rFonts w:ascii="Palatino Linotype" w:hAnsi="Palatino Linotype" w:cs="Times New Roman"/>
          <w:sz w:val="24"/>
          <w:szCs w:val="24"/>
        </w:rPr>
        <w:t>commitment to social justice, fairness and non-discrimination</w:t>
      </w:r>
      <w:r w:rsidR="00386B0D" w:rsidRPr="004F5F68">
        <w:rPr>
          <w:rFonts w:ascii="Palatino Linotype" w:hAnsi="Palatino Linotype" w:cs="Times New Roman"/>
          <w:sz w:val="24"/>
          <w:szCs w:val="24"/>
        </w:rPr>
        <w:t>, which</w:t>
      </w:r>
      <w:r w:rsidR="00D35102" w:rsidRPr="004F5F68">
        <w:rPr>
          <w:rFonts w:ascii="Palatino Linotype" w:hAnsi="Palatino Linotype" w:cs="Times New Roman"/>
          <w:sz w:val="24"/>
          <w:szCs w:val="24"/>
        </w:rPr>
        <w:t xml:space="preserve"> </w:t>
      </w:r>
      <w:r w:rsidR="00D55693" w:rsidRPr="004F5F68">
        <w:rPr>
          <w:rFonts w:ascii="Palatino Linotype" w:hAnsi="Palatino Linotype" w:cs="Times New Roman"/>
          <w:sz w:val="24"/>
          <w:szCs w:val="24"/>
        </w:rPr>
        <w:t>b</w:t>
      </w:r>
      <w:r w:rsidR="009424CA" w:rsidRPr="004F5F68">
        <w:rPr>
          <w:rFonts w:ascii="Palatino Linotype" w:hAnsi="Palatino Linotype" w:cs="Times New Roman"/>
          <w:sz w:val="24"/>
          <w:szCs w:val="24"/>
        </w:rPr>
        <w:t>ecame</w:t>
      </w:r>
      <w:r w:rsidR="00D55693" w:rsidRPr="004F5F68">
        <w:rPr>
          <w:rFonts w:ascii="Palatino Linotype" w:hAnsi="Palatino Linotype" w:cs="Times New Roman"/>
          <w:sz w:val="24"/>
          <w:szCs w:val="24"/>
        </w:rPr>
        <w:t xml:space="preserve"> crucial feature</w:t>
      </w:r>
      <w:r w:rsidR="009424CA" w:rsidRPr="004F5F68">
        <w:rPr>
          <w:rFonts w:ascii="Palatino Linotype" w:hAnsi="Palatino Linotype" w:cs="Times New Roman"/>
          <w:sz w:val="24"/>
          <w:szCs w:val="24"/>
        </w:rPr>
        <w:t>s</w:t>
      </w:r>
      <w:r w:rsidR="00D55693" w:rsidRPr="004F5F68">
        <w:rPr>
          <w:rFonts w:ascii="Palatino Linotype" w:hAnsi="Palatino Linotype" w:cs="Times New Roman"/>
          <w:sz w:val="24"/>
          <w:szCs w:val="24"/>
        </w:rPr>
        <w:t xml:space="preserve"> in the de</w:t>
      </w:r>
      <w:r w:rsidR="00E73FF8" w:rsidRPr="004F5F68">
        <w:rPr>
          <w:rFonts w:ascii="Palatino Linotype" w:hAnsi="Palatino Linotype" w:cs="Times New Roman"/>
          <w:sz w:val="24"/>
          <w:szCs w:val="24"/>
        </w:rPr>
        <w:t>velopment of clinical education</w:t>
      </w:r>
      <w:r w:rsidR="00471BB3" w:rsidRPr="004F5F68">
        <w:rPr>
          <w:rStyle w:val="FootnoteReference"/>
          <w:rFonts w:ascii="Palatino Linotype" w:hAnsi="Palatino Linotype" w:cs="Times New Roman"/>
          <w:sz w:val="24"/>
          <w:szCs w:val="24"/>
        </w:rPr>
        <w:footnoteReference w:id="12"/>
      </w:r>
      <w:r w:rsidR="00471BB3" w:rsidRPr="004F5F68">
        <w:rPr>
          <w:rFonts w:ascii="Palatino Linotype" w:hAnsi="Palatino Linotype" w:cs="Times New Roman"/>
          <w:sz w:val="24"/>
          <w:szCs w:val="24"/>
        </w:rPr>
        <w:t xml:space="preserve"> </w:t>
      </w:r>
      <w:r w:rsidR="009424CA" w:rsidRPr="004F5F68">
        <w:rPr>
          <w:rFonts w:ascii="Palatino Linotype" w:hAnsi="Palatino Linotype" w:cs="Times New Roman"/>
          <w:sz w:val="24"/>
          <w:szCs w:val="24"/>
        </w:rPr>
        <w:t xml:space="preserve">and are still fundamental in </w:t>
      </w:r>
      <w:r w:rsidR="0007294F" w:rsidRPr="004F5F68">
        <w:rPr>
          <w:rFonts w:ascii="Palatino Linotype" w:hAnsi="Palatino Linotype" w:cs="Times New Roman"/>
          <w:sz w:val="24"/>
          <w:szCs w:val="24"/>
        </w:rPr>
        <w:t xml:space="preserve">the outreach mission of </w:t>
      </w:r>
      <w:r w:rsidR="009424CA" w:rsidRPr="004F5F68">
        <w:rPr>
          <w:rFonts w:ascii="Palatino Linotype" w:hAnsi="Palatino Linotype" w:cs="Times New Roman"/>
          <w:sz w:val="24"/>
          <w:szCs w:val="24"/>
        </w:rPr>
        <w:t>law school clinics as we know them today</w:t>
      </w:r>
      <w:r w:rsidR="00514F28" w:rsidRPr="004F5F68">
        <w:rPr>
          <w:rFonts w:ascii="Palatino Linotype" w:hAnsi="Palatino Linotype" w:cs="Times New Roman"/>
          <w:sz w:val="24"/>
          <w:szCs w:val="24"/>
        </w:rPr>
        <w:t>.</w:t>
      </w:r>
      <w:r w:rsidR="00064581" w:rsidRPr="004F5F68">
        <w:rPr>
          <w:rStyle w:val="FootnoteReference"/>
          <w:rFonts w:ascii="Palatino Linotype" w:hAnsi="Palatino Linotype" w:cs="Times New Roman"/>
          <w:sz w:val="24"/>
          <w:szCs w:val="24"/>
        </w:rPr>
        <w:footnoteReference w:id="13"/>
      </w:r>
    </w:p>
    <w:p w:rsidR="001E1EBD" w:rsidRPr="004F5F68" w:rsidRDefault="00514F2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34CE8" w:rsidRPr="004F5F68">
        <w:rPr>
          <w:rFonts w:ascii="Palatino Linotype" w:hAnsi="Palatino Linotype" w:cs="Times New Roman"/>
          <w:sz w:val="24"/>
          <w:szCs w:val="24"/>
        </w:rPr>
        <w:t>While</w:t>
      </w:r>
      <w:r w:rsidR="00471BB3" w:rsidRPr="004F5F68">
        <w:rPr>
          <w:rFonts w:ascii="Palatino Linotype" w:hAnsi="Palatino Linotype" w:cs="Times New Roman"/>
          <w:sz w:val="24"/>
          <w:szCs w:val="24"/>
        </w:rPr>
        <w:t xml:space="preserve"> the out</w:t>
      </w:r>
      <w:r w:rsidR="00AA42F3" w:rsidRPr="004F5F68">
        <w:rPr>
          <w:rFonts w:ascii="Palatino Linotype" w:hAnsi="Palatino Linotype" w:cs="Times New Roman"/>
          <w:sz w:val="24"/>
          <w:szCs w:val="24"/>
        </w:rPr>
        <w:t>ward</w:t>
      </w:r>
      <w:r w:rsidR="00471BB3" w:rsidRPr="004F5F68">
        <w:rPr>
          <w:rFonts w:ascii="Palatino Linotype" w:hAnsi="Palatino Linotype" w:cs="Times New Roman"/>
          <w:sz w:val="24"/>
          <w:szCs w:val="24"/>
        </w:rPr>
        <w:t xml:space="preserve"> </w:t>
      </w:r>
      <w:r w:rsidR="00AA42F3" w:rsidRPr="004F5F68">
        <w:rPr>
          <w:rFonts w:ascii="Palatino Linotype" w:hAnsi="Palatino Linotype" w:cs="Times New Roman"/>
          <w:sz w:val="24"/>
          <w:szCs w:val="24"/>
        </w:rPr>
        <w:t>pur</w:t>
      </w:r>
      <w:r w:rsidR="00E21718" w:rsidRPr="004F5F68">
        <w:rPr>
          <w:rFonts w:ascii="Palatino Linotype" w:hAnsi="Palatino Linotype" w:cs="Times New Roman"/>
          <w:sz w:val="24"/>
          <w:szCs w:val="24"/>
        </w:rPr>
        <w:t>pose of legal clinics</w:t>
      </w:r>
      <w:r w:rsidR="00FC256A" w:rsidRPr="004F5F68">
        <w:rPr>
          <w:rFonts w:ascii="Palatino Linotype" w:hAnsi="Palatino Linotype" w:cs="Times New Roman"/>
          <w:sz w:val="24"/>
          <w:szCs w:val="24"/>
        </w:rPr>
        <w:t xml:space="preserve"> was </w:t>
      </w:r>
      <w:r w:rsidR="00AA42F3" w:rsidRPr="004F5F68">
        <w:rPr>
          <w:rFonts w:ascii="Palatino Linotype" w:hAnsi="Palatino Linotype" w:cs="Times New Roman"/>
          <w:sz w:val="24"/>
          <w:szCs w:val="24"/>
        </w:rPr>
        <w:t>being</w:t>
      </w:r>
      <w:r w:rsidR="00471BB3" w:rsidRPr="004F5F68">
        <w:rPr>
          <w:rFonts w:ascii="Palatino Linotype" w:hAnsi="Palatino Linotype" w:cs="Times New Roman"/>
          <w:sz w:val="24"/>
          <w:szCs w:val="24"/>
        </w:rPr>
        <w:t xml:space="preserve"> shape</w:t>
      </w:r>
      <w:r w:rsidR="00AA42F3" w:rsidRPr="004F5F68">
        <w:rPr>
          <w:rFonts w:ascii="Palatino Linotype" w:hAnsi="Palatino Linotype" w:cs="Times New Roman"/>
          <w:sz w:val="24"/>
          <w:szCs w:val="24"/>
        </w:rPr>
        <w:t>d</w:t>
      </w:r>
      <w:r w:rsidR="00471BB3" w:rsidRPr="004F5F68">
        <w:rPr>
          <w:rFonts w:ascii="Palatino Linotype" w:hAnsi="Palatino Linotype" w:cs="Times New Roman"/>
          <w:sz w:val="24"/>
          <w:szCs w:val="24"/>
        </w:rPr>
        <w:t>, an academic</w:t>
      </w:r>
      <w:r w:rsidR="00FC256A" w:rsidRPr="004F5F68">
        <w:rPr>
          <w:rFonts w:ascii="Palatino Linotype" w:hAnsi="Palatino Linotype" w:cs="Times New Roman"/>
          <w:sz w:val="24"/>
          <w:szCs w:val="24"/>
        </w:rPr>
        <w:t xml:space="preserve"> debate on the educational value of clinical programs arose </w:t>
      </w:r>
      <w:r w:rsidR="00471BB3" w:rsidRPr="004F5F68">
        <w:rPr>
          <w:rFonts w:ascii="Palatino Linotype" w:hAnsi="Palatino Linotype" w:cs="Times New Roman"/>
          <w:sz w:val="24"/>
          <w:szCs w:val="24"/>
        </w:rPr>
        <w:t>within universities</w:t>
      </w:r>
      <w:r w:rsidR="000065D1" w:rsidRPr="004F5F68">
        <w:rPr>
          <w:rFonts w:ascii="Palatino Linotype" w:hAnsi="Palatino Linotype" w:cs="Times New Roman"/>
          <w:sz w:val="24"/>
          <w:szCs w:val="24"/>
        </w:rPr>
        <w:t>;</w:t>
      </w:r>
      <w:r w:rsidR="00AA42F3" w:rsidRPr="004F5F68">
        <w:rPr>
          <w:rFonts w:ascii="Palatino Linotype" w:hAnsi="Palatino Linotype" w:cs="Times New Roman"/>
          <w:sz w:val="24"/>
          <w:szCs w:val="24"/>
        </w:rPr>
        <w:t xml:space="preserve"> </w:t>
      </w:r>
      <w:r w:rsidR="00AD182A" w:rsidRPr="004F5F68">
        <w:rPr>
          <w:rFonts w:ascii="Palatino Linotype" w:hAnsi="Palatino Linotype" w:cs="Times New Roman"/>
          <w:sz w:val="24"/>
          <w:szCs w:val="24"/>
        </w:rPr>
        <w:t>conservative</w:t>
      </w:r>
      <w:r w:rsidR="000B4F9A" w:rsidRPr="004F5F68">
        <w:rPr>
          <w:rFonts w:ascii="Palatino Linotype" w:hAnsi="Palatino Linotype" w:cs="Times New Roman"/>
          <w:sz w:val="24"/>
          <w:szCs w:val="24"/>
        </w:rPr>
        <w:t xml:space="preserve"> </w:t>
      </w:r>
      <w:r w:rsidR="000B4F9A" w:rsidRPr="004F5F68">
        <w:rPr>
          <w:rFonts w:ascii="Palatino Linotype" w:hAnsi="Palatino Linotype" w:cs="Times New Roman"/>
          <w:sz w:val="24"/>
          <w:szCs w:val="24"/>
        </w:rPr>
        <w:lastRenderedPageBreak/>
        <w:t xml:space="preserve">faculty members opposed assigning academic credits to clinical </w:t>
      </w:r>
      <w:r w:rsidR="00E21718" w:rsidRPr="004F5F68">
        <w:rPr>
          <w:rFonts w:ascii="Palatino Linotype" w:hAnsi="Palatino Linotype" w:cs="Times New Roman"/>
          <w:sz w:val="24"/>
          <w:szCs w:val="24"/>
        </w:rPr>
        <w:t>activities, threatening their growth.</w:t>
      </w:r>
      <w:r w:rsidR="00CE06B4" w:rsidRPr="004F5F68">
        <w:rPr>
          <w:rStyle w:val="FootnoteReference"/>
          <w:rFonts w:ascii="Palatino Linotype" w:hAnsi="Palatino Linotype" w:cs="Times New Roman"/>
          <w:sz w:val="24"/>
          <w:szCs w:val="24"/>
        </w:rPr>
        <w:footnoteReference w:id="14"/>
      </w:r>
      <w:r w:rsidR="00471BB3" w:rsidRPr="004F5F68">
        <w:rPr>
          <w:rFonts w:ascii="Palatino Linotype" w:hAnsi="Palatino Linotype" w:cs="Times New Roman"/>
          <w:sz w:val="24"/>
          <w:szCs w:val="24"/>
        </w:rPr>
        <w:t xml:space="preserve"> </w:t>
      </w:r>
      <w:r w:rsidR="000065D1" w:rsidRPr="004F5F68">
        <w:rPr>
          <w:rFonts w:ascii="Palatino Linotype" w:hAnsi="Palatino Linotype" w:cs="Times New Roman"/>
          <w:sz w:val="24"/>
          <w:szCs w:val="24"/>
        </w:rPr>
        <w:t>In fact, w</w:t>
      </w:r>
      <w:r w:rsidR="00EB13E7" w:rsidRPr="004F5F68">
        <w:rPr>
          <w:rFonts w:ascii="Palatino Linotype" w:hAnsi="Palatino Linotype" w:cs="Times New Roman"/>
          <w:sz w:val="24"/>
          <w:szCs w:val="24"/>
        </w:rPr>
        <w:t xml:space="preserve">ithout </w:t>
      </w:r>
      <w:r w:rsidR="00AA42F3" w:rsidRPr="004F5F68">
        <w:rPr>
          <w:rFonts w:ascii="Palatino Linotype" w:hAnsi="Palatino Linotype" w:cs="Times New Roman"/>
          <w:sz w:val="24"/>
          <w:szCs w:val="24"/>
        </w:rPr>
        <w:t>acknowledgement</w:t>
      </w:r>
      <w:r w:rsidR="000B4F9A" w:rsidRPr="004F5F68">
        <w:rPr>
          <w:rFonts w:ascii="Palatino Linotype" w:hAnsi="Palatino Linotype" w:cs="Times New Roman"/>
          <w:sz w:val="24"/>
          <w:szCs w:val="24"/>
        </w:rPr>
        <w:t xml:space="preserve"> that clinical activiti</w:t>
      </w:r>
      <w:r w:rsidR="000065D1" w:rsidRPr="004F5F68">
        <w:rPr>
          <w:rFonts w:ascii="Palatino Linotype" w:hAnsi="Palatino Linotype" w:cs="Times New Roman"/>
          <w:sz w:val="24"/>
          <w:szCs w:val="24"/>
        </w:rPr>
        <w:t>es were</w:t>
      </w:r>
      <w:r w:rsidR="000B4F9A" w:rsidRPr="004F5F68">
        <w:rPr>
          <w:rFonts w:ascii="Palatino Linotype" w:hAnsi="Palatino Linotype" w:cs="Times New Roman"/>
          <w:sz w:val="24"/>
          <w:szCs w:val="24"/>
        </w:rPr>
        <w:t xml:space="preserve"> a worthy copartner to traditional classroom work</w:t>
      </w:r>
      <w:r w:rsidR="00AA42F3" w:rsidRPr="004F5F68">
        <w:rPr>
          <w:rFonts w:ascii="Palatino Linotype" w:hAnsi="Palatino Linotype" w:cs="Times New Roman"/>
          <w:sz w:val="24"/>
          <w:szCs w:val="24"/>
        </w:rPr>
        <w:t>,</w:t>
      </w:r>
      <w:r w:rsidR="00FC256A" w:rsidRPr="004F5F68">
        <w:rPr>
          <w:rFonts w:ascii="Palatino Linotype" w:hAnsi="Palatino Linotype" w:cs="Times New Roman"/>
          <w:sz w:val="24"/>
          <w:szCs w:val="24"/>
        </w:rPr>
        <w:t xml:space="preserve"> </w:t>
      </w:r>
      <w:r w:rsidR="00AA42F3" w:rsidRPr="004F5F68">
        <w:rPr>
          <w:rFonts w:ascii="Palatino Linotype" w:hAnsi="Palatino Linotype" w:cs="Times New Roman"/>
          <w:sz w:val="24"/>
          <w:szCs w:val="24"/>
        </w:rPr>
        <w:t>students would</w:t>
      </w:r>
      <w:r w:rsidR="00EB13E7" w:rsidRPr="004F5F68">
        <w:rPr>
          <w:rFonts w:ascii="Palatino Linotype" w:hAnsi="Palatino Linotype" w:cs="Times New Roman"/>
          <w:sz w:val="24"/>
          <w:szCs w:val="24"/>
        </w:rPr>
        <w:t xml:space="preserve"> </w:t>
      </w:r>
      <w:r w:rsidR="000065D1" w:rsidRPr="004F5F68">
        <w:rPr>
          <w:rFonts w:ascii="Palatino Linotype" w:hAnsi="Palatino Linotype" w:cs="Times New Roman"/>
          <w:sz w:val="24"/>
          <w:szCs w:val="24"/>
        </w:rPr>
        <w:t xml:space="preserve">have </w:t>
      </w:r>
      <w:r w:rsidR="00EB13E7" w:rsidRPr="004F5F68">
        <w:rPr>
          <w:rFonts w:ascii="Palatino Linotype" w:hAnsi="Palatino Linotype" w:cs="Times New Roman"/>
          <w:sz w:val="24"/>
          <w:szCs w:val="24"/>
        </w:rPr>
        <w:t>perceive</w:t>
      </w:r>
      <w:r w:rsidR="000065D1" w:rsidRPr="004F5F68">
        <w:rPr>
          <w:rFonts w:ascii="Palatino Linotype" w:hAnsi="Palatino Linotype" w:cs="Times New Roman"/>
          <w:sz w:val="24"/>
          <w:szCs w:val="24"/>
        </w:rPr>
        <w:t>d</w:t>
      </w:r>
      <w:r w:rsidR="00EB13E7" w:rsidRPr="004F5F68">
        <w:rPr>
          <w:rFonts w:ascii="Palatino Linotype" w:hAnsi="Palatino Linotype" w:cs="Times New Roman"/>
          <w:sz w:val="24"/>
          <w:szCs w:val="24"/>
        </w:rPr>
        <w:t xml:space="preserve"> clinical </w:t>
      </w:r>
      <w:r w:rsidR="00FC256A" w:rsidRPr="004F5F68">
        <w:rPr>
          <w:rFonts w:ascii="Palatino Linotype" w:hAnsi="Palatino Linotype" w:cs="Times New Roman"/>
          <w:sz w:val="24"/>
          <w:szCs w:val="24"/>
        </w:rPr>
        <w:t xml:space="preserve">work </w:t>
      </w:r>
      <w:r w:rsidR="00AA42F3" w:rsidRPr="004F5F68">
        <w:rPr>
          <w:rFonts w:ascii="Palatino Linotype" w:hAnsi="Palatino Linotype" w:cs="Times New Roman"/>
          <w:sz w:val="24"/>
          <w:szCs w:val="24"/>
        </w:rPr>
        <w:t>“</w:t>
      </w:r>
      <w:r w:rsidR="00FC256A" w:rsidRPr="004F5F68">
        <w:rPr>
          <w:rFonts w:ascii="Palatino Linotype" w:hAnsi="Palatino Linotype" w:cs="Times New Roman"/>
          <w:sz w:val="24"/>
          <w:szCs w:val="24"/>
        </w:rPr>
        <w:t>as no more than a therapeutic outlet.</w:t>
      </w:r>
      <w:r w:rsidR="00EB13E7" w:rsidRPr="004F5F68">
        <w:rPr>
          <w:rFonts w:ascii="Palatino Linotype" w:hAnsi="Palatino Linotype" w:cs="Times New Roman"/>
          <w:sz w:val="24"/>
          <w:szCs w:val="24"/>
        </w:rPr>
        <w:t>”</w:t>
      </w:r>
      <w:r w:rsidR="00EB13E7" w:rsidRPr="004F5F68">
        <w:rPr>
          <w:rStyle w:val="FootnoteReference"/>
          <w:rFonts w:ascii="Palatino Linotype" w:hAnsi="Palatino Linotype" w:cs="Times New Roman"/>
          <w:sz w:val="24"/>
          <w:szCs w:val="24"/>
        </w:rPr>
        <w:footnoteReference w:id="15"/>
      </w:r>
      <w:r w:rsidR="00A71A0D" w:rsidRPr="004F5F68">
        <w:rPr>
          <w:rFonts w:ascii="Palatino Linotype" w:hAnsi="Palatino Linotype" w:cs="Times New Roman"/>
          <w:sz w:val="24"/>
          <w:szCs w:val="24"/>
        </w:rPr>
        <w:t xml:space="preserve"> </w:t>
      </w:r>
      <w:r w:rsidR="001F53F2" w:rsidRPr="004F5F68">
        <w:rPr>
          <w:rFonts w:ascii="Palatino Linotype" w:hAnsi="Palatino Linotype" w:cs="Times New Roman"/>
          <w:sz w:val="24"/>
          <w:szCs w:val="24"/>
        </w:rPr>
        <w:t>This tension began to subside</w:t>
      </w:r>
      <w:r w:rsidR="005B3C73" w:rsidRPr="004F5F68">
        <w:rPr>
          <w:rFonts w:ascii="Palatino Linotype" w:hAnsi="Palatino Linotype" w:cs="Times New Roman"/>
          <w:sz w:val="24"/>
          <w:szCs w:val="24"/>
        </w:rPr>
        <w:t xml:space="preserve"> </w:t>
      </w:r>
      <w:r w:rsidR="00386B0D" w:rsidRPr="004F5F68">
        <w:rPr>
          <w:rFonts w:ascii="Palatino Linotype" w:hAnsi="Palatino Linotype" w:cs="Times New Roman"/>
          <w:sz w:val="24"/>
          <w:szCs w:val="24"/>
        </w:rPr>
        <w:t xml:space="preserve">in the </w:t>
      </w:r>
      <w:r w:rsidR="003A5725" w:rsidRPr="004F5F68">
        <w:rPr>
          <w:rFonts w:ascii="Palatino Linotype" w:hAnsi="Palatino Linotype" w:cs="Times New Roman"/>
          <w:sz w:val="24"/>
          <w:szCs w:val="24"/>
        </w:rPr>
        <w:t>1980</w:t>
      </w:r>
      <w:r w:rsidR="00386B0D" w:rsidRPr="004F5F68">
        <w:rPr>
          <w:rFonts w:ascii="Palatino Linotype" w:hAnsi="Palatino Linotype" w:cs="Times New Roman"/>
          <w:sz w:val="24"/>
          <w:szCs w:val="24"/>
        </w:rPr>
        <w:t>s, after</w:t>
      </w:r>
      <w:r w:rsidR="005B3C73" w:rsidRPr="004F5F68">
        <w:rPr>
          <w:rFonts w:ascii="Palatino Linotype" w:hAnsi="Palatino Linotype" w:cs="Times New Roman"/>
          <w:sz w:val="24"/>
          <w:szCs w:val="24"/>
        </w:rPr>
        <w:t xml:space="preserve"> </w:t>
      </w:r>
      <w:r w:rsidR="00DD17FA" w:rsidRPr="004F5F68">
        <w:rPr>
          <w:rFonts w:ascii="Palatino Linotype" w:hAnsi="Palatino Linotype" w:cs="Times New Roman"/>
          <w:sz w:val="24"/>
          <w:szCs w:val="24"/>
        </w:rPr>
        <w:t xml:space="preserve">Professors </w:t>
      </w:r>
      <w:proofErr w:type="spellStart"/>
      <w:r w:rsidR="00DD17FA" w:rsidRPr="004F5F68">
        <w:rPr>
          <w:rFonts w:ascii="Palatino Linotype" w:hAnsi="Palatino Linotype" w:cs="Times New Roman"/>
          <w:sz w:val="24"/>
          <w:szCs w:val="24"/>
        </w:rPr>
        <w:t>Wizner</w:t>
      </w:r>
      <w:proofErr w:type="spellEnd"/>
      <w:r w:rsidR="00DD17FA" w:rsidRPr="004F5F68">
        <w:rPr>
          <w:rFonts w:ascii="Palatino Linotype" w:hAnsi="Palatino Linotype" w:cs="Times New Roman"/>
          <w:sz w:val="24"/>
          <w:szCs w:val="24"/>
        </w:rPr>
        <w:t xml:space="preserve"> and Curtis</w:t>
      </w:r>
      <w:r w:rsidR="005B3C73" w:rsidRPr="004F5F68">
        <w:rPr>
          <w:rFonts w:ascii="Palatino Linotype" w:hAnsi="Palatino Linotype" w:cs="Times New Roman"/>
          <w:sz w:val="24"/>
          <w:szCs w:val="24"/>
        </w:rPr>
        <w:t xml:space="preserve"> </w:t>
      </w:r>
      <w:r w:rsidR="000B4F9A" w:rsidRPr="004F5F68">
        <w:rPr>
          <w:rFonts w:ascii="Palatino Linotype" w:hAnsi="Palatino Linotype" w:cs="Times New Roman"/>
          <w:sz w:val="24"/>
          <w:szCs w:val="24"/>
        </w:rPr>
        <w:t>published the seminal article “Here’</w:t>
      </w:r>
      <w:r w:rsidR="00426E37" w:rsidRPr="004F5F68">
        <w:rPr>
          <w:rFonts w:ascii="Palatino Linotype" w:hAnsi="Palatino Linotype" w:cs="Times New Roman"/>
          <w:sz w:val="24"/>
          <w:szCs w:val="24"/>
        </w:rPr>
        <w:t xml:space="preserve">s What We Do: Some Notes </w:t>
      </w:r>
      <w:proofErr w:type="gramStart"/>
      <w:r w:rsidR="00AA16D6" w:rsidRPr="004F5F68">
        <w:rPr>
          <w:rFonts w:ascii="Palatino Linotype" w:hAnsi="Palatino Linotype" w:cs="Times New Roman"/>
          <w:sz w:val="24"/>
          <w:szCs w:val="24"/>
        </w:rPr>
        <w:t>About</w:t>
      </w:r>
      <w:proofErr w:type="gramEnd"/>
      <w:r w:rsidR="00AA16D6" w:rsidRPr="004F5F68">
        <w:rPr>
          <w:rFonts w:ascii="Palatino Linotype" w:hAnsi="Palatino Linotype" w:cs="Times New Roman"/>
          <w:sz w:val="24"/>
          <w:szCs w:val="24"/>
        </w:rPr>
        <w:t xml:space="preserve"> Clinical Legal Education”</w:t>
      </w:r>
      <w:r w:rsidR="00063B57" w:rsidRPr="004F5F68">
        <w:rPr>
          <w:rStyle w:val="FootnoteReference"/>
          <w:rFonts w:ascii="Palatino Linotype" w:hAnsi="Palatino Linotype" w:cs="Times New Roman"/>
          <w:sz w:val="24"/>
          <w:szCs w:val="24"/>
        </w:rPr>
        <w:footnoteReference w:id="16"/>
      </w:r>
      <w:r w:rsidR="00AA16D6" w:rsidRPr="004F5F68">
        <w:rPr>
          <w:rFonts w:ascii="Palatino Linotype" w:hAnsi="Palatino Linotype" w:cs="Times New Roman"/>
          <w:sz w:val="24"/>
          <w:szCs w:val="24"/>
        </w:rPr>
        <w:t>,</w:t>
      </w:r>
      <w:r w:rsidR="00CE06B4" w:rsidRPr="004F5F68">
        <w:rPr>
          <w:rFonts w:ascii="Palatino Linotype" w:hAnsi="Palatino Linotype" w:cs="Times New Roman"/>
          <w:sz w:val="24"/>
          <w:szCs w:val="24"/>
        </w:rPr>
        <w:t xml:space="preserve"> which laid out their </w:t>
      </w:r>
      <w:r w:rsidR="000B4F9A" w:rsidRPr="004F5F68">
        <w:rPr>
          <w:rFonts w:ascii="Palatino Linotype" w:hAnsi="Palatino Linotype" w:cs="Times New Roman"/>
          <w:sz w:val="24"/>
          <w:szCs w:val="24"/>
        </w:rPr>
        <w:t>t</w:t>
      </w:r>
      <w:r w:rsidR="00703CA7" w:rsidRPr="004F5F68">
        <w:rPr>
          <w:rFonts w:ascii="Palatino Linotype" w:hAnsi="Palatino Linotype" w:cs="Times New Roman"/>
          <w:sz w:val="24"/>
          <w:szCs w:val="24"/>
        </w:rPr>
        <w:t xml:space="preserve">heory of clinical </w:t>
      </w:r>
      <w:r w:rsidR="00BB4E91" w:rsidRPr="004F5F68">
        <w:rPr>
          <w:rFonts w:ascii="Palatino Linotype" w:hAnsi="Palatino Linotype" w:cs="Times New Roman"/>
          <w:sz w:val="24"/>
          <w:szCs w:val="24"/>
        </w:rPr>
        <w:t>education,</w:t>
      </w:r>
      <w:r w:rsidR="002D2544" w:rsidRPr="004F5F68">
        <w:rPr>
          <w:rFonts w:ascii="Palatino Linotype" w:hAnsi="Palatino Linotype" w:cs="Times New Roman"/>
          <w:sz w:val="24"/>
          <w:szCs w:val="24"/>
        </w:rPr>
        <w:t xml:space="preserve"> gather</w:t>
      </w:r>
      <w:r w:rsidR="00063B57" w:rsidRPr="004F5F68">
        <w:rPr>
          <w:rFonts w:ascii="Palatino Linotype" w:hAnsi="Palatino Linotype" w:cs="Times New Roman"/>
          <w:sz w:val="24"/>
          <w:szCs w:val="24"/>
        </w:rPr>
        <w:t xml:space="preserve">ing </w:t>
      </w:r>
      <w:r w:rsidR="00CE06B4" w:rsidRPr="004F5F68">
        <w:rPr>
          <w:rFonts w:ascii="Palatino Linotype" w:hAnsi="Palatino Linotype" w:cs="Times New Roman"/>
          <w:sz w:val="24"/>
          <w:szCs w:val="24"/>
        </w:rPr>
        <w:t xml:space="preserve">widespread </w:t>
      </w:r>
      <w:r w:rsidR="00063B57" w:rsidRPr="004F5F68">
        <w:rPr>
          <w:rFonts w:ascii="Palatino Linotype" w:hAnsi="Palatino Linotype" w:cs="Times New Roman"/>
          <w:sz w:val="24"/>
          <w:szCs w:val="24"/>
        </w:rPr>
        <w:t>consensus.</w:t>
      </w:r>
      <w:r w:rsidR="00426E37" w:rsidRPr="004F5F68">
        <w:rPr>
          <w:rFonts w:ascii="Palatino Linotype" w:hAnsi="Palatino Linotype" w:cs="Times New Roman"/>
          <w:sz w:val="24"/>
          <w:szCs w:val="24"/>
        </w:rPr>
        <w:t xml:space="preserve"> </w:t>
      </w:r>
      <w:r w:rsidR="004B18A0" w:rsidRPr="004F5F68">
        <w:rPr>
          <w:rFonts w:ascii="Palatino Linotype" w:hAnsi="Palatino Linotype" w:cs="Times New Roman"/>
          <w:sz w:val="24"/>
          <w:szCs w:val="24"/>
        </w:rPr>
        <w:t>In</w:t>
      </w:r>
      <w:r w:rsidR="002125E9" w:rsidRPr="004F5F68">
        <w:rPr>
          <w:rFonts w:ascii="Palatino Linotype" w:hAnsi="Palatino Linotype" w:cs="Times New Roman"/>
          <w:sz w:val="24"/>
          <w:szCs w:val="24"/>
        </w:rPr>
        <w:t xml:space="preserve"> th</w:t>
      </w:r>
      <w:r w:rsidR="004B18A0" w:rsidRPr="004F5F68">
        <w:rPr>
          <w:rFonts w:ascii="Palatino Linotype" w:hAnsi="Palatino Linotype" w:cs="Times New Roman"/>
          <w:sz w:val="24"/>
          <w:szCs w:val="24"/>
        </w:rPr>
        <w:t>eir view</w:t>
      </w:r>
      <w:r w:rsidR="00063B57" w:rsidRPr="004F5F68">
        <w:rPr>
          <w:rFonts w:ascii="Palatino Linotype" w:hAnsi="Palatino Linotype" w:cs="Times New Roman"/>
          <w:sz w:val="24"/>
          <w:szCs w:val="24"/>
        </w:rPr>
        <w:t>, the clinical</w:t>
      </w:r>
      <w:r w:rsidR="00037FE0" w:rsidRPr="004F5F68">
        <w:rPr>
          <w:rFonts w:ascii="Palatino Linotype" w:hAnsi="Palatino Linotype" w:cs="Times New Roman"/>
          <w:sz w:val="24"/>
          <w:szCs w:val="24"/>
        </w:rPr>
        <w:t xml:space="preserve"> method of teaching law educated</w:t>
      </w:r>
      <w:r w:rsidR="002125E9" w:rsidRPr="004F5F68">
        <w:rPr>
          <w:rFonts w:ascii="Palatino Linotype" w:hAnsi="Palatino Linotype" w:cs="Times New Roman"/>
          <w:sz w:val="24"/>
          <w:szCs w:val="24"/>
        </w:rPr>
        <w:t xml:space="preserve"> students to represent clients effectively</w:t>
      </w:r>
      <w:r w:rsidR="00063B57" w:rsidRPr="004F5F68">
        <w:rPr>
          <w:rFonts w:ascii="Palatino Linotype" w:hAnsi="Palatino Linotype" w:cs="Times New Roman"/>
          <w:sz w:val="24"/>
          <w:szCs w:val="24"/>
        </w:rPr>
        <w:t xml:space="preserve"> </w:t>
      </w:r>
      <w:r w:rsidR="00037FE0" w:rsidRPr="004F5F68">
        <w:rPr>
          <w:rFonts w:ascii="Palatino Linotype" w:hAnsi="Palatino Linotype" w:cs="Times New Roman"/>
          <w:sz w:val="24"/>
          <w:szCs w:val="24"/>
        </w:rPr>
        <w:t>in light of the social, economic and political implications of advocacy, and encouraged</w:t>
      </w:r>
      <w:r w:rsidR="00063B57" w:rsidRPr="004F5F68">
        <w:rPr>
          <w:rFonts w:ascii="Palatino Linotype" w:hAnsi="Palatino Linotype" w:cs="Times New Roman"/>
          <w:sz w:val="24"/>
          <w:szCs w:val="24"/>
        </w:rPr>
        <w:t xml:space="preserve"> </w:t>
      </w:r>
      <w:r w:rsidR="002125E9" w:rsidRPr="004F5F68">
        <w:rPr>
          <w:rFonts w:ascii="Palatino Linotype" w:hAnsi="Palatino Linotype" w:cs="Times New Roman"/>
          <w:sz w:val="24"/>
          <w:szCs w:val="24"/>
        </w:rPr>
        <w:t>develop</w:t>
      </w:r>
      <w:r w:rsidR="00063B57" w:rsidRPr="004F5F68">
        <w:rPr>
          <w:rFonts w:ascii="Palatino Linotype" w:hAnsi="Palatino Linotype" w:cs="Times New Roman"/>
          <w:sz w:val="24"/>
          <w:szCs w:val="24"/>
        </w:rPr>
        <w:t>ment of</w:t>
      </w:r>
      <w:r w:rsidR="002125E9" w:rsidRPr="004F5F68">
        <w:rPr>
          <w:rFonts w:ascii="Palatino Linotype" w:hAnsi="Palatino Linotype" w:cs="Times New Roman"/>
          <w:sz w:val="24"/>
          <w:szCs w:val="24"/>
        </w:rPr>
        <w:t xml:space="preserve"> critical view</w:t>
      </w:r>
      <w:r w:rsidR="00063B57" w:rsidRPr="004F5F68">
        <w:rPr>
          <w:rFonts w:ascii="Palatino Linotype" w:hAnsi="Palatino Linotype" w:cs="Times New Roman"/>
          <w:sz w:val="24"/>
          <w:szCs w:val="24"/>
        </w:rPr>
        <w:t>s of the</w:t>
      </w:r>
      <w:r w:rsidR="002125E9" w:rsidRPr="004F5F68">
        <w:rPr>
          <w:rFonts w:ascii="Palatino Linotype" w:hAnsi="Palatino Linotype" w:cs="Times New Roman"/>
          <w:sz w:val="24"/>
          <w:szCs w:val="24"/>
        </w:rPr>
        <w:t xml:space="preserve"> </w:t>
      </w:r>
      <w:r w:rsidR="00063B57" w:rsidRPr="004F5F68">
        <w:rPr>
          <w:rFonts w:ascii="Palatino Linotype" w:hAnsi="Palatino Linotype" w:cs="Times New Roman"/>
          <w:sz w:val="24"/>
          <w:szCs w:val="24"/>
        </w:rPr>
        <w:t xml:space="preserve">legal </w:t>
      </w:r>
      <w:r w:rsidR="002125E9" w:rsidRPr="004F5F68">
        <w:rPr>
          <w:rFonts w:ascii="Palatino Linotype" w:hAnsi="Palatino Linotype" w:cs="Times New Roman"/>
          <w:sz w:val="24"/>
          <w:szCs w:val="24"/>
        </w:rPr>
        <w:t>system</w:t>
      </w:r>
      <w:r w:rsidR="00063B57" w:rsidRPr="004F5F68">
        <w:rPr>
          <w:rFonts w:ascii="Palatino Linotype" w:hAnsi="Palatino Linotype" w:cs="Times New Roman"/>
          <w:sz w:val="24"/>
          <w:szCs w:val="24"/>
        </w:rPr>
        <w:t xml:space="preserve"> via </w:t>
      </w:r>
      <w:r w:rsidR="00037FE0" w:rsidRPr="004F5F68">
        <w:rPr>
          <w:rFonts w:ascii="Palatino Linotype" w:hAnsi="Palatino Linotype" w:cs="Times New Roman"/>
          <w:sz w:val="24"/>
          <w:szCs w:val="24"/>
        </w:rPr>
        <w:t xml:space="preserve">the </w:t>
      </w:r>
      <w:r w:rsidR="00063B57" w:rsidRPr="004F5F68">
        <w:rPr>
          <w:rFonts w:ascii="Palatino Linotype" w:hAnsi="Palatino Linotype" w:cs="Times New Roman"/>
          <w:sz w:val="24"/>
          <w:szCs w:val="24"/>
        </w:rPr>
        <w:t>study and application of</w:t>
      </w:r>
      <w:r w:rsidR="002125E9" w:rsidRPr="004F5F68">
        <w:rPr>
          <w:rFonts w:ascii="Palatino Linotype" w:hAnsi="Palatino Linotype" w:cs="Times New Roman"/>
          <w:sz w:val="24"/>
          <w:szCs w:val="24"/>
        </w:rPr>
        <w:t xml:space="preserve"> legal doctrine</w:t>
      </w:r>
      <w:r w:rsidR="00063B57" w:rsidRPr="004F5F68">
        <w:rPr>
          <w:rFonts w:ascii="Palatino Linotype" w:hAnsi="Palatino Linotype" w:cs="Times New Roman"/>
          <w:sz w:val="24"/>
          <w:szCs w:val="24"/>
        </w:rPr>
        <w:t xml:space="preserve">s, theories, rules, procedure, </w:t>
      </w:r>
      <w:r w:rsidR="00037FE0" w:rsidRPr="004F5F68">
        <w:rPr>
          <w:rFonts w:ascii="Palatino Linotype" w:hAnsi="Palatino Linotype" w:cs="Times New Roman"/>
          <w:sz w:val="24"/>
          <w:szCs w:val="24"/>
        </w:rPr>
        <w:t xml:space="preserve">and </w:t>
      </w:r>
      <w:r w:rsidR="002125E9" w:rsidRPr="004F5F68">
        <w:rPr>
          <w:rFonts w:ascii="Palatino Linotype" w:hAnsi="Palatino Linotype" w:cs="Times New Roman"/>
          <w:sz w:val="24"/>
          <w:szCs w:val="24"/>
        </w:rPr>
        <w:t>e</w:t>
      </w:r>
      <w:r w:rsidR="00037FE0" w:rsidRPr="004F5F68">
        <w:rPr>
          <w:rFonts w:ascii="Palatino Linotype" w:hAnsi="Palatino Linotype" w:cs="Times New Roman"/>
          <w:sz w:val="24"/>
          <w:szCs w:val="24"/>
        </w:rPr>
        <w:t>thics</w:t>
      </w:r>
      <w:r w:rsidR="00063B57" w:rsidRPr="004F5F68">
        <w:rPr>
          <w:rFonts w:ascii="Palatino Linotype" w:hAnsi="Palatino Linotype" w:cs="Times New Roman"/>
          <w:sz w:val="24"/>
          <w:szCs w:val="24"/>
        </w:rPr>
        <w:t>.</w:t>
      </w:r>
      <w:r w:rsidR="002125E9" w:rsidRPr="004F5F68">
        <w:rPr>
          <w:rStyle w:val="FootnoteReference"/>
          <w:rFonts w:ascii="Palatino Linotype" w:hAnsi="Palatino Linotype" w:cs="Times New Roman"/>
          <w:sz w:val="24"/>
          <w:szCs w:val="24"/>
        </w:rPr>
        <w:footnoteReference w:id="17"/>
      </w:r>
      <w:r w:rsidR="002125E9" w:rsidRPr="004F5F68">
        <w:rPr>
          <w:rFonts w:ascii="Palatino Linotype" w:hAnsi="Palatino Linotype" w:cs="Times New Roman"/>
          <w:sz w:val="24"/>
          <w:szCs w:val="24"/>
        </w:rPr>
        <w:t xml:space="preserve"> </w:t>
      </w:r>
      <w:r w:rsidR="00426E37" w:rsidRPr="004F5F68">
        <w:rPr>
          <w:rFonts w:ascii="Palatino Linotype" w:hAnsi="Palatino Linotype" w:cs="Times New Roman"/>
          <w:sz w:val="24"/>
          <w:szCs w:val="24"/>
        </w:rPr>
        <w:t>C</w:t>
      </w:r>
      <w:r w:rsidR="00037FE0" w:rsidRPr="004F5F68">
        <w:rPr>
          <w:rFonts w:ascii="Palatino Linotype" w:hAnsi="Palatino Linotype" w:cs="Times New Roman"/>
          <w:sz w:val="24"/>
          <w:szCs w:val="24"/>
        </w:rPr>
        <w:t>oming full circle, the</w:t>
      </w:r>
      <w:r w:rsidR="00BB4E91" w:rsidRPr="004F5F68">
        <w:rPr>
          <w:rFonts w:ascii="Palatino Linotype" w:hAnsi="Palatino Linotype" w:cs="Times New Roman"/>
          <w:sz w:val="24"/>
          <w:szCs w:val="24"/>
        </w:rPr>
        <w:t>ir</w:t>
      </w:r>
      <w:r w:rsidR="00037FE0" w:rsidRPr="004F5F68">
        <w:rPr>
          <w:rFonts w:ascii="Palatino Linotype" w:hAnsi="Palatino Linotype" w:cs="Times New Roman"/>
          <w:sz w:val="24"/>
          <w:szCs w:val="24"/>
        </w:rPr>
        <w:t xml:space="preserve"> article </w:t>
      </w:r>
      <w:r w:rsidR="00426E37" w:rsidRPr="004F5F68">
        <w:rPr>
          <w:rFonts w:ascii="Palatino Linotype" w:hAnsi="Palatino Linotype" w:cs="Times New Roman"/>
          <w:sz w:val="24"/>
          <w:szCs w:val="24"/>
        </w:rPr>
        <w:t xml:space="preserve">invoked the writings of </w:t>
      </w:r>
      <w:r w:rsidR="00037FE0" w:rsidRPr="004F5F68">
        <w:rPr>
          <w:rFonts w:ascii="Palatino Linotype" w:hAnsi="Palatino Linotype" w:cs="Times New Roman"/>
          <w:sz w:val="24"/>
          <w:szCs w:val="24"/>
        </w:rPr>
        <w:t>Professor Frank and articulated “</w:t>
      </w:r>
      <w:r w:rsidR="00426E37" w:rsidRPr="004F5F68">
        <w:rPr>
          <w:rFonts w:ascii="Palatino Linotype" w:hAnsi="Palatino Linotype" w:cs="Times New Roman"/>
          <w:sz w:val="24"/>
          <w:szCs w:val="24"/>
        </w:rPr>
        <w:t xml:space="preserve">the central belief … that professional education involves the constant </w:t>
      </w:r>
      <w:r w:rsidR="00426E37" w:rsidRPr="004F5F68">
        <w:rPr>
          <w:rFonts w:ascii="Palatino Linotype" w:hAnsi="Palatino Linotype" w:cs="Times New Roman"/>
          <w:sz w:val="24"/>
          <w:szCs w:val="24"/>
        </w:rPr>
        <w:lastRenderedPageBreak/>
        <w:t>interaction of the theoretical</w:t>
      </w:r>
      <w:r w:rsidR="004B18A0" w:rsidRPr="004F5F68">
        <w:rPr>
          <w:rFonts w:ascii="Palatino Linotype" w:hAnsi="Palatino Linotype" w:cs="Times New Roman"/>
          <w:sz w:val="24"/>
          <w:szCs w:val="24"/>
        </w:rPr>
        <w:t xml:space="preserve"> </w:t>
      </w:r>
      <w:r w:rsidR="00426E37" w:rsidRPr="004F5F68">
        <w:rPr>
          <w:rFonts w:ascii="Palatino Linotype" w:hAnsi="Palatino Linotype" w:cs="Times New Roman"/>
          <w:sz w:val="24"/>
          <w:szCs w:val="24"/>
        </w:rPr>
        <w:t xml:space="preserve">and the practical, not just in the classroom and the library, but also in </w:t>
      </w:r>
      <w:r w:rsidR="006E7A5D" w:rsidRPr="004F5F68">
        <w:rPr>
          <w:rFonts w:ascii="Palatino Linotype" w:hAnsi="Palatino Linotype" w:cs="Times New Roman"/>
          <w:sz w:val="24"/>
          <w:szCs w:val="24"/>
        </w:rPr>
        <w:t xml:space="preserve">the </w:t>
      </w:r>
      <w:r w:rsidR="00426E37" w:rsidRPr="004F5F68">
        <w:rPr>
          <w:rFonts w:ascii="Palatino Linotype" w:hAnsi="Palatino Linotype" w:cs="Times New Roman"/>
          <w:sz w:val="24"/>
          <w:szCs w:val="24"/>
        </w:rPr>
        <w:t>settings where the profession is actually practiced.”</w:t>
      </w:r>
      <w:r w:rsidR="00426E37" w:rsidRPr="004F5F68">
        <w:rPr>
          <w:rStyle w:val="FootnoteReference"/>
          <w:rFonts w:ascii="Palatino Linotype" w:hAnsi="Palatino Linotype" w:cs="Times New Roman"/>
          <w:sz w:val="24"/>
          <w:szCs w:val="24"/>
        </w:rPr>
        <w:footnoteReference w:id="18"/>
      </w:r>
      <w:r w:rsidR="001E1EBD" w:rsidRPr="004F5F68">
        <w:rPr>
          <w:rFonts w:ascii="Palatino Linotype" w:hAnsi="Palatino Linotype" w:cs="Times New Roman"/>
          <w:sz w:val="24"/>
          <w:szCs w:val="24"/>
        </w:rPr>
        <w:t xml:space="preserve"> </w:t>
      </w:r>
    </w:p>
    <w:p w:rsidR="00E838DD" w:rsidRPr="004F5F68" w:rsidRDefault="0007294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6E7A5D" w:rsidRPr="004F5F68">
        <w:rPr>
          <w:rFonts w:ascii="Palatino Linotype" w:hAnsi="Palatino Linotype" w:cs="Times New Roman"/>
          <w:sz w:val="24"/>
          <w:szCs w:val="24"/>
        </w:rPr>
        <w:t>C</w:t>
      </w:r>
      <w:r w:rsidRPr="004F5F68">
        <w:rPr>
          <w:rFonts w:ascii="Palatino Linotype" w:hAnsi="Palatino Linotype" w:cs="Times New Roman"/>
          <w:sz w:val="24"/>
          <w:szCs w:val="24"/>
        </w:rPr>
        <w:t>li</w:t>
      </w:r>
      <w:r w:rsidR="00063B57" w:rsidRPr="004F5F68">
        <w:rPr>
          <w:rFonts w:ascii="Palatino Linotype" w:hAnsi="Palatino Linotype" w:cs="Times New Roman"/>
          <w:sz w:val="24"/>
          <w:szCs w:val="24"/>
        </w:rPr>
        <w:t>nical legal education</w:t>
      </w:r>
      <w:r w:rsidR="006E7A5D" w:rsidRPr="004F5F68">
        <w:rPr>
          <w:rFonts w:ascii="Palatino Linotype" w:hAnsi="Palatino Linotype" w:cs="Times New Roman"/>
          <w:sz w:val="24"/>
          <w:szCs w:val="24"/>
        </w:rPr>
        <w:t xml:space="preserve"> is arguably </w:t>
      </w:r>
      <w:r w:rsidRPr="004F5F68">
        <w:rPr>
          <w:rFonts w:ascii="Palatino Linotype" w:hAnsi="Palatino Linotype" w:cs="Times New Roman"/>
          <w:sz w:val="24"/>
          <w:szCs w:val="24"/>
        </w:rPr>
        <w:t>the most significant reform in American legal education since Christopher Langdell’s invention of the case method</w:t>
      </w:r>
      <w:r w:rsidR="007B575E" w:rsidRPr="004F5F68">
        <w:rPr>
          <w:rFonts w:ascii="Palatino Linotype" w:hAnsi="Palatino Linotype" w:cs="Times New Roman"/>
          <w:sz w:val="24"/>
          <w:szCs w:val="24"/>
        </w:rPr>
        <w:t>.</w:t>
      </w:r>
      <w:r w:rsidRPr="004F5F68">
        <w:rPr>
          <w:rStyle w:val="FootnoteReference"/>
          <w:rFonts w:ascii="Palatino Linotype" w:hAnsi="Palatino Linotype" w:cs="Times New Roman"/>
          <w:sz w:val="24"/>
          <w:szCs w:val="24"/>
        </w:rPr>
        <w:footnoteReference w:id="19"/>
      </w:r>
      <w:r w:rsidRPr="004F5F68">
        <w:rPr>
          <w:rFonts w:ascii="Palatino Linotype" w:hAnsi="Palatino Linotype" w:cs="Times New Roman"/>
          <w:sz w:val="24"/>
          <w:szCs w:val="24"/>
        </w:rPr>
        <w:t xml:space="preserve"> Today, law school </w:t>
      </w:r>
      <w:r w:rsidR="00063B57" w:rsidRPr="004F5F68">
        <w:rPr>
          <w:rFonts w:ascii="Palatino Linotype" w:hAnsi="Palatino Linotype" w:cs="Times New Roman"/>
          <w:sz w:val="24"/>
          <w:szCs w:val="24"/>
        </w:rPr>
        <w:t>clinics are a permanent part of the law school</w:t>
      </w:r>
      <w:r w:rsidR="00B16515" w:rsidRPr="004F5F68">
        <w:rPr>
          <w:rFonts w:ascii="Palatino Linotype" w:hAnsi="Palatino Linotype" w:cs="Times New Roman"/>
          <w:sz w:val="24"/>
          <w:szCs w:val="24"/>
        </w:rPr>
        <w:t xml:space="preserve"> </w:t>
      </w:r>
      <w:r w:rsidR="00C34CE8" w:rsidRPr="004F5F68">
        <w:rPr>
          <w:rFonts w:ascii="Palatino Linotype" w:hAnsi="Palatino Linotype" w:cs="Times New Roman"/>
          <w:sz w:val="24"/>
          <w:szCs w:val="24"/>
        </w:rPr>
        <w:t>curriculum</w:t>
      </w:r>
      <w:r w:rsidR="00063B57" w:rsidRPr="004F5F68">
        <w:rPr>
          <w:rFonts w:ascii="Palatino Linotype" w:hAnsi="Palatino Linotype" w:cs="Times New Roman"/>
          <w:sz w:val="24"/>
          <w:szCs w:val="24"/>
        </w:rPr>
        <w:t xml:space="preserve"> and continue to provide</w:t>
      </w:r>
      <w:r w:rsidR="007B575E" w:rsidRPr="004F5F68">
        <w:rPr>
          <w:rFonts w:ascii="Palatino Linotype" w:hAnsi="Palatino Linotype" w:cs="Times New Roman"/>
          <w:sz w:val="24"/>
          <w:szCs w:val="24"/>
        </w:rPr>
        <w:t xml:space="preserve"> </w:t>
      </w:r>
      <w:r w:rsidR="00063B57" w:rsidRPr="004F5F68">
        <w:rPr>
          <w:rFonts w:ascii="Palatino Linotype" w:hAnsi="Palatino Linotype" w:cs="Times New Roman"/>
          <w:sz w:val="24"/>
          <w:szCs w:val="24"/>
        </w:rPr>
        <w:t xml:space="preserve">future </w:t>
      </w:r>
      <w:r w:rsidR="007B575E" w:rsidRPr="004F5F68">
        <w:rPr>
          <w:rFonts w:ascii="Palatino Linotype" w:hAnsi="Palatino Linotype" w:cs="Times New Roman"/>
          <w:sz w:val="24"/>
          <w:szCs w:val="24"/>
        </w:rPr>
        <w:t>generations of lawyers</w:t>
      </w:r>
      <w:r w:rsidR="006E7A5D" w:rsidRPr="004F5F68">
        <w:rPr>
          <w:rFonts w:ascii="Palatino Linotype" w:hAnsi="Palatino Linotype" w:cs="Times New Roman"/>
          <w:sz w:val="24"/>
          <w:szCs w:val="24"/>
        </w:rPr>
        <w:t xml:space="preserve"> with a practical and theoretical education in law.</w:t>
      </w:r>
      <w:r w:rsidRPr="004F5F68">
        <w:rPr>
          <w:rStyle w:val="FootnoteReference"/>
          <w:rFonts w:ascii="Palatino Linotype" w:hAnsi="Palatino Linotype" w:cs="Times New Roman"/>
          <w:sz w:val="24"/>
          <w:szCs w:val="24"/>
        </w:rPr>
        <w:footnoteReference w:id="20"/>
      </w:r>
    </w:p>
    <w:p w:rsidR="00D0118B" w:rsidRPr="004F5F68" w:rsidRDefault="00D0118B"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After having illustrated the most significant milestones in the American clinical legal education movement, in the next section I will investigate important historical reasons why clinical education did not thrive in continental Europe, specifically focusing on the Italian context. Then, I will analyze the current developmental patterns of Italian clinical legal education and illustrate the next steps towards widespread dissemination of clinical models in law schools.</w:t>
      </w:r>
    </w:p>
    <w:p w:rsidR="00AC29FC" w:rsidRPr="004F5F68" w:rsidRDefault="00C26825"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II. </w:t>
      </w:r>
      <w:r w:rsidR="000969E3" w:rsidRPr="004F5F68">
        <w:rPr>
          <w:rFonts w:ascii="Palatino Linotype" w:hAnsi="Palatino Linotype" w:cs="Times New Roman"/>
          <w:color w:val="auto"/>
          <w:sz w:val="24"/>
          <w:szCs w:val="24"/>
        </w:rPr>
        <w:t xml:space="preserve">The </w:t>
      </w:r>
      <w:r w:rsidR="00C165E6" w:rsidRPr="004F5F68">
        <w:rPr>
          <w:rFonts w:ascii="Palatino Linotype" w:hAnsi="Palatino Linotype" w:cs="Times New Roman"/>
          <w:color w:val="auto"/>
          <w:sz w:val="24"/>
          <w:szCs w:val="24"/>
        </w:rPr>
        <w:t xml:space="preserve">Current </w:t>
      </w:r>
      <w:r w:rsidR="000969E3" w:rsidRPr="004F5F68">
        <w:rPr>
          <w:rFonts w:ascii="Palatino Linotype" w:hAnsi="Palatino Linotype" w:cs="Times New Roman"/>
          <w:color w:val="auto"/>
          <w:sz w:val="24"/>
          <w:szCs w:val="24"/>
        </w:rPr>
        <w:t xml:space="preserve">Framework of </w:t>
      </w:r>
      <w:r w:rsidR="00D82FB8" w:rsidRPr="004F5F68">
        <w:rPr>
          <w:rFonts w:ascii="Palatino Linotype" w:hAnsi="Palatino Linotype" w:cs="Times New Roman"/>
          <w:color w:val="auto"/>
          <w:sz w:val="24"/>
          <w:szCs w:val="24"/>
        </w:rPr>
        <w:t xml:space="preserve">Italian </w:t>
      </w:r>
      <w:r w:rsidR="000969E3" w:rsidRPr="004F5F68">
        <w:rPr>
          <w:rFonts w:ascii="Palatino Linotype" w:hAnsi="Palatino Linotype" w:cs="Times New Roman"/>
          <w:color w:val="auto"/>
          <w:sz w:val="24"/>
          <w:szCs w:val="24"/>
        </w:rPr>
        <w:t>Clinic</w:t>
      </w:r>
      <w:r w:rsidR="00D82FB8" w:rsidRPr="004F5F68">
        <w:rPr>
          <w:rFonts w:ascii="Palatino Linotype" w:hAnsi="Palatino Linotype" w:cs="Times New Roman"/>
          <w:color w:val="auto"/>
          <w:sz w:val="24"/>
          <w:szCs w:val="24"/>
        </w:rPr>
        <w:t>al Legal</w:t>
      </w:r>
      <w:r w:rsidR="000969E3" w:rsidRPr="004F5F68">
        <w:rPr>
          <w:rFonts w:ascii="Palatino Linotype" w:hAnsi="Palatino Linotype" w:cs="Times New Roman"/>
          <w:color w:val="auto"/>
          <w:sz w:val="24"/>
          <w:szCs w:val="24"/>
        </w:rPr>
        <w:t xml:space="preserve"> </w:t>
      </w:r>
      <w:r w:rsidR="00AC29FC" w:rsidRPr="004F5F68">
        <w:rPr>
          <w:rFonts w:ascii="Palatino Linotype" w:hAnsi="Palatino Linotype" w:cs="Times New Roman"/>
          <w:color w:val="auto"/>
          <w:sz w:val="24"/>
          <w:szCs w:val="24"/>
        </w:rPr>
        <w:t>Education</w:t>
      </w:r>
    </w:p>
    <w:p w:rsidR="007D1183" w:rsidRPr="004F5F68" w:rsidRDefault="00945B63"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850E3" w:rsidRPr="004F5F68">
        <w:rPr>
          <w:rFonts w:ascii="Palatino Linotype" w:hAnsi="Palatino Linotype" w:cs="Times New Roman"/>
          <w:sz w:val="24"/>
          <w:szCs w:val="24"/>
        </w:rPr>
        <w:t xml:space="preserve">In 1935, Professor Francesco </w:t>
      </w:r>
      <w:proofErr w:type="spellStart"/>
      <w:r w:rsidR="00C850E3" w:rsidRPr="004F5F68">
        <w:rPr>
          <w:rFonts w:ascii="Palatino Linotype" w:hAnsi="Palatino Linotype" w:cs="Times New Roman"/>
          <w:sz w:val="24"/>
          <w:szCs w:val="24"/>
        </w:rPr>
        <w:t>Carnelutti</w:t>
      </w:r>
      <w:proofErr w:type="spellEnd"/>
      <w:r w:rsidR="00C850E3" w:rsidRPr="004F5F68">
        <w:rPr>
          <w:rFonts w:ascii="Palatino Linotype" w:hAnsi="Palatino Linotype" w:cs="Times New Roman"/>
          <w:sz w:val="24"/>
          <w:szCs w:val="24"/>
        </w:rPr>
        <w:t xml:space="preserve"> started advocating for the introduction of practical components in Italian law schools</w:t>
      </w:r>
      <w:r w:rsidR="00223D8B" w:rsidRPr="004F5F68">
        <w:rPr>
          <w:rFonts w:ascii="Palatino Linotype" w:hAnsi="Palatino Linotype" w:cs="Times New Roman"/>
          <w:sz w:val="24"/>
          <w:szCs w:val="24"/>
        </w:rPr>
        <w:t>’</w:t>
      </w:r>
      <w:r w:rsidR="00C850E3" w:rsidRPr="004F5F68">
        <w:rPr>
          <w:rFonts w:ascii="Palatino Linotype" w:hAnsi="Palatino Linotype" w:cs="Times New Roman"/>
          <w:sz w:val="24"/>
          <w:szCs w:val="24"/>
        </w:rPr>
        <w:t xml:space="preserve"> curricula. </w:t>
      </w:r>
      <w:r w:rsidR="00840600" w:rsidRPr="004F5F68">
        <w:rPr>
          <w:rFonts w:ascii="Palatino Linotype" w:hAnsi="Palatino Linotype" w:cs="Times New Roman"/>
          <w:sz w:val="24"/>
          <w:szCs w:val="24"/>
        </w:rPr>
        <w:t>Similar to Professor Frank, h</w:t>
      </w:r>
      <w:r w:rsidR="00C850E3" w:rsidRPr="004F5F68">
        <w:rPr>
          <w:rFonts w:ascii="Palatino Linotype" w:hAnsi="Palatino Linotype" w:cs="Times New Roman"/>
          <w:sz w:val="24"/>
          <w:szCs w:val="24"/>
        </w:rPr>
        <w:t xml:space="preserve">e </w:t>
      </w:r>
      <w:r w:rsidR="00C850E3" w:rsidRPr="004F5F68">
        <w:rPr>
          <w:rFonts w:ascii="Palatino Linotype" w:hAnsi="Palatino Linotype" w:cs="Times New Roman"/>
          <w:sz w:val="24"/>
          <w:szCs w:val="24"/>
        </w:rPr>
        <w:lastRenderedPageBreak/>
        <w:t xml:space="preserve">compared medical clinics with law clinics, but his attempt to </w:t>
      </w:r>
      <w:proofErr w:type="spellStart"/>
      <w:r w:rsidR="00C850E3" w:rsidRPr="004F5F68">
        <w:rPr>
          <w:rFonts w:ascii="Palatino Linotype" w:hAnsi="Palatino Linotype" w:cs="Times New Roman"/>
          <w:sz w:val="24"/>
          <w:szCs w:val="24"/>
        </w:rPr>
        <w:t>revolutionise</w:t>
      </w:r>
      <w:proofErr w:type="spellEnd"/>
      <w:r w:rsidR="00C850E3" w:rsidRPr="004F5F68">
        <w:rPr>
          <w:rFonts w:ascii="Palatino Linotype" w:hAnsi="Palatino Linotype" w:cs="Times New Roman"/>
          <w:sz w:val="24"/>
          <w:szCs w:val="24"/>
        </w:rPr>
        <w:t xml:space="preserve"> legal education</w:t>
      </w:r>
      <w:r w:rsidR="003612D1" w:rsidRPr="004F5F68">
        <w:rPr>
          <w:rFonts w:ascii="Palatino Linotype" w:hAnsi="Palatino Linotype" w:cs="Times New Roman"/>
          <w:sz w:val="24"/>
          <w:szCs w:val="24"/>
        </w:rPr>
        <w:t xml:space="preserve"> fell flat</w:t>
      </w:r>
      <w:r w:rsidR="00C850E3" w:rsidRPr="004F5F68">
        <w:rPr>
          <w:rFonts w:ascii="Palatino Linotype" w:hAnsi="Palatino Linotype" w:cs="Times New Roman"/>
          <w:sz w:val="24"/>
          <w:szCs w:val="24"/>
        </w:rPr>
        <w:t>.</w:t>
      </w:r>
      <w:r w:rsidR="00C850E3" w:rsidRPr="004F5F68">
        <w:rPr>
          <w:rStyle w:val="FootnoteReference"/>
          <w:rFonts w:ascii="Palatino Linotype" w:hAnsi="Palatino Linotype" w:cs="Times New Roman"/>
          <w:sz w:val="24"/>
          <w:szCs w:val="24"/>
        </w:rPr>
        <w:footnoteReference w:id="21"/>
      </w:r>
    </w:p>
    <w:p w:rsidR="00612082" w:rsidRPr="004F5F68" w:rsidRDefault="003312D9"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7D1183" w:rsidRPr="004F5F68">
        <w:rPr>
          <w:rFonts w:ascii="Palatino Linotype" w:hAnsi="Palatino Linotype" w:cs="Times New Roman"/>
          <w:sz w:val="24"/>
          <w:szCs w:val="24"/>
        </w:rPr>
        <w:t xml:space="preserve">Professor Wilson </w:t>
      </w:r>
      <w:r w:rsidR="00D23F39" w:rsidRPr="004F5F68">
        <w:rPr>
          <w:rFonts w:ascii="Palatino Linotype" w:hAnsi="Palatino Linotype" w:cs="Times New Roman"/>
          <w:sz w:val="24"/>
          <w:szCs w:val="24"/>
        </w:rPr>
        <w:t>investigated</w:t>
      </w:r>
      <w:r w:rsidR="0028281D" w:rsidRPr="004F5F68">
        <w:rPr>
          <w:rFonts w:ascii="Palatino Linotype" w:hAnsi="Palatino Linotype" w:cs="Times New Roman"/>
          <w:sz w:val="24"/>
          <w:szCs w:val="24"/>
        </w:rPr>
        <w:t xml:space="preserve"> the</w:t>
      </w:r>
      <w:r w:rsidRPr="004F5F68">
        <w:rPr>
          <w:rFonts w:ascii="Palatino Linotype" w:hAnsi="Palatino Linotype" w:cs="Times New Roman"/>
          <w:sz w:val="24"/>
          <w:szCs w:val="24"/>
        </w:rPr>
        <w:t xml:space="preserve"> reasons</w:t>
      </w:r>
      <w:r w:rsidR="00612082" w:rsidRPr="004F5F68">
        <w:rPr>
          <w:rFonts w:ascii="Palatino Linotype" w:hAnsi="Palatino Linotype" w:cs="Times New Roman"/>
          <w:sz w:val="24"/>
          <w:szCs w:val="24"/>
        </w:rPr>
        <w:t xml:space="preserve"> why clinical legal education did not find fertile grounds in European count</w:t>
      </w:r>
      <w:r w:rsidR="00956F03" w:rsidRPr="004F5F68">
        <w:rPr>
          <w:rFonts w:ascii="Palatino Linotype" w:hAnsi="Palatino Linotype" w:cs="Times New Roman"/>
          <w:sz w:val="24"/>
          <w:szCs w:val="24"/>
        </w:rPr>
        <w:t>ries with a civil law tradition.</w:t>
      </w:r>
      <w:r w:rsidR="00956F03" w:rsidRPr="004F5F68">
        <w:rPr>
          <w:rStyle w:val="FootnoteReference"/>
          <w:rFonts w:ascii="Palatino Linotype" w:hAnsi="Palatino Linotype" w:cs="Times New Roman"/>
          <w:sz w:val="24"/>
          <w:szCs w:val="24"/>
        </w:rPr>
        <w:footnoteReference w:id="22"/>
      </w:r>
      <w:r w:rsidR="00612082" w:rsidRPr="004F5F68">
        <w:rPr>
          <w:rFonts w:ascii="Palatino Linotype" w:hAnsi="Palatino Linotype" w:cs="Times New Roman"/>
          <w:sz w:val="24"/>
          <w:szCs w:val="24"/>
        </w:rPr>
        <w:t xml:space="preserve"> </w:t>
      </w:r>
      <w:r w:rsidR="00E50A36" w:rsidRPr="004F5F68">
        <w:rPr>
          <w:rFonts w:ascii="Palatino Linotype" w:hAnsi="Palatino Linotype" w:cs="Times New Roman"/>
          <w:sz w:val="24"/>
          <w:szCs w:val="24"/>
        </w:rPr>
        <w:t>Among the</w:t>
      </w:r>
      <w:r w:rsidR="00F7066F" w:rsidRPr="004F5F68">
        <w:rPr>
          <w:rFonts w:ascii="Palatino Linotype" w:hAnsi="Palatino Linotype" w:cs="Times New Roman"/>
          <w:sz w:val="24"/>
          <w:szCs w:val="24"/>
        </w:rPr>
        <w:t>se reasons</w:t>
      </w:r>
      <w:r w:rsidR="0028281D" w:rsidRPr="004F5F68">
        <w:rPr>
          <w:rFonts w:ascii="Palatino Linotype" w:hAnsi="Palatino Linotype" w:cs="Times New Roman"/>
          <w:sz w:val="24"/>
          <w:szCs w:val="24"/>
        </w:rPr>
        <w:t>,</w:t>
      </w:r>
      <w:r w:rsidR="00F7066F" w:rsidRPr="004F5F68">
        <w:rPr>
          <w:rFonts w:ascii="Palatino Linotype" w:hAnsi="Palatino Linotype" w:cs="Times New Roman"/>
          <w:sz w:val="24"/>
          <w:szCs w:val="24"/>
        </w:rPr>
        <w:t xml:space="preserve"> Wilson included that</w:t>
      </w:r>
      <w:r w:rsidR="0028281D" w:rsidRPr="004F5F68">
        <w:rPr>
          <w:rFonts w:ascii="Palatino Linotype" w:hAnsi="Palatino Linotype" w:cs="Times New Roman"/>
          <w:sz w:val="24"/>
          <w:szCs w:val="24"/>
        </w:rPr>
        <w:t xml:space="preserve"> </w:t>
      </w:r>
      <w:r w:rsidR="00612082" w:rsidRPr="004F5F68">
        <w:rPr>
          <w:rFonts w:ascii="Palatino Linotype" w:hAnsi="Palatino Linotype" w:cs="Times New Roman"/>
          <w:sz w:val="24"/>
          <w:szCs w:val="24"/>
        </w:rPr>
        <w:t xml:space="preserve">civil law countries usually require mandatory periods of apprenticeship before entry into the legal profession. </w:t>
      </w:r>
      <w:r w:rsidR="00956F03" w:rsidRPr="004F5F68">
        <w:rPr>
          <w:rFonts w:ascii="Palatino Linotype" w:hAnsi="Palatino Linotype" w:cs="Times New Roman"/>
          <w:sz w:val="24"/>
          <w:szCs w:val="24"/>
        </w:rPr>
        <w:t xml:space="preserve">These traineeships are designed to accomplish the very goal </w:t>
      </w:r>
      <w:r w:rsidR="00E50A36" w:rsidRPr="004F5F68">
        <w:rPr>
          <w:rFonts w:ascii="Palatino Linotype" w:hAnsi="Palatino Linotype" w:cs="Times New Roman"/>
          <w:sz w:val="24"/>
          <w:szCs w:val="24"/>
        </w:rPr>
        <w:t xml:space="preserve">of </w:t>
      </w:r>
      <w:r w:rsidR="00956F03" w:rsidRPr="004F5F68">
        <w:rPr>
          <w:rFonts w:ascii="Palatino Linotype" w:hAnsi="Palatino Linotype" w:cs="Times New Roman"/>
          <w:sz w:val="24"/>
          <w:szCs w:val="24"/>
        </w:rPr>
        <w:t>clinical legal education, which is to help students shift their focus from theory to practice just before becoming attorneys.</w:t>
      </w:r>
      <w:r w:rsidR="00956F03" w:rsidRPr="004F5F68">
        <w:rPr>
          <w:rStyle w:val="FootnoteReference"/>
          <w:rFonts w:ascii="Palatino Linotype" w:hAnsi="Palatino Linotype" w:cs="Times New Roman"/>
          <w:sz w:val="24"/>
          <w:szCs w:val="24"/>
        </w:rPr>
        <w:footnoteReference w:id="23"/>
      </w:r>
      <w:r w:rsidR="00956F03" w:rsidRPr="004F5F68">
        <w:rPr>
          <w:rFonts w:ascii="Palatino Linotype" w:hAnsi="Palatino Linotype" w:cs="Times New Roman"/>
          <w:sz w:val="24"/>
          <w:szCs w:val="24"/>
        </w:rPr>
        <w:t xml:space="preserve"> In Italy,</w:t>
      </w:r>
      <w:r w:rsidR="00D23F39" w:rsidRPr="004F5F68">
        <w:rPr>
          <w:rFonts w:ascii="Palatino Linotype" w:hAnsi="Palatino Linotype" w:cs="Times New Roman"/>
          <w:sz w:val="24"/>
          <w:szCs w:val="24"/>
        </w:rPr>
        <w:t xml:space="preserve"> for example,</w:t>
      </w:r>
      <w:r w:rsidR="00956F03" w:rsidRPr="004F5F68">
        <w:rPr>
          <w:rFonts w:ascii="Palatino Linotype" w:hAnsi="Palatino Linotype" w:cs="Times New Roman"/>
          <w:sz w:val="24"/>
          <w:szCs w:val="24"/>
        </w:rPr>
        <w:t xml:space="preserve"> </w:t>
      </w:r>
      <w:r w:rsidR="00612082" w:rsidRPr="004F5F68">
        <w:rPr>
          <w:rFonts w:ascii="Palatino Linotype" w:hAnsi="Palatino Linotype" w:cs="Times New Roman"/>
          <w:sz w:val="24"/>
          <w:szCs w:val="24"/>
        </w:rPr>
        <w:t>law school graduate</w:t>
      </w:r>
      <w:r w:rsidR="00956F03" w:rsidRPr="004F5F68">
        <w:rPr>
          <w:rFonts w:ascii="Palatino Linotype" w:hAnsi="Palatino Linotype" w:cs="Times New Roman"/>
          <w:sz w:val="24"/>
          <w:szCs w:val="24"/>
        </w:rPr>
        <w:t>s have</w:t>
      </w:r>
      <w:r w:rsidR="00612082" w:rsidRPr="004F5F68">
        <w:rPr>
          <w:rFonts w:ascii="Palatino Linotype" w:hAnsi="Palatino Linotype" w:cs="Times New Roman"/>
          <w:sz w:val="24"/>
          <w:szCs w:val="24"/>
        </w:rPr>
        <w:t xml:space="preserve"> to complete </w:t>
      </w:r>
      <w:r w:rsidR="00956F03" w:rsidRPr="004F5F68">
        <w:rPr>
          <w:rFonts w:ascii="Palatino Linotype" w:hAnsi="Palatino Linotype" w:cs="Times New Roman"/>
          <w:sz w:val="24"/>
          <w:szCs w:val="24"/>
        </w:rPr>
        <w:t xml:space="preserve">an </w:t>
      </w:r>
      <w:r w:rsidR="00A8342A" w:rsidRPr="004F5F68">
        <w:rPr>
          <w:rFonts w:ascii="Palatino Linotype" w:hAnsi="Palatino Linotype" w:cs="Times New Roman"/>
          <w:sz w:val="24"/>
          <w:szCs w:val="24"/>
        </w:rPr>
        <w:t>18 month</w:t>
      </w:r>
      <w:r w:rsidR="00612082" w:rsidRPr="004F5F68">
        <w:rPr>
          <w:rFonts w:ascii="Palatino Linotype" w:hAnsi="Palatino Linotype" w:cs="Times New Roman"/>
          <w:sz w:val="24"/>
          <w:szCs w:val="24"/>
        </w:rPr>
        <w:t xml:space="preserve"> </w:t>
      </w:r>
      <w:r w:rsidR="00956F03" w:rsidRPr="004F5F68">
        <w:rPr>
          <w:rFonts w:ascii="Palatino Linotype" w:hAnsi="Palatino Linotype" w:cs="Times New Roman"/>
          <w:sz w:val="24"/>
          <w:szCs w:val="24"/>
        </w:rPr>
        <w:t>internship with an experienced attorney before sitting for the bar exam.</w:t>
      </w:r>
    </w:p>
    <w:p w:rsidR="007D1183" w:rsidRPr="004F5F68" w:rsidRDefault="00956F03"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7066F" w:rsidRPr="004F5F68">
        <w:rPr>
          <w:rFonts w:ascii="Palatino Linotype" w:hAnsi="Palatino Linotype" w:cs="Times New Roman"/>
          <w:sz w:val="24"/>
          <w:szCs w:val="24"/>
        </w:rPr>
        <w:t>Further</w:t>
      </w:r>
      <w:r w:rsidR="0028281D" w:rsidRPr="004F5F68">
        <w:rPr>
          <w:rFonts w:ascii="Palatino Linotype" w:hAnsi="Palatino Linotype" w:cs="Times New Roman"/>
          <w:sz w:val="24"/>
          <w:szCs w:val="24"/>
        </w:rPr>
        <w:t>,</w:t>
      </w:r>
      <w:r w:rsidR="00C4548A" w:rsidRPr="004F5F68">
        <w:rPr>
          <w:rFonts w:ascii="Palatino Linotype" w:hAnsi="Palatino Linotype" w:cs="Times New Roman"/>
          <w:sz w:val="24"/>
          <w:szCs w:val="24"/>
        </w:rPr>
        <w:t xml:space="preserve"> </w:t>
      </w:r>
      <w:r w:rsidR="0028281D" w:rsidRPr="004F5F68">
        <w:rPr>
          <w:rFonts w:ascii="Palatino Linotype" w:hAnsi="Palatino Linotype" w:cs="Times New Roman"/>
          <w:sz w:val="24"/>
          <w:szCs w:val="24"/>
        </w:rPr>
        <w:t xml:space="preserve">European civil law universities have </w:t>
      </w:r>
      <w:r w:rsidR="00C4548A" w:rsidRPr="004F5F68">
        <w:rPr>
          <w:rFonts w:ascii="Palatino Linotype" w:hAnsi="Palatino Linotype" w:cs="Times New Roman"/>
          <w:sz w:val="24"/>
          <w:szCs w:val="24"/>
        </w:rPr>
        <w:t>large</w:t>
      </w:r>
      <w:r w:rsidR="0028281D" w:rsidRPr="004F5F68">
        <w:rPr>
          <w:rFonts w:ascii="Palatino Linotype" w:hAnsi="Palatino Linotype" w:cs="Times New Roman"/>
          <w:sz w:val="24"/>
          <w:szCs w:val="24"/>
        </w:rPr>
        <w:t xml:space="preserve"> size</w:t>
      </w:r>
      <w:r w:rsidR="00C4548A" w:rsidRPr="004F5F68">
        <w:rPr>
          <w:rFonts w:ascii="Palatino Linotype" w:hAnsi="Palatino Linotype" w:cs="Times New Roman"/>
          <w:sz w:val="24"/>
          <w:szCs w:val="24"/>
        </w:rPr>
        <w:t xml:space="preserve"> </w:t>
      </w:r>
      <w:r w:rsidR="0028281D" w:rsidRPr="004F5F68">
        <w:rPr>
          <w:rFonts w:ascii="Palatino Linotype" w:hAnsi="Palatino Linotype" w:cs="Times New Roman"/>
          <w:sz w:val="24"/>
          <w:szCs w:val="24"/>
        </w:rPr>
        <w:t xml:space="preserve">classes of student </w:t>
      </w:r>
      <w:r w:rsidR="00C4548A" w:rsidRPr="004F5F68">
        <w:rPr>
          <w:rFonts w:ascii="Palatino Linotype" w:hAnsi="Palatino Linotype" w:cs="Times New Roman"/>
          <w:sz w:val="24"/>
          <w:szCs w:val="24"/>
        </w:rPr>
        <w:t>entering law school</w:t>
      </w:r>
      <w:r w:rsidR="0072631B" w:rsidRPr="004F5F68">
        <w:rPr>
          <w:rFonts w:ascii="Palatino Linotype" w:hAnsi="Palatino Linotype" w:cs="Times New Roman"/>
          <w:sz w:val="24"/>
          <w:szCs w:val="24"/>
        </w:rPr>
        <w:t xml:space="preserve"> immediately after high school; c</w:t>
      </w:r>
      <w:r w:rsidR="0028281D" w:rsidRPr="004F5F68">
        <w:rPr>
          <w:rFonts w:ascii="Palatino Linotype" w:hAnsi="Palatino Linotype" w:cs="Times New Roman"/>
          <w:sz w:val="24"/>
          <w:szCs w:val="24"/>
        </w:rPr>
        <w:t xml:space="preserve">onversely, in the </w:t>
      </w:r>
      <w:r w:rsidR="00F1343F" w:rsidRPr="004F5F68">
        <w:rPr>
          <w:rFonts w:ascii="Palatino Linotype" w:hAnsi="Palatino Linotype" w:cs="Times New Roman"/>
          <w:sz w:val="24"/>
          <w:szCs w:val="24"/>
        </w:rPr>
        <w:t>United States law school</w:t>
      </w:r>
      <w:r w:rsidR="0028281D" w:rsidRPr="004F5F68">
        <w:rPr>
          <w:rFonts w:ascii="Palatino Linotype" w:hAnsi="Palatino Linotype" w:cs="Times New Roman"/>
          <w:sz w:val="24"/>
          <w:szCs w:val="24"/>
        </w:rPr>
        <w:t>s</w:t>
      </w:r>
      <w:r w:rsidR="00F1343F" w:rsidRPr="004F5F68">
        <w:rPr>
          <w:rFonts w:ascii="Palatino Linotype" w:hAnsi="Palatino Linotype" w:cs="Times New Roman"/>
          <w:sz w:val="24"/>
          <w:szCs w:val="24"/>
        </w:rPr>
        <w:t xml:space="preserve"> </w:t>
      </w:r>
      <w:r w:rsidR="0028281D" w:rsidRPr="004F5F68">
        <w:rPr>
          <w:rFonts w:ascii="Palatino Linotype" w:hAnsi="Palatino Linotype" w:cs="Times New Roman"/>
          <w:sz w:val="24"/>
          <w:szCs w:val="24"/>
        </w:rPr>
        <w:lastRenderedPageBreak/>
        <w:t>are only open to</w:t>
      </w:r>
      <w:r w:rsidR="00E50A36" w:rsidRPr="004F5F68">
        <w:rPr>
          <w:rFonts w:ascii="Palatino Linotype" w:hAnsi="Palatino Linotype" w:cs="Times New Roman"/>
          <w:sz w:val="24"/>
          <w:szCs w:val="24"/>
        </w:rPr>
        <w:t xml:space="preserve"> applicants</w:t>
      </w:r>
      <w:r w:rsidR="00F1343F" w:rsidRPr="004F5F68">
        <w:rPr>
          <w:rFonts w:ascii="Palatino Linotype" w:hAnsi="Palatino Linotype" w:cs="Times New Roman"/>
          <w:sz w:val="24"/>
          <w:szCs w:val="24"/>
        </w:rPr>
        <w:t xml:space="preserve"> who have</w:t>
      </w:r>
      <w:r w:rsidR="00E50A36" w:rsidRPr="004F5F68">
        <w:rPr>
          <w:rFonts w:ascii="Palatino Linotype" w:hAnsi="Palatino Linotype" w:cs="Times New Roman"/>
          <w:sz w:val="24"/>
          <w:szCs w:val="24"/>
        </w:rPr>
        <w:t xml:space="preserve"> already graduated from college</w:t>
      </w:r>
      <w:r w:rsidR="0072631B" w:rsidRPr="004F5F68">
        <w:rPr>
          <w:rFonts w:ascii="Palatino Linotype" w:hAnsi="Palatino Linotype" w:cs="Times New Roman"/>
          <w:sz w:val="24"/>
          <w:szCs w:val="24"/>
        </w:rPr>
        <w:t>.</w:t>
      </w:r>
      <w:r w:rsidR="0072631B" w:rsidRPr="004F5F68">
        <w:rPr>
          <w:rStyle w:val="FootnoteReference"/>
          <w:rFonts w:ascii="Palatino Linotype" w:hAnsi="Palatino Linotype" w:cs="Times New Roman"/>
          <w:sz w:val="24"/>
          <w:szCs w:val="24"/>
        </w:rPr>
        <w:footnoteReference w:id="24"/>
      </w:r>
      <w:r w:rsidR="0072631B" w:rsidRPr="004F5F68">
        <w:rPr>
          <w:rFonts w:ascii="Palatino Linotype" w:hAnsi="Palatino Linotype" w:cs="Times New Roman"/>
          <w:sz w:val="24"/>
          <w:szCs w:val="24"/>
        </w:rPr>
        <w:t xml:space="preserve"> In addition, </w:t>
      </w:r>
      <w:r w:rsidR="001B15F4" w:rsidRPr="004F5F68">
        <w:rPr>
          <w:rFonts w:ascii="Palatino Linotype" w:hAnsi="Palatino Linotype" w:cs="Times New Roman"/>
          <w:sz w:val="24"/>
          <w:szCs w:val="24"/>
        </w:rPr>
        <w:t>the elevated cost</w:t>
      </w:r>
      <w:r w:rsidR="004140C6" w:rsidRPr="004F5F68">
        <w:rPr>
          <w:rFonts w:ascii="Palatino Linotype" w:hAnsi="Palatino Linotype" w:cs="Times New Roman"/>
          <w:sz w:val="24"/>
          <w:szCs w:val="24"/>
        </w:rPr>
        <w:t xml:space="preserve"> of </w:t>
      </w:r>
      <w:r w:rsidR="00E50A36" w:rsidRPr="004F5F68">
        <w:rPr>
          <w:rFonts w:ascii="Palatino Linotype" w:hAnsi="Palatino Linotype" w:cs="Times New Roman"/>
          <w:sz w:val="24"/>
          <w:szCs w:val="24"/>
        </w:rPr>
        <w:t>legal education</w:t>
      </w:r>
      <w:r w:rsidR="00F1343F" w:rsidRPr="004F5F68">
        <w:rPr>
          <w:rFonts w:ascii="Palatino Linotype" w:hAnsi="Palatino Linotype" w:cs="Times New Roman"/>
          <w:sz w:val="24"/>
          <w:szCs w:val="24"/>
        </w:rPr>
        <w:t xml:space="preserve"> </w:t>
      </w:r>
      <w:r w:rsidR="004140C6" w:rsidRPr="004F5F68">
        <w:rPr>
          <w:rFonts w:ascii="Palatino Linotype" w:hAnsi="Palatino Linotype" w:cs="Times New Roman"/>
          <w:sz w:val="24"/>
          <w:szCs w:val="24"/>
        </w:rPr>
        <w:t xml:space="preserve">in the United States </w:t>
      </w:r>
      <w:r w:rsidR="00F1343F" w:rsidRPr="004F5F68">
        <w:rPr>
          <w:rFonts w:ascii="Palatino Linotype" w:hAnsi="Palatino Linotype" w:cs="Times New Roman"/>
          <w:sz w:val="24"/>
          <w:szCs w:val="24"/>
        </w:rPr>
        <w:t>naturally limit</w:t>
      </w:r>
      <w:r w:rsidR="001B15F4" w:rsidRPr="004F5F68">
        <w:rPr>
          <w:rFonts w:ascii="Palatino Linotype" w:hAnsi="Palatino Linotype" w:cs="Times New Roman"/>
          <w:sz w:val="24"/>
          <w:szCs w:val="24"/>
        </w:rPr>
        <w:t>s</w:t>
      </w:r>
      <w:r w:rsidR="00E50A36" w:rsidRPr="004F5F68">
        <w:rPr>
          <w:rFonts w:ascii="Palatino Linotype" w:hAnsi="Palatino Linotype" w:cs="Times New Roman"/>
          <w:sz w:val="24"/>
          <w:szCs w:val="24"/>
        </w:rPr>
        <w:t xml:space="preserve"> the number of students</w:t>
      </w:r>
      <w:r w:rsidR="00F1343F" w:rsidRPr="004F5F68">
        <w:rPr>
          <w:rFonts w:ascii="Palatino Linotype" w:hAnsi="Palatino Linotype" w:cs="Times New Roman"/>
          <w:sz w:val="24"/>
          <w:szCs w:val="24"/>
        </w:rPr>
        <w:t xml:space="preserve"> that enroll.</w:t>
      </w:r>
      <w:r w:rsidR="0028281D" w:rsidRPr="004F5F68">
        <w:rPr>
          <w:rFonts w:ascii="Palatino Linotype" w:hAnsi="Palatino Linotype" w:cs="Times New Roman"/>
          <w:sz w:val="24"/>
          <w:szCs w:val="24"/>
        </w:rPr>
        <w:t xml:space="preserve"> </w:t>
      </w:r>
      <w:r w:rsidR="00B74E9E" w:rsidRPr="004F5F68">
        <w:rPr>
          <w:rFonts w:ascii="Palatino Linotype" w:hAnsi="Palatino Linotype" w:cs="Times New Roman"/>
          <w:sz w:val="24"/>
          <w:szCs w:val="24"/>
        </w:rPr>
        <w:t>T</w:t>
      </w:r>
      <w:r w:rsidR="0028281D" w:rsidRPr="004F5F68">
        <w:rPr>
          <w:rFonts w:ascii="Palatino Linotype" w:hAnsi="Palatino Linotype" w:cs="Times New Roman"/>
          <w:sz w:val="24"/>
          <w:szCs w:val="24"/>
        </w:rPr>
        <w:t xml:space="preserve">he clinical </w:t>
      </w:r>
      <w:r w:rsidR="001C2E51" w:rsidRPr="004F5F68">
        <w:rPr>
          <w:rFonts w:ascii="Palatino Linotype" w:hAnsi="Palatino Linotype" w:cs="Times New Roman"/>
          <w:sz w:val="24"/>
          <w:szCs w:val="24"/>
        </w:rPr>
        <w:t xml:space="preserve">teaching model, which </w:t>
      </w:r>
      <w:r w:rsidR="0028281D" w:rsidRPr="004F5F68">
        <w:rPr>
          <w:rFonts w:ascii="Palatino Linotype" w:hAnsi="Palatino Linotype" w:cs="Times New Roman"/>
          <w:sz w:val="24"/>
          <w:szCs w:val="24"/>
        </w:rPr>
        <w:t xml:space="preserve">requires professors to closely supervise clinical </w:t>
      </w:r>
      <w:r w:rsidR="00E50A36" w:rsidRPr="004F5F68">
        <w:rPr>
          <w:rFonts w:ascii="Palatino Linotype" w:hAnsi="Palatino Linotype" w:cs="Times New Roman"/>
          <w:sz w:val="24"/>
          <w:szCs w:val="24"/>
        </w:rPr>
        <w:t>participants</w:t>
      </w:r>
      <w:r w:rsidR="0028281D" w:rsidRPr="004F5F68">
        <w:rPr>
          <w:rFonts w:ascii="Palatino Linotype" w:hAnsi="Palatino Linotype" w:cs="Times New Roman"/>
          <w:sz w:val="24"/>
          <w:szCs w:val="24"/>
        </w:rPr>
        <w:t>,</w:t>
      </w:r>
      <w:r w:rsidR="001C2E51" w:rsidRPr="004F5F68">
        <w:rPr>
          <w:rFonts w:ascii="Palatino Linotype" w:hAnsi="Palatino Linotype" w:cs="Times New Roman"/>
          <w:sz w:val="24"/>
          <w:szCs w:val="24"/>
        </w:rPr>
        <w:t xml:space="preserve"> </w:t>
      </w:r>
      <w:r w:rsidR="0028281D" w:rsidRPr="004F5F68">
        <w:rPr>
          <w:rFonts w:ascii="Palatino Linotype" w:hAnsi="Palatino Linotype" w:cs="Times New Roman"/>
          <w:sz w:val="24"/>
          <w:szCs w:val="24"/>
        </w:rPr>
        <w:t xml:space="preserve">is </w:t>
      </w:r>
      <w:r w:rsidR="00357AEA" w:rsidRPr="004F5F68">
        <w:rPr>
          <w:rFonts w:ascii="Palatino Linotype" w:hAnsi="Palatino Linotype" w:cs="Times New Roman"/>
          <w:sz w:val="24"/>
          <w:szCs w:val="24"/>
        </w:rPr>
        <w:t xml:space="preserve">generally </w:t>
      </w:r>
      <w:r w:rsidR="0028281D" w:rsidRPr="004F5F68">
        <w:rPr>
          <w:rFonts w:ascii="Palatino Linotype" w:hAnsi="Palatino Linotype" w:cs="Times New Roman"/>
          <w:sz w:val="24"/>
          <w:szCs w:val="24"/>
        </w:rPr>
        <w:t>bett</w:t>
      </w:r>
      <w:r w:rsidR="00B74E9E" w:rsidRPr="004F5F68">
        <w:rPr>
          <w:rFonts w:ascii="Palatino Linotype" w:hAnsi="Palatino Linotype" w:cs="Times New Roman"/>
          <w:sz w:val="24"/>
          <w:szCs w:val="24"/>
        </w:rPr>
        <w:t xml:space="preserve">er served by </w:t>
      </w:r>
      <w:r w:rsidR="006F4E0F" w:rsidRPr="004F5F68">
        <w:rPr>
          <w:rFonts w:ascii="Palatino Linotype" w:hAnsi="Palatino Linotype" w:cs="Times New Roman"/>
          <w:sz w:val="24"/>
          <w:szCs w:val="24"/>
        </w:rPr>
        <w:t xml:space="preserve">a </w:t>
      </w:r>
      <w:r w:rsidR="00B74E9E" w:rsidRPr="004F5F68">
        <w:rPr>
          <w:rFonts w:ascii="Palatino Linotype" w:hAnsi="Palatino Linotype" w:cs="Times New Roman"/>
          <w:sz w:val="24"/>
          <w:szCs w:val="24"/>
        </w:rPr>
        <w:t xml:space="preserve">small </w:t>
      </w:r>
      <w:r w:rsidR="006F4E0F" w:rsidRPr="004F5F68">
        <w:rPr>
          <w:rFonts w:ascii="Palatino Linotype" w:hAnsi="Palatino Linotype" w:cs="Times New Roman"/>
          <w:sz w:val="24"/>
          <w:szCs w:val="24"/>
        </w:rPr>
        <w:t xml:space="preserve">class </w:t>
      </w:r>
      <w:r w:rsidR="00B74E9E" w:rsidRPr="004F5F68">
        <w:rPr>
          <w:rFonts w:ascii="Palatino Linotype" w:hAnsi="Palatino Linotype" w:cs="Times New Roman"/>
          <w:sz w:val="24"/>
          <w:szCs w:val="24"/>
        </w:rPr>
        <w:t>size</w:t>
      </w:r>
      <w:r w:rsidR="001449C2" w:rsidRPr="004F5F68">
        <w:rPr>
          <w:rFonts w:ascii="Palatino Linotype" w:hAnsi="Palatino Linotype" w:cs="Times New Roman"/>
          <w:sz w:val="24"/>
          <w:szCs w:val="24"/>
        </w:rPr>
        <w:t>,</w:t>
      </w:r>
      <w:r w:rsidR="00B74E9E" w:rsidRPr="004F5F68">
        <w:rPr>
          <w:rFonts w:ascii="Palatino Linotype" w:hAnsi="Palatino Linotype" w:cs="Times New Roman"/>
          <w:sz w:val="24"/>
          <w:szCs w:val="24"/>
        </w:rPr>
        <w:t xml:space="preserve"> favoring the American </w:t>
      </w:r>
      <w:r w:rsidR="001449C2" w:rsidRPr="004F5F68">
        <w:rPr>
          <w:rFonts w:ascii="Palatino Linotype" w:hAnsi="Palatino Linotype" w:cs="Times New Roman"/>
          <w:sz w:val="24"/>
          <w:szCs w:val="24"/>
        </w:rPr>
        <w:t>model</w:t>
      </w:r>
      <w:r w:rsidR="00B74E9E" w:rsidRPr="004F5F68">
        <w:rPr>
          <w:rFonts w:ascii="Palatino Linotype" w:hAnsi="Palatino Linotype" w:cs="Times New Roman"/>
          <w:sz w:val="24"/>
          <w:szCs w:val="24"/>
        </w:rPr>
        <w:t>.</w:t>
      </w:r>
    </w:p>
    <w:p w:rsidR="003312D9" w:rsidRPr="004F5F68" w:rsidRDefault="00F1343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7066F" w:rsidRPr="004F5F68">
        <w:rPr>
          <w:rFonts w:ascii="Palatino Linotype" w:hAnsi="Palatino Linotype" w:cs="Times New Roman"/>
          <w:sz w:val="24"/>
          <w:szCs w:val="24"/>
        </w:rPr>
        <w:t>Wilson also noted that the majority of Europe</w:t>
      </w:r>
      <w:r w:rsidR="006F4E0F" w:rsidRPr="004F5F68">
        <w:rPr>
          <w:rFonts w:ascii="Palatino Linotype" w:hAnsi="Palatino Linotype" w:cs="Times New Roman"/>
          <w:sz w:val="24"/>
          <w:szCs w:val="24"/>
        </w:rPr>
        <w:t>an civil law attorneys practice</w:t>
      </w:r>
      <w:r w:rsidR="00F7066F" w:rsidRPr="004F5F68">
        <w:rPr>
          <w:rFonts w:ascii="Palatino Linotype" w:hAnsi="Palatino Linotype" w:cs="Times New Roman"/>
          <w:sz w:val="24"/>
          <w:szCs w:val="24"/>
        </w:rPr>
        <w:t xml:space="preserve"> in </w:t>
      </w:r>
      <w:r w:rsidR="001B15F4" w:rsidRPr="004F5F68">
        <w:rPr>
          <w:rFonts w:ascii="Palatino Linotype" w:hAnsi="Palatino Linotype" w:cs="Times New Roman"/>
          <w:sz w:val="24"/>
          <w:szCs w:val="24"/>
        </w:rPr>
        <w:t xml:space="preserve">small </w:t>
      </w:r>
      <w:r w:rsidR="00F7066F" w:rsidRPr="004F5F68">
        <w:rPr>
          <w:rFonts w:ascii="Palatino Linotype" w:hAnsi="Palatino Linotype" w:cs="Times New Roman"/>
          <w:sz w:val="24"/>
          <w:szCs w:val="24"/>
        </w:rPr>
        <w:t xml:space="preserve">law firms </w:t>
      </w:r>
      <w:r w:rsidR="001B15F4" w:rsidRPr="004F5F68">
        <w:rPr>
          <w:rFonts w:ascii="Palatino Linotype" w:hAnsi="Palatino Linotype" w:cs="Times New Roman"/>
          <w:sz w:val="24"/>
          <w:szCs w:val="24"/>
        </w:rPr>
        <w:t>and</w:t>
      </w:r>
      <w:r w:rsidR="00F7066F" w:rsidRPr="004F5F68">
        <w:rPr>
          <w:rFonts w:ascii="Palatino Linotype" w:hAnsi="Palatino Linotype" w:cs="Times New Roman"/>
          <w:sz w:val="24"/>
          <w:szCs w:val="24"/>
        </w:rPr>
        <w:t>/or</w:t>
      </w:r>
      <w:r w:rsidR="001B15F4" w:rsidRPr="004F5F68">
        <w:rPr>
          <w:rFonts w:ascii="Palatino Linotype" w:hAnsi="Palatino Linotype" w:cs="Times New Roman"/>
          <w:sz w:val="24"/>
          <w:szCs w:val="24"/>
        </w:rPr>
        <w:t xml:space="preserve"> </w:t>
      </w:r>
      <w:r w:rsidR="00F7066F" w:rsidRPr="004F5F68">
        <w:rPr>
          <w:rFonts w:ascii="Palatino Linotype" w:hAnsi="Palatino Linotype" w:cs="Times New Roman"/>
          <w:sz w:val="24"/>
          <w:szCs w:val="24"/>
        </w:rPr>
        <w:t xml:space="preserve">as </w:t>
      </w:r>
      <w:r w:rsidR="001B15F4" w:rsidRPr="004F5F68">
        <w:rPr>
          <w:rFonts w:ascii="Palatino Linotype" w:hAnsi="Palatino Linotype" w:cs="Times New Roman"/>
          <w:sz w:val="24"/>
          <w:szCs w:val="24"/>
        </w:rPr>
        <w:t xml:space="preserve">solo </w:t>
      </w:r>
      <w:r w:rsidR="00F7066F" w:rsidRPr="004F5F68">
        <w:rPr>
          <w:rFonts w:ascii="Palatino Linotype" w:hAnsi="Palatino Linotype" w:cs="Times New Roman"/>
          <w:sz w:val="24"/>
          <w:szCs w:val="24"/>
        </w:rPr>
        <w:t>practitioners.</w:t>
      </w:r>
      <w:r w:rsidR="00D23F39" w:rsidRPr="004F5F68">
        <w:rPr>
          <w:rStyle w:val="FootnoteReference"/>
          <w:rFonts w:ascii="Palatino Linotype" w:hAnsi="Palatino Linotype" w:cs="Times New Roman"/>
          <w:sz w:val="24"/>
          <w:szCs w:val="24"/>
        </w:rPr>
        <w:footnoteReference w:id="25"/>
      </w:r>
      <w:r w:rsidR="00F7066F" w:rsidRPr="004F5F68">
        <w:rPr>
          <w:rFonts w:ascii="Palatino Linotype" w:hAnsi="Palatino Linotype" w:cs="Times New Roman"/>
          <w:sz w:val="24"/>
          <w:szCs w:val="24"/>
        </w:rPr>
        <w:t xml:space="preserve"> Pro bono clinics </w:t>
      </w:r>
      <w:r w:rsidR="00D23F39" w:rsidRPr="004F5F68">
        <w:rPr>
          <w:rFonts w:ascii="Palatino Linotype" w:hAnsi="Palatino Linotype" w:cs="Times New Roman"/>
          <w:sz w:val="24"/>
          <w:szCs w:val="24"/>
        </w:rPr>
        <w:t xml:space="preserve">that </w:t>
      </w:r>
      <w:r w:rsidR="00F7066F" w:rsidRPr="004F5F68">
        <w:rPr>
          <w:rFonts w:ascii="Palatino Linotype" w:hAnsi="Palatino Linotype" w:cs="Times New Roman"/>
          <w:sz w:val="24"/>
          <w:szCs w:val="24"/>
        </w:rPr>
        <w:t>offe</w:t>
      </w:r>
      <w:r w:rsidR="003612D1" w:rsidRPr="004F5F68">
        <w:rPr>
          <w:rFonts w:ascii="Palatino Linotype" w:hAnsi="Palatino Linotype" w:cs="Times New Roman"/>
          <w:sz w:val="24"/>
          <w:szCs w:val="24"/>
        </w:rPr>
        <w:t>r legal services for a nominal fee</w:t>
      </w:r>
      <w:r w:rsidR="00F7066F" w:rsidRPr="004F5F68">
        <w:rPr>
          <w:rFonts w:ascii="Palatino Linotype" w:hAnsi="Palatino Linotype" w:cs="Times New Roman"/>
          <w:sz w:val="24"/>
          <w:szCs w:val="24"/>
        </w:rPr>
        <w:t xml:space="preserve"> have the potential to tremendously impact the capacity of attorneys to attract business from low income clients.</w:t>
      </w:r>
      <w:r w:rsidR="003612D1" w:rsidRPr="004F5F68">
        <w:rPr>
          <w:rStyle w:val="FootnoteReference"/>
          <w:rFonts w:ascii="Palatino Linotype" w:hAnsi="Palatino Linotype" w:cs="Times New Roman"/>
          <w:sz w:val="24"/>
          <w:szCs w:val="24"/>
        </w:rPr>
        <w:footnoteReference w:id="26"/>
      </w:r>
      <w:r w:rsidR="00F7066F" w:rsidRPr="004F5F68">
        <w:rPr>
          <w:rFonts w:ascii="Palatino Linotype" w:hAnsi="Palatino Linotype" w:cs="Times New Roman"/>
          <w:sz w:val="24"/>
          <w:szCs w:val="24"/>
        </w:rPr>
        <w:t xml:space="preserve"> Therefore, the hostility of </w:t>
      </w:r>
      <w:r w:rsidR="00D23F39" w:rsidRPr="004F5F68">
        <w:rPr>
          <w:rFonts w:ascii="Palatino Linotype" w:hAnsi="Palatino Linotype" w:cs="Times New Roman"/>
          <w:sz w:val="24"/>
          <w:szCs w:val="24"/>
        </w:rPr>
        <w:t xml:space="preserve">practicing </w:t>
      </w:r>
      <w:r w:rsidR="00F7066F" w:rsidRPr="004F5F68">
        <w:rPr>
          <w:rFonts w:ascii="Palatino Linotype" w:hAnsi="Palatino Linotype" w:cs="Times New Roman"/>
          <w:sz w:val="24"/>
          <w:szCs w:val="24"/>
        </w:rPr>
        <w:t xml:space="preserve">attorneys towards the clinical </w:t>
      </w:r>
      <w:r w:rsidR="00D23F39" w:rsidRPr="004F5F68">
        <w:rPr>
          <w:rFonts w:ascii="Palatino Linotype" w:hAnsi="Palatino Linotype" w:cs="Times New Roman"/>
          <w:sz w:val="24"/>
          <w:szCs w:val="24"/>
        </w:rPr>
        <w:t>movement</w:t>
      </w:r>
      <w:r w:rsidR="00F7066F" w:rsidRPr="004F5F68">
        <w:rPr>
          <w:rFonts w:ascii="Palatino Linotype" w:hAnsi="Palatino Linotype" w:cs="Times New Roman"/>
          <w:sz w:val="24"/>
          <w:szCs w:val="24"/>
        </w:rPr>
        <w:t xml:space="preserve"> might have </w:t>
      </w:r>
      <w:r w:rsidR="00607438" w:rsidRPr="004F5F68">
        <w:rPr>
          <w:rFonts w:ascii="Palatino Linotype" w:hAnsi="Palatino Linotype" w:cs="Times New Roman"/>
          <w:sz w:val="24"/>
          <w:szCs w:val="24"/>
        </w:rPr>
        <w:t xml:space="preserve">also </w:t>
      </w:r>
      <w:r w:rsidR="00F7066F" w:rsidRPr="004F5F68">
        <w:rPr>
          <w:rFonts w:ascii="Palatino Linotype" w:hAnsi="Palatino Linotype" w:cs="Times New Roman"/>
          <w:sz w:val="24"/>
          <w:szCs w:val="24"/>
        </w:rPr>
        <w:t>played a role in the lack of success of clinical legal education in continental Europe.</w:t>
      </w:r>
      <w:r w:rsidR="003612D1" w:rsidRPr="004F5F68">
        <w:rPr>
          <w:rStyle w:val="FootnoteReference"/>
          <w:rFonts w:ascii="Palatino Linotype" w:hAnsi="Palatino Linotype" w:cs="Times New Roman"/>
          <w:sz w:val="24"/>
          <w:szCs w:val="24"/>
        </w:rPr>
        <w:footnoteReference w:id="27"/>
      </w:r>
    </w:p>
    <w:p w:rsidR="003312D9" w:rsidRPr="004F5F68" w:rsidRDefault="00F7066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D23F39" w:rsidRPr="004F5F68">
        <w:rPr>
          <w:rFonts w:ascii="Palatino Linotype" w:hAnsi="Palatino Linotype" w:cs="Times New Roman"/>
          <w:sz w:val="24"/>
          <w:szCs w:val="24"/>
        </w:rPr>
        <w:t>As a result</w:t>
      </w:r>
      <w:r w:rsidRPr="004F5F68">
        <w:rPr>
          <w:rFonts w:ascii="Palatino Linotype" w:hAnsi="Palatino Linotype" w:cs="Times New Roman"/>
          <w:sz w:val="24"/>
          <w:szCs w:val="24"/>
        </w:rPr>
        <w:t>, the 20</w:t>
      </w:r>
      <w:r w:rsidRPr="004F5F68">
        <w:rPr>
          <w:rFonts w:ascii="Palatino Linotype" w:hAnsi="Palatino Linotype" w:cs="Times New Roman"/>
          <w:sz w:val="24"/>
          <w:szCs w:val="24"/>
          <w:vertAlign w:val="superscript"/>
        </w:rPr>
        <w:t>th</w:t>
      </w:r>
      <w:r w:rsidRPr="004F5F68">
        <w:rPr>
          <w:rFonts w:ascii="Palatino Linotype" w:hAnsi="Palatino Linotype" w:cs="Times New Roman"/>
          <w:sz w:val="24"/>
          <w:szCs w:val="24"/>
        </w:rPr>
        <w:t xml:space="preserve"> century American debate on clinical legal education did not pervade Italian academia and discussions concerning clinical programs in Italy </w:t>
      </w:r>
      <w:r w:rsidR="00DB5131" w:rsidRPr="004F5F68">
        <w:rPr>
          <w:rFonts w:ascii="Palatino Linotype" w:hAnsi="Palatino Linotype" w:cs="Times New Roman"/>
          <w:sz w:val="24"/>
          <w:szCs w:val="24"/>
        </w:rPr>
        <w:t xml:space="preserve">started </w:t>
      </w:r>
      <w:r w:rsidRPr="004F5F68">
        <w:rPr>
          <w:rFonts w:ascii="Palatino Linotype" w:hAnsi="Palatino Linotype" w:cs="Times New Roman"/>
          <w:sz w:val="24"/>
          <w:szCs w:val="24"/>
        </w:rPr>
        <w:lastRenderedPageBreak/>
        <w:t>develop</w:t>
      </w:r>
      <w:r w:rsidR="00DB5131" w:rsidRPr="004F5F68">
        <w:rPr>
          <w:rFonts w:ascii="Palatino Linotype" w:hAnsi="Palatino Linotype" w:cs="Times New Roman"/>
          <w:sz w:val="24"/>
          <w:szCs w:val="24"/>
        </w:rPr>
        <w:t>ing</w:t>
      </w:r>
      <w:r w:rsidRPr="004F5F68">
        <w:rPr>
          <w:rFonts w:ascii="Palatino Linotype" w:hAnsi="Palatino Linotype" w:cs="Times New Roman"/>
          <w:sz w:val="24"/>
          <w:szCs w:val="24"/>
        </w:rPr>
        <w:t xml:space="preserve"> </w:t>
      </w:r>
      <w:r w:rsidR="00DB5131" w:rsidRPr="004F5F68">
        <w:rPr>
          <w:rFonts w:ascii="Palatino Linotype" w:hAnsi="Palatino Linotype" w:cs="Times New Roman"/>
          <w:sz w:val="24"/>
          <w:szCs w:val="24"/>
        </w:rPr>
        <w:t xml:space="preserve">mainly </w:t>
      </w:r>
      <w:r w:rsidR="00E47BFE" w:rsidRPr="004F5F68">
        <w:rPr>
          <w:rFonts w:ascii="Palatino Linotype" w:hAnsi="Palatino Linotype" w:cs="Times New Roman"/>
          <w:sz w:val="24"/>
          <w:szCs w:val="24"/>
        </w:rPr>
        <w:t>aft</w:t>
      </w:r>
      <w:r w:rsidR="00607438" w:rsidRPr="004F5F68">
        <w:rPr>
          <w:rFonts w:ascii="Palatino Linotype" w:hAnsi="Palatino Linotype" w:cs="Times New Roman"/>
          <w:sz w:val="24"/>
          <w:szCs w:val="24"/>
        </w:rPr>
        <w:t xml:space="preserve">er the Bologna Process of 1999 </w:t>
      </w:r>
      <w:r w:rsidRPr="004F5F68">
        <w:rPr>
          <w:rFonts w:ascii="Palatino Linotype" w:hAnsi="Palatino Linotype" w:cs="Times New Roman"/>
          <w:sz w:val="24"/>
          <w:szCs w:val="24"/>
        </w:rPr>
        <w:t>via conferences, seminars and papers.</w:t>
      </w:r>
      <w:r w:rsidR="00D23F39" w:rsidRPr="004F5F68">
        <w:rPr>
          <w:rStyle w:val="FootnoteReference"/>
          <w:rFonts w:ascii="Palatino Linotype" w:hAnsi="Palatino Linotype" w:cs="Times New Roman"/>
          <w:sz w:val="24"/>
          <w:szCs w:val="24"/>
        </w:rPr>
        <w:footnoteReference w:id="28"/>
      </w:r>
    </w:p>
    <w:p w:rsidR="00C36DC1" w:rsidRPr="004F5F68" w:rsidRDefault="00D23F39"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86585" w:rsidRPr="004F5F68">
        <w:rPr>
          <w:rFonts w:ascii="Palatino Linotype" w:hAnsi="Palatino Linotype" w:cs="Times New Roman"/>
          <w:sz w:val="24"/>
          <w:szCs w:val="24"/>
        </w:rPr>
        <w:t xml:space="preserve">According to </w:t>
      </w:r>
      <w:r w:rsidR="00945B63" w:rsidRPr="004F5F68">
        <w:rPr>
          <w:rFonts w:ascii="Palatino Linotype" w:hAnsi="Palatino Linotype" w:cs="Times New Roman"/>
          <w:sz w:val="24"/>
          <w:szCs w:val="24"/>
        </w:rPr>
        <w:t xml:space="preserve">a recent survey conducted </w:t>
      </w:r>
      <w:r w:rsidR="00DC3596" w:rsidRPr="004F5F68">
        <w:rPr>
          <w:rFonts w:ascii="Palatino Linotype" w:hAnsi="Palatino Linotype" w:cs="Times New Roman"/>
          <w:sz w:val="24"/>
          <w:szCs w:val="24"/>
        </w:rPr>
        <w:t xml:space="preserve">by </w:t>
      </w:r>
      <w:proofErr w:type="spellStart"/>
      <w:r w:rsidR="00C86585" w:rsidRPr="004F5F68">
        <w:rPr>
          <w:rFonts w:ascii="Palatino Linotype" w:hAnsi="Palatino Linotype" w:cs="Times New Roman"/>
          <w:sz w:val="24"/>
          <w:szCs w:val="24"/>
        </w:rPr>
        <w:t>Bartoli</w:t>
      </w:r>
      <w:proofErr w:type="spellEnd"/>
      <w:r w:rsidR="00C86585" w:rsidRPr="004F5F68">
        <w:rPr>
          <w:rFonts w:ascii="Palatino Linotype" w:hAnsi="Palatino Linotype" w:cs="Times New Roman"/>
          <w:sz w:val="24"/>
          <w:szCs w:val="24"/>
        </w:rPr>
        <w:t>, as of 2015</w:t>
      </w:r>
      <w:r w:rsidR="006E7A5D" w:rsidRPr="004F5F68">
        <w:rPr>
          <w:rFonts w:ascii="Palatino Linotype" w:hAnsi="Palatino Linotype" w:cs="Times New Roman"/>
          <w:sz w:val="24"/>
          <w:szCs w:val="24"/>
        </w:rPr>
        <w:t>,</w:t>
      </w:r>
      <w:r w:rsidR="00C86585" w:rsidRPr="004F5F68">
        <w:rPr>
          <w:rFonts w:ascii="Palatino Linotype" w:hAnsi="Palatino Linotype" w:cs="Times New Roman"/>
          <w:sz w:val="24"/>
          <w:szCs w:val="24"/>
        </w:rPr>
        <w:t xml:space="preserve"> </w:t>
      </w:r>
      <w:r w:rsidR="00DC3596" w:rsidRPr="004F5F68">
        <w:rPr>
          <w:rFonts w:ascii="Palatino Linotype" w:hAnsi="Palatino Linotype" w:cs="Times New Roman"/>
          <w:sz w:val="24"/>
          <w:szCs w:val="24"/>
        </w:rPr>
        <w:t xml:space="preserve">Italy </w:t>
      </w:r>
      <w:r w:rsidR="003A5725" w:rsidRPr="004F5F68">
        <w:rPr>
          <w:rFonts w:ascii="Palatino Linotype" w:hAnsi="Palatino Linotype" w:cs="Times New Roman"/>
          <w:sz w:val="24"/>
          <w:szCs w:val="24"/>
        </w:rPr>
        <w:t>had</w:t>
      </w:r>
      <w:r w:rsidR="000815A1" w:rsidRPr="004F5F68">
        <w:rPr>
          <w:rFonts w:ascii="Palatino Linotype" w:hAnsi="Palatino Linotype" w:cs="Times New Roman"/>
          <w:sz w:val="24"/>
          <w:szCs w:val="24"/>
        </w:rPr>
        <w:t xml:space="preserve"> </w:t>
      </w:r>
      <w:r w:rsidR="00945B63" w:rsidRPr="004F5F68">
        <w:rPr>
          <w:rFonts w:ascii="Palatino Linotype" w:hAnsi="Palatino Linotype" w:cs="Times New Roman"/>
          <w:sz w:val="24"/>
          <w:szCs w:val="24"/>
        </w:rPr>
        <w:t xml:space="preserve">21 </w:t>
      </w:r>
      <w:r w:rsidR="001F53F2" w:rsidRPr="004F5F68">
        <w:rPr>
          <w:rFonts w:ascii="Palatino Linotype" w:hAnsi="Palatino Linotype" w:cs="Times New Roman"/>
          <w:sz w:val="24"/>
          <w:szCs w:val="24"/>
        </w:rPr>
        <w:t xml:space="preserve">legal </w:t>
      </w:r>
      <w:r w:rsidR="00945B63" w:rsidRPr="004F5F68">
        <w:rPr>
          <w:rFonts w:ascii="Palatino Linotype" w:hAnsi="Palatino Linotype" w:cs="Times New Roman"/>
          <w:sz w:val="24"/>
          <w:szCs w:val="24"/>
        </w:rPr>
        <w:t>clinics</w:t>
      </w:r>
      <w:r w:rsidR="000815A1" w:rsidRPr="004F5F68">
        <w:rPr>
          <w:rFonts w:ascii="Palatino Linotype" w:hAnsi="Palatino Linotype" w:cs="Times New Roman"/>
          <w:sz w:val="24"/>
          <w:szCs w:val="24"/>
        </w:rPr>
        <w:t xml:space="preserve"> </w:t>
      </w:r>
      <w:r w:rsidR="00945B63" w:rsidRPr="004F5F68">
        <w:rPr>
          <w:rFonts w:ascii="Palatino Linotype" w:hAnsi="Palatino Linotype" w:cs="Times New Roman"/>
          <w:sz w:val="24"/>
          <w:szCs w:val="24"/>
        </w:rPr>
        <w:t>in 13 diff</w:t>
      </w:r>
      <w:r w:rsidR="00DC3596" w:rsidRPr="004F5F68">
        <w:rPr>
          <w:rFonts w:ascii="Palatino Linotype" w:hAnsi="Palatino Linotype" w:cs="Times New Roman"/>
          <w:sz w:val="24"/>
          <w:szCs w:val="24"/>
        </w:rPr>
        <w:t>erent towns.</w:t>
      </w:r>
      <w:r w:rsidR="00945B63" w:rsidRPr="004F5F68">
        <w:rPr>
          <w:rStyle w:val="FootnoteReference"/>
          <w:rFonts w:ascii="Palatino Linotype" w:hAnsi="Palatino Linotype" w:cs="Times New Roman"/>
          <w:sz w:val="24"/>
          <w:szCs w:val="24"/>
        </w:rPr>
        <w:footnoteReference w:id="29"/>
      </w:r>
      <w:r w:rsidR="00945B63" w:rsidRPr="004F5F68">
        <w:rPr>
          <w:rFonts w:ascii="Palatino Linotype" w:hAnsi="Palatino Linotype" w:cs="Times New Roman"/>
          <w:sz w:val="24"/>
          <w:szCs w:val="24"/>
        </w:rPr>
        <w:t xml:space="preserve"> </w:t>
      </w:r>
      <w:r w:rsidR="00E118D2" w:rsidRPr="004F5F68">
        <w:rPr>
          <w:rFonts w:ascii="Palatino Linotype" w:hAnsi="Palatino Linotype" w:cs="Times New Roman"/>
          <w:sz w:val="24"/>
          <w:szCs w:val="24"/>
        </w:rPr>
        <w:t>Despite the fact that</w:t>
      </w:r>
      <w:r w:rsidR="00D447EB" w:rsidRPr="004F5F68">
        <w:rPr>
          <w:rFonts w:ascii="Palatino Linotype" w:hAnsi="Palatino Linotype" w:cs="Times New Roman"/>
          <w:sz w:val="24"/>
          <w:szCs w:val="24"/>
        </w:rPr>
        <w:t xml:space="preserve"> </w:t>
      </w:r>
      <w:r w:rsidR="00945B63" w:rsidRPr="004F5F68">
        <w:rPr>
          <w:rFonts w:ascii="Palatino Linotype" w:hAnsi="Palatino Linotype" w:cs="Times New Roman"/>
          <w:sz w:val="24"/>
          <w:szCs w:val="24"/>
        </w:rPr>
        <w:t>law school cl</w:t>
      </w:r>
      <w:r w:rsidR="0050222B" w:rsidRPr="004F5F68">
        <w:rPr>
          <w:rFonts w:ascii="Palatino Linotype" w:hAnsi="Palatino Linotype" w:cs="Times New Roman"/>
          <w:sz w:val="24"/>
          <w:szCs w:val="24"/>
        </w:rPr>
        <w:t xml:space="preserve">inics </w:t>
      </w:r>
      <w:r w:rsidR="00E118D2" w:rsidRPr="004F5F68">
        <w:rPr>
          <w:rFonts w:ascii="Palatino Linotype" w:hAnsi="Palatino Linotype" w:cs="Times New Roman"/>
          <w:sz w:val="24"/>
          <w:szCs w:val="24"/>
        </w:rPr>
        <w:t xml:space="preserve">are still </w:t>
      </w:r>
      <w:r w:rsidR="0050222B" w:rsidRPr="004F5F68">
        <w:rPr>
          <w:rFonts w:ascii="Palatino Linotype" w:hAnsi="Palatino Linotype" w:cs="Times New Roman"/>
          <w:sz w:val="24"/>
          <w:szCs w:val="24"/>
        </w:rPr>
        <w:t>very limited</w:t>
      </w:r>
      <w:r w:rsidR="00E118D2" w:rsidRPr="004F5F68">
        <w:rPr>
          <w:rFonts w:ascii="Palatino Linotype" w:hAnsi="Palatino Linotype" w:cs="Times New Roman"/>
          <w:sz w:val="24"/>
          <w:szCs w:val="24"/>
        </w:rPr>
        <w:t xml:space="preserve"> in number</w:t>
      </w:r>
      <w:r w:rsidR="0050222B" w:rsidRPr="004F5F68">
        <w:rPr>
          <w:rFonts w:ascii="Palatino Linotype" w:hAnsi="Palatino Linotype" w:cs="Times New Roman"/>
          <w:sz w:val="24"/>
          <w:szCs w:val="24"/>
        </w:rPr>
        <w:t>, it is pos</w:t>
      </w:r>
      <w:r w:rsidR="00DC3596" w:rsidRPr="004F5F68">
        <w:rPr>
          <w:rFonts w:ascii="Palatino Linotype" w:hAnsi="Palatino Linotype" w:cs="Times New Roman"/>
          <w:sz w:val="24"/>
          <w:szCs w:val="24"/>
        </w:rPr>
        <w:t xml:space="preserve">sible to identify a developing </w:t>
      </w:r>
      <w:r w:rsidR="00703CA7" w:rsidRPr="004F5F68">
        <w:rPr>
          <w:rFonts w:ascii="Palatino Linotype" w:hAnsi="Palatino Linotype" w:cs="Times New Roman"/>
          <w:sz w:val="24"/>
          <w:szCs w:val="24"/>
        </w:rPr>
        <w:t xml:space="preserve">Italian movement for </w:t>
      </w:r>
      <w:r w:rsidR="00930E26" w:rsidRPr="004F5F68">
        <w:rPr>
          <w:rFonts w:ascii="Palatino Linotype" w:hAnsi="Palatino Linotype" w:cs="Times New Roman"/>
          <w:sz w:val="24"/>
          <w:szCs w:val="24"/>
        </w:rPr>
        <w:t xml:space="preserve">clinical </w:t>
      </w:r>
      <w:r w:rsidR="00703CA7" w:rsidRPr="004F5F68">
        <w:rPr>
          <w:rFonts w:ascii="Palatino Linotype" w:hAnsi="Palatino Linotype" w:cs="Times New Roman"/>
          <w:sz w:val="24"/>
          <w:szCs w:val="24"/>
        </w:rPr>
        <w:t xml:space="preserve">legal </w:t>
      </w:r>
      <w:r w:rsidR="00DC3596" w:rsidRPr="004F5F68">
        <w:rPr>
          <w:rFonts w:ascii="Palatino Linotype" w:hAnsi="Palatino Linotype" w:cs="Times New Roman"/>
          <w:sz w:val="24"/>
          <w:szCs w:val="24"/>
        </w:rPr>
        <w:t>education,</w:t>
      </w:r>
      <w:r w:rsidR="00E118D2" w:rsidRPr="004F5F68">
        <w:rPr>
          <w:rFonts w:ascii="Palatino Linotype" w:hAnsi="Palatino Linotype" w:cs="Times New Roman"/>
          <w:sz w:val="24"/>
          <w:szCs w:val="24"/>
        </w:rPr>
        <w:t xml:space="preserve"> which is slowly and</w:t>
      </w:r>
      <w:r w:rsidR="0050222B" w:rsidRPr="004F5F68">
        <w:rPr>
          <w:rFonts w:ascii="Palatino Linotype" w:hAnsi="Palatino Linotype" w:cs="Times New Roman"/>
          <w:sz w:val="24"/>
          <w:szCs w:val="24"/>
        </w:rPr>
        <w:t xml:space="preserve"> steadily increasing</w:t>
      </w:r>
      <w:r w:rsidR="00E118D2" w:rsidRPr="004F5F68">
        <w:rPr>
          <w:rFonts w:ascii="Palatino Linotype" w:hAnsi="Palatino Linotype" w:cs="Times New Roman"/>
          <w:sz w:val="24"/>
          <w:szCs w:val="24"/>
        </w:rPr>
        <w:t>.</w:t>
      </w:r>
      <w:r w:rsidR="00DC3596" w:rsidRPr="004F5F68">
        <w:rPr>
          <w:rStyle w:val="FootnoteReference"/>
          <w:rFonts w:ascii="Palatino Linotype" w:hAnsi="Palatino Linotype" w:cs="Times New Roman"/>
          <w:sz w:val="24"/>
          <w:szCs w:val="24"/>
        </w:rPr>
        <w:footnoteReference w:id="30"/>
      </w:r>
      <w:r w:rsidR="00E118D2" w:rsidRPr="004F5F68">
        <w:rPr>
          <w:rFonts w:ascii="Palatino Linotype" w:hAnsi="Palatino Linotype" w:cs="Times New Roman"/>
          <w:sz w:val="24"/>
          <w:szCs w:val="24"/>
        </w:rPr>
        <w:t xml:space="preserve"> This ev</w:t>
      </w:r>
      <w:r w:rsidR="00930E26" w:rsidRPr="004F5F68">
        <w:rPr>
          <w:rFonts w:ascii="Palatino Linotype" w:hAnsi="Palatino Linotype" w:cs="Times New Roman"/>
          <w:sz w:val="24"/>
          <w:szCs w:val="24"/>
        </w:rPr>
        <w:t>olution has recently experienced</w:t>
      </w:r>
      <w:r w:rsidR="00E118D2" w:rsidRPr="004F5F68">
        <w:rPr>
          <w:rFonts w:ascii="Palatino Linotype" w:hAnsi="Palatino Linotype" w:cs="Times New Roman"/>
          <w:sz w:val="24"/>
          <w:szCs w:val="24"/>
        </w:rPr>
        <w:t xml:space="preserve"> a boost thanks to the </w:t>
      </w:r>
      <w:r w:rsidR="0050222B" w:rsidRPr="004F5F68">
        <w:rPr>
          <w:rFonts w:ascii="Palatino Linotype" w:hAnsi="Palatino Linotype" w:cs="Times New Roman"/>
          <w:sz w:val="24"/>
          <w:szCs w:val="24"/>
        </w:rPr>
        <w:t>creation</w:t>
      </w:r>
      <w:r w:rsidR="001F53F2" w:rsidRPr="004F5F68">
        <w:rPr>
          <w:rFonts w:ascii="Palatino Linotype" w:hAnsi="Palatino Linotype" w:cs="Times New Roman"/>
          <w:sz w:val="24"/>
          <w:szCs w:val="24"/>
        </w:rPr>
        <w:t xml:space="preserve"> </w:t>
      </w:r>
      <w:r w:rsidR="0050222B" w:rsidRPr="004F5F68">
        <w:rPr>
          <w:rFonts w:ascii="Palatino Linotype" w:hAnsi="Palatino Linotype" w:cs="Times New Roman"/>
          <w:sz w:val="24"/>
          <w:szCs w:val="24"/>
        </w:rPr>
        <w:t>of the European Network for Clini</w:t>
      </w:r>
      <w:r w:rsidR="00E118D2" w:rsidRPr="004F5F68">
        <w:rPr>
          <w:rFonts w:ascii="Palatino Linotype" w:hAnsi="Palatino Linotype" w:cs="Times New Roman"/>
          <w:sz w:val="24"/>
          <w:szCs w:val="24"/>
        </w:rPr>
        <w:t>cal</w:t>
      </w:r>
      <w:r w:rsidR="004B18A0" w:rsidRPr="004F5F68">
        <w:rPr>
          <w:rFonts w:ascii="Palatino Linotype" w:hAnsi="Palatino Linotype" w:cs="Times New Roman"/>
          <w:sz w:val="24"/>
          <w:szCs w:val="24"/>
        </w:rPr>
        <w:t xml:space="preserve"> Legal</w:t>
      </w:r>
      <w:r w:rsidR="00E118D2" w:rsidRPr="004F5F68">
        <w:rPr>
          <w:rFonts w:ascii="Palatino Linotype" w:hAnsi="Palatino Linotype" w:cs="Times New Roman"/>
          <w:sz w:val="24"/>
          <w:szCs w:val="24"/>
        </w:rPr>
        <w:t xml:space="preserve"> Education (ENCLE)</w:t>
      </w:r>
      <w:r w:rsidR="001F53F2" w:rsidRPr="004F5F68">
        <w:rPr>
          <w:rFonts w:ascii="Palatino Linotype" w:hAnsi="Palatino Linotype" w:cs="Times New Roman"/>
          <w:sz w:val="24"/>
          <w:szCs w:val="24"/>
        </w:rPr>
        <w:t xml:space="preserve"> in 2013</w:t>
      </w:r>
      <w:r w:rsidR="00E118D2" w:rsidRPr="004F5F68">
        <w:rPr>
          <w:rFonts w:ascii="Palatino Linotype" w:hAnsi="Palatino Linotype" w:cs="Times New Roman"/>
          <w:sz w:val="24"/>
          <w:szCs w:val="24"/>
        </w:rPr>
        <w:t xml:space="preserve">, </w:t>
      </w:r>
      <w:r w:rsidR="004B18A0" w:rsidRPr="004F5F68">
        <w:rPr>
          <w:rFonts w:ascii="Palatino Linotype" w:hAnsi="Palatino Linotype" w:cs="Times New Roman"/>
          <w:sz w:val="24"/>
          <w:szCs w:val="24"/>
        </w:rPr>
        <w:t>whose</w:t>
      </w:r>
      <w:r w:rsidR="00DC3596" w:rsidRPr="004F5F68">
        <w:rPr>
          <w:rFonts w:ascii="Palatino Linotype" w:hAnsi="Palatino Linotype" w:cs="Times New Roman"/>
          <w:sz w:val="24"/>
          <w:szCs w:val="24"/>
        </w:rPr>
        <w:t xml:space="preserve"> goals include building a community of academic</w:t>
      </w:r>
      <w:r w:rsidR="00767DBF" w:rsidRPr="004F5F68">
        <w:rPr>
          <w:rFonts w:ascii="Palatino Linotype" w:hAnsi="Palatino Linotype" w:cs="Times New Roman"/>
          <w:sz w:val="24"/>
          <w:szCs w:val="24"/>
        </w:rPr>
        <w:t>s</w:t>
      </w:r>
      <w:r w:rsidR="00DC3596" w:rsidRPr="004F5F68">
        <w:rPr>
          <w:rFonts w:ascii="Palatino Linotype" w:hAnsi="Palatino Linotype" w:cs="Times New Roman"/>
          <w:sz w:val="24"/>
          <w:szCs w:val="24"/>
        </w:rPr>
        <w:t xml:space="preserve"> </w:t>
      </w:r>
      <w:r w:rsidR="00DC3596" w:rsidRPr="004F5F68">
        <w:rPr>
          <w:rFonts w:ascii="Palatino Linotype" w:hAnsi="Palatino Linotype" w:cs="Times New Roman"/>
          <w:sz w:val="24"/>
          <w:szCs w:val="24"/>
        </w:rPr>
        <w:lastRenderedPageBreak/>
        <w:t>and practitioners involved in the promotion of</w:t>
      </w:r>
      <w:r w:rsidR="00E118D2" w:rsidRPr="004F5F68">
        <w:rPr>
          <w:rFonts w:ascii="Palatino Linotype" w:hAnsi="Palatino Linotype" w:cs="Times New Roman"/>
          <w:sz w:val="24"/>
          <w:szCs w:val="24"/>
        </w:rPr>
        <w:t xml:space="preserve"> justice and </w:t>
      </w:r>
      <w:r w:rsidR="00DC3596" w:rsidRPr="004F5F68">
        <w:rPr>
          <w:rFonts w:ascii="Palatino Linotype" w:hAnsi="Palatino Linotype" w:cs="Times New Roman"/>
          <w:sz w:val="24"/>
          <w:szCs w:val="24"/>
        </w:rPr>
        <w:t>of</w:t>
      </w:r>
      <w:r w:rsidR="00E118D2" w:rsidRPr="004F5F68">
        <w:rPr>
          <w:rFonts w:ascii="Palatino Linotype" w:hAnsi="Palatino Linotype" w:cs="Times New Roman"/>
          <w:sz w:val="24"/>
          <w:szCs w:val="24"/>
        </w:rPr>
        <w:t xml:space="preserve"> q</w:t>
      </w:r>
      <w:r w:rsidR="00DC3596" w:rsidRPr="004F5F68">
        <w:rPr>
          <w:rFonts w:ascii="Palatino Linotype" w:hAnsi="Palatino Linotype" w:cs="Times New Roman"/>
          <w:sz w:val="24"/>
          <w:szCs w:val="24"/>
        </w:rPr>
        <w:t>uality of law teaching through clinical legal education.</w:t>
      </w:r>
      <w:r w:rsidR="00E118D2" w:rsidRPr="004F5F68">
        <w:rPr>
          <w:rStyle w:val="FootnoteReference"/>
          <w:rFonts w:ascii="Palatino Linotype" w:hAnsi="Palatino Linotype" w:cs="Times New Roman"/>
          <w:sz w:val="24"/>
          <w:szCs w:val="24"/>
        </w:rPr>
        <w:footnoteReference w:id="31"/>
      </w:r>
    </w:p>
    <w:p w:rsidR="0050222B" w:rsidRPr="004F5F68" w:rsidRDefault="00C36DC1"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The </w:t>
      </w:r>
      <w:r w:rsidR="00930E26" w:rsidRPr="004F5F68">
        <w:rPr>
          <w:rFonts w:ascii="Palatino Linotype" w:hAnsi="Palatino Linotype" w:cs="Times New Roman"/>
          <w:sz w:val="24"/>
          <w:szCs w:val="24"/>
        </w:rPr>
        <w:t xml:space="preserve">current </w:t>
      </w:r>
      <w:r w:rsidR="001F53F2" w:rsidRPr="004F5F68">
        <w:rPr>
          <w:rFonts w:ascii="Palatino Linotype" w:hAnsi="Palatino Linotype" w:cs="Times New Roman"/>
          <w:sz w:val="24"/>
          <w:szCs w:val="24"/>
        </w:rPr>
        <w:t>geographical</w:t>
      </w:r>
      <w:r w:rsidRPr="004F5F68">
        <w:rPr>
          <w:rFonts w:ascii="Palatino Linotype" w:hAnsi="Palatino Linotype" w:cs="Times New Roman"/>
          <w:sz w:val="24"/>
          <w:szCs w:val="24"/>
        </w:rPr>
        <w:t xml:space="preserve"> distribution of law school clinics</w:t>
      </w:r>
      <w:r w:rsidR="001F53F2" w:rsidRPr="004F5F68">
        <w:rPr>
          <w:rFonts w:ascii="Palatino Linotype" w:hAnsi="Palatino Linotype" w:cs="Times New Roman"/>
          <w:sz w:val="24"/>
          <w:szCs w:val="24"/>
        </w:rPr>
        <w:t xml:space="preserve"> in Italy shows a greater </w:t>
      </w:r>
      <w:r w:rsidRPr="004F5F68">
        <w:rPr>
          <w:rFonts w:ascii="Palatino Linotype" w:hAnsi="Palatino Linotype" w:cs="Times New Roman"/>
          <w:sz w:val="24"/>
          <w:szCs w:val="24"/>
        </w:rPr>
        <w:t xml:space="preserve">presence in </w:t>
      </w:r>
      <w:r w:rsidR="001F53F2" w:rsidRPr="004F5F68">
        <w:rPr>
          <w:rFonts w:ascii="Palatino Linotype" w:hAnsi="Palatino Linotype" w:cs="Times New Roman"/>
          <w:sz w:val="24"/>
          <w:szCs w:val="24"/>
        </w:rPr>
        <w:t xml:space="preserve">the </w:t>
      </w:r>
      <w:r w:rsidR="00DC3596" w:rsidRPr="004F5F68">
        <w:rPr>
          <w:rFonts w:ascii="Palatino Linotype" w:hAnsi="Palatino Linotype" w:cs="Times New Roman"/>
          <w:sz w:val="24"/>
          <w:szCs w:val="24"/>
        </w:rPr>
        <w:t>n</w:t>
      </w:r>
      <w:r w:rsidR="001F53F2" w:rsidRPr="004F5F68">
        <w:rPr>
          <w:rFonts w:ascii="Palatino Linotype" w:hAnsi="Palatino Linotype" w:cs="Times New Roman"/>
          <w:sz w:val="24"/>
          <w:szCs w:val="24"/>
        </w:rPr>
        <w:t>orthern areas</w:t>
      </w:r>
      <w:r w:rsidRPr="004F5F68">
        <w:rPr>
          <w:rFonts w:ascii="Palatino Linotype" w:hAnsi="Palatino Linotype" w:cs="Times New Roman"/>
          <w:sz w:val="24"/>
          <w:szCs w:val="24"/>
        </w:rPr>
        <w:t xml:space="preserve"> (Universities of Turin, Brescia, Milan, Bergamo and Verona), a </w:t>
      </w:r>
      <w:r w:rsidR="000815A1" w:rsidRPr="004F5F68">
        <w:rPr>
          <w:rFonts w:ascii="Palatino Linotype" w:hAnsi="Palatino Linotype" w:cs="Times New Roman"/>
          <w:sz w:val="24"/>
          <w:szCs w:val="24"/>
        </w:rPr>
        <w:t>sporadic</w:t>
      </w:r>
      <w:r w:rsidR="00DC3596" w:rsidRPr="004F5F68">
        <w:rPr>
          <w:rFonts w:ascii="Palatino Linotype" w:hAnsi="Palatino Linotype" w:cs="Times New Roman"/>
          <w:sz w:val="24"/>
          <w:szCs w:val="24"/>
        </w:rPr>
        <w:t xml:space="preserve"> presence</w:t>
      </w:r>
      <w:r w:rsidR="00AC138A" w:rsidRPr="004F5F68">
        <w:rPr>
          <w:rFonts w:ascii="Palatino Linotype" w:hAnsi="Palatino Linotype" w:cs="Times New Roman"/>
          <w:sz w:val="24"/>
          <w:szCs w:val="24"/>
        </w:rPr>
        <w:t xml:space="preserve"> in the central territories (Universities of Florence, P</w:t>
      </w:r>
      <w:r w:rsidR="00DC3596" w:rsidRPr="004F5F68">
        <w:rPr>
          <w:rFonts w:ascii="Palatino Linotype" w:hAnsi="Palatino Linotype" w:cs="Times New Roman"/>
          <w:sz w:val="24"/>
          <w:szCs w:val="24"/>
        </w:rPr>
        <w:t xml:space="preserve">erugia, Teramo and Rome), and </w:t>
      </w:r>
      <w:r w:rsidR="00AC138A" w:rsidRPr="004F5F68">
        <w:rPr>
          <w:rFonts w:ascii="Palatino Linotype" w:hAnsi="Palatino Linotype" w:cs="Times New Roman"/>
          <w:sz w:val="24"/>
          <w:szCs w:val="24"/>
        </w:rPr>
        <w:t xml:space="preserve">few locations in the South and </w:t>
      </w:r>
      <w:r w:rsidR="00DC3596" w:rsidRPr="004F5F68">
        <w:rPr>
          <w:rFonts w:ascii="Palatino Linotype" w:hAnsi="Palatino Linotype" w:cs="Times New Roman"/>
          <w:sz w:val="24"/>
          <w:szCs w:val="24"/>
        </w:rPr>
        <w:t>the i</w:t>
      </w:r>
      <w:r w:rsidR="00AC138A" w:rsidRPr="004F5F68">
        <w:rPr>
          <w:rFonts w:ascii="Palatino Linotype" w:hAnsi="Palatino Linotype" w:cs="Times New Roman"/>
          <w:sz w:val="24"/>
          <w:szCs w:val="24"/>
        </w:rPr>
        <w:t>slands (Universities of Naples, Bari, Sassari and Palermo).</w:t>
      </w:r>
    </w:p>
    <w:p w:rsidR="00AC138A" w:rsidRPr="004F5F68" w:rsidRDefault="004F5F6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drawing>
          <wp:inline distT="0" distB="0" distL="0" distR="0">
            <wp:extent cx="3933825" cy="2743200"/>
            <wp:effectExtent l="0" t="0" r="0" b="0"/>
            <wp:docPr id="12" name="Picture 1" descr="clinic territorial dist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nic territorial distibu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rsidR="00DF7805" w:rsidRPr="004F5F68" w:rsidRDefault="00AC138A" w:rsidP="00780854">
      <w:pPr>
        <w:spacing w:before="240" w:line="480" w:lineRule="auto"/>
        <w:jc w:val="both"/>
        <w:rPr>
          <w:rFonts w:ascii="Palatino Linotype" w:hAnsi="Palatino Linotype" w:cs="Times New Roman"/>
          <w:sz w:val="24"/>
          <w:szCs w:val="24"/>
        </w:rPr>
      </w:pPr>
      <w:proofErr w:type="spellStart"/>
      <w:r w:rsidRPr="004F5F68">
        <w:rPr>
          <w:rFonts w:ascii="Palatino Linotype" w:hAnsi="Palatino Linotype" w:cs="Times New Roman"/>
          <w:sz w:val="24"/>
          <w:szCs w:val="24"/>
        </w:rPr>
        <w:t>Bartoli</w:t>
      </w:r>
      <w:proofErr w:type="spellEnd"/>
      <w:r w:rsidRPr="004F5F68">
        <w:rPr>
          <w:rFonts w:ascii="Palatino Linotype" w:hAnsi="Palatino Linotype" w:cs="Times New Roman"/>
          <w:sz w:val="24"/>
          <w:szCs w:val="24"/>
        </w:rPr>
        <w:t xml:space="preserve">, C., </w:t>
      </w:r>
      <w:proofErr w:type="gramStart"/>
      <w:r w:rsidRPr="004F5F68">
        <w:rPr>
          <w:rFonts w:ascii="Palatino Linotype" w:hAnsi="Palatino Linotype" w:cs="Times New Roman"/>
          <w:sz w:val="24"/>
          <w:szCs w:val="24"/>
        </w:rPr>
        <w:t>The</w:t>
      </w:r>
      <w:proofErr w:type="gramEnd"/>
      <w:r w:rsidRPr="004F5F68">
        <w:rPr>
          <w:rFonts w:ascii="Palatino Linotype" w:hAnsi="Palatino Linotype" w:cs="Times New Roman"/>
          <w:sz w:val="24"/>
          <w:szCs w:val="24"/>
        </w:rPr>
        <w:t xml:space="preserve"> Italian legal clinics movement: Data and prospects, Fig. 3, p. 4.</w:t>
      </w:r>
    </w:p>
    <w:p w:rsidR="004B4685" w:rsidRPr="004F5F68" w:rsidRDefault="00DF7805"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r>
      <w:r w:rsidR="004B4685" w:rsidRPr="004F5F68">
        <w:rPr>
          <w:rFonts w:ascii="Palatino Linotype" w:hAnsi="Palatino Linotype" w:cs="Times New Roman"/>
          <w:sz w:val="24"/>
          <w:szCs w:val="24"/>
        </w:rPr>
        <w:t xml:space="preserve">As per the </w:t>
      </w:r>
      <w:r w:rsidR="00C34CE8" w:rsidRPr="004F5F68">
        <w:rPr>
          <w:rFonts w:ascii="Palatino Linotype" w:hAnsi="Palatino Linotype" w:cs="Times New Roman"/>
          <w:sz w:val="24"/>
          <w:szCs w:val="24"/>
        </w:rPr>
        <w:t>financial</w:t>
      </w:r>
      <w:r w:rsidRPr="004F5F68">
        <w:rPr>
          <w:rFonts w:ascii="Palatino Linotype" w:hAnsi="Palatino Linotype" w:cs="Times New Roman"/>
          <w:sz w:val="24"/>
          <w:szCs w:val="24"/>
        </w:rPr>
        <w:t xml:space="preserve"> </w:t>
      </w:r>
      <w:r w:rsidR="00A150DA" w:rsidRPr="004F5F68">
        <w:rPr>
          <w:rFonts w:ascii="Palatino Linotype" w:hAnsi="Palatino Linotype" w:cs="Times New Roman"/>
          <w:sz w:val="24"/>
          <w:szCs w:val="24"/>
        </w:rPr>
        <w:t>side</w:t>
      </w:r>
      <w:r w:rsidRPr="004F5F68">
        <w:rPr>
          <w:rFonts w:ascii="Palatino Linotype" w:hAnsi="Palatino Linotype" w:cs="Times New Roman"/>
          <w:sz w:val="24"/>
          <w:szCs w:val="24"/>
        </w:rPr>
        <w:t xml:space="preserve"> of cl</w:t>
      </w:r>
      <w:r w:rsidR="004B18A0" w:rsidRPr="004F5F68">
        <w:rPr>
          <w:rFonts w:ascii="Palatino Linotype" w:hAnsi="Palatino Linotype" w:cs="Times New Roman"/>
          <w:sz w:val="24"/>
          <w:szCs w:val="24"/>
        </w:rPr>
        <w:t>i</w:t>
      </w:r>
      <w:r w:rsidRPr="004F5F68">
        <w:rPr>
          <w:rFonts w:ascii="Palatino Linotype" w:hAnsi="Palatino Linotype" w:cs="Times New Roman"/>
          <w:sz w:val="24"/>
          <w:szCs w:val="24"/>
        </w:rPr>
        <w:t>nical education</w:t>
      </w:r>
      <w:r w:rsidR="004B4685" w:rsidRPr="004F5F68">
        <w:rPr>
          <w:rFonts w:ascii="Palatino Linotype" w:hAnsi="Palatino Linotype" w:cs="Times New Roman"/>
          <w:sz w:val="24"/>
          <w:szCs w:val="24"/>
        </w:rPr>
        <w:t>, “[m]</w:t>
      </w:r>
      <w:proofErr w:type="spellStart"/>
      <w:r w:rsidR="004B4685" w:rsidRPr="004F5F68">
        <w:rPr>
          <w:rFonts w:ascii="Palatino Linotype" w:hAnsi="Palatino Linotype" w:cs="Times New Roman"/>
          <w:sz w:val="24"/>
          <w:szCs w:val="24"/>
        </w:rPr>
        <w:t>oney</w:t>
      </w:r>
      <w:proofErr w:type="spellEnd"/>
      <w:r w:rsidR="004B4685" w:rsidRPr="004F5F68">
        <w:rPr>
          <w:rFonts w:ascii="Palatino Linotype" w:hAnsi="Palatino Linotype" w:cs="Times New Roman"/>
          <w:sz w:val="24"/>
          <w:szCs w:val="24"/>
        </w:rPr>
        <w:t xml:space="preserve"> is not the brightest aspect of this story.”</w:t>
      </w:r>
      <w:r w:rsidR="004B4685" w:rsidRPr="004F5F68">
        <w:rPr>
          <w:rStyle w:val="FootnoteReference"/>
          <w:rFonts w:ascii="Palatino Linotype" w:hAnsi="Palatino Linotype" w:cs="Times New Roman"/>
          <w:sz w:val="24"/>
          <w:szCs w:val="24"/>
        </w:rPr>
        <w:footnoteReference w:id="32"/>
      </w:r>
      <w:r w:rsidR="004B4685"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In fact, in 88% of the cases, </w:t>
      </w:r>
      <w:r w:rsidR="004B4685" w:rsidRPr="004F5F68">
        <w:rPr>
          <w:rFonts w:ascii="Palatino Linotype" w:hAnsi="Palatino Linotype" w:cs="Times New Roman"/>
          <w:sz w:val="24"/>
          <w:szCs w:val="24"/>
        </w:rPr>
        <w:t>clinics’ annual budget</w:t>
      </w:r>
      <w:r w:rsidR="000815A1" w:rsidRPr="004F5F68">
        <w:rPr>
          <w:rFonts w:ascii="Palatino Linotype" w:hAnsi="Palatino Linotype" w:cs="Times New Roman"/>
          <w:sz w:val="24"/>
          <w:szCs w:val="24"/>
        </w:rPr>
        <w:t>s</w:t>
      </w:r>
      <w:r w:rsidR="004B4685" w:rsidRPr="004F5F68">
        <w:rPr>
          <w:rFonts w:ascii="Palatino Linotype" w:hAnsi="Palatino Linotype" w:cs="Times New Roman"/>
          <w:sz w:val="24"/>
          <w:szCs w:val="24"/>
        </w:rPr>
        <w:t xml:space="preserve"> range from zero to</w:t>
      </w:r>
      <w:r w:rsidR="004B18A0" w:rsidRPr="004F5F68">
        <w:rPr>
          <w:rFonts w:ascii="Palatino Linotype" w:hAnsi="Palatino Linotype" w:cs="Times New Roman"/>
          <w:sz w:val="24"/>
          <w:szCs w:val="24"/>
        </w:rPr>
        <w:t xml:space="preserve"> approximately</w:t>
      </w:r>
      <w:r w:rsidR="004B4685" w:rsidRPr="004F5F68">
        <w:rPr>
          <w:rFonts w:ascii="Palatino Linotype" w:hAnsi="Palatino Linotype" w:cs="Times New Roman"/>
          <w:sz w:val="24"/>
          <w:szCs w:val="24"/>
        </w:rPr>
        <w:t xml:space="preserve"> </w:t>
      </w:r>
      <w:r w:rsidR="00930E26" w:rsidRPr="004F5F68">
        <w:rPr>
          <w:rFonts w:ascii="Palatino Linotype" w:hAnsi="Palatino Linotype" w:cs="Times New Roman"/>
          <w:sz w:val="24"/>
          <w:szCs w:val="24"/>
        </w:rPr>
        <w:t xml:space="preserve">15,000 Euro, </w:t>
      </w:r>
      <w:r w:rsidR="00DC3596" w:rsidRPr="004F5F68">
        <w:rPr>
          <w:rFonts w:ascii="Palatino Linotype" w:hAnsi="Palatino Linotype" w:cs="Times New Roman"/>
          <w:sz w:val="24"/>
          <w:szCs w:val="24"/>
        </w:rPr>
        <w:t xml:space="preserve">and in most instances, </w:t>
      </w:r>
      <w:r w:rsidRPr="004F5F68">
        <w:rPr>
          <w:rFonts w:ascii="Palatino Linotype" w:hAnsi="Palatino Linotype" w:cs="Times New Roman"/>
          <w:sz w:val="24"/>
          <w:szCs w:val="24"/>
        </w:rPr>
        <w:t xml:space="preserve">scholars work </w:t>
      </w:r>
      <w:r w:rsidR="00DC3596" w:rsidRPr="004F5F68">
        <w:rPr>
          <w:rFonts w:ascii="Palatino Linotype" w:hAnsi="Palatino Linotype" w:cs="Times New Roman"/>
          <w:sz w:val="24"/>
          <w:szCs w:val="24"/>
        </w:rPr>
        <w:t>on clinical activ</w:t>
      </w:r>
      <w:r w:rsidR="00A35EA2" w:rsidRPr="004F5F68">
        <w:rPr>
          <w:rFonts w:ascii="Palatino Linotype" w:hAnsi="Palatino Linotype" w:cs="Times New Roman"/>
          <w:sz w:val="24"/>
          <w:szCs w:val="24"/>
        </w:rPr>
        <w:t>ities without additional economic benefits</w:t>
      </w:r>
      <w:r w:rsidR="000815A1" w:rsidRPr="004F5F68">
        <w:rPr>
          <w:rFonts w:ascii="Palatino Linotype" w:hAnsi="Palatino Linotype" w:cs="Times New Roman"/>
          <w:sz w:val="24"/>
          <w:szCs w:val="24"/>
        </w:rPr>
        <w:t xml:space="preserve"> and are forced to </w:t>
      </w:r>
      <w:r w:rsidR="00DC3596" w:rsidRPr="004F5F68">
        <w:rPr>
          <w:rFonts w:ascii="Palatino Linotype" w:hAnsi="Palatino Linotype" w:cs="Times New Roman"/>
          <w:sz w:val="24"/>
          <w:szCs w:val="24"/>
        </w:rPr>
        <w:t>allocat</w:t>
      </w:r>
      <w:r w:rsidR="000815A1" w:rsidRPr="004F5F68">
        <w:rPr>
          <w:rFonts w:ascii="Palatino Linotype" w:hAnsi="Palatino Linotype" w:cs="Times New Roman"/>
          <w:sz w:val="24"/>
          <w:szCs w:val="24"/>
        </w:rPr>
        <w:t>e</w:t>
      </w:r>
      <w:r w:rsidR="00DC3596"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funds earmar</w:t>
      </w:r>
      <w:r w:rsidR="00DC3596" w:rsidRPr="004F5F68">
        <w:rPr>
          <w:rFonts w:ascii="Palatino Linotype" w:hAnsi="Palatino Linotype" w:cs="Times New Roman"/>
          <w:sz w:val="24"/>
          <w:szCs w:val="24"/>
        </w:rPr>
        <w:t>ked for their</w:t>
      </w:r>
      <w:r w:rsidRPr="004F5F68">
        <w:rPr>
          <w:rFonts w:ascii="Palatino Linotype" w:hAnsi="Palatino Linotype" w:cs="Times New Roman"/>
          <w:sz w:val="24"/>
          <w:szCs w:val="24"/>
        </w:rPr>
        <w:t xml:space="preserve"> resear</w:t>
      </w:r>
      <w:r w:rsidR="004B18A0" w:rsidRPr="004F5F68">
        <w:rPr>
          <w:rFonts w:ascii="Palatino Linotype" w:hAnsi="Palatino Linotype" w:cs="Times New Roman"/>
          <w:sz w:val="24"/>
          <w:szCs w:val="24"/>
        </w:rPr>
        <w:t>c</w:t>
      </w:r>
      <w:r w:rsidR="00A150DA" w:rsidRPr="004F5F68">
        <w:rPr>
          <w:rFonts w:ascii="Palatino Linotype" w:hAnsi="Palatino Linotype" w:cs="Times New Roman"/>
          <w:sz w:val="24"/>
          <w:szCs w:val="24"/>
        </w:rPr>
        <w:t>h to allow</w:t>
      </w:r>
      <w:r w:rsidR="00DC3596" w:rsidRPr="004F5F68">
        <w:rPr>
          <w:rFonts w:ascii="Palatino Linotype" w:hAnsi="Palatino Linotype" w:cs="Times New Roman"/>
          <w:sz w:val="24"/>
          <w:szCs w:val="24"/>
        </w:rPr>
        <w:t xml:space="preserve"> clinic</w:t>
      </w:r>
      <w:r w:rsidR="00A150DA" w:rsidRPr="004F5F68">
        <w:rPr>
          <w:rFonts w:ascii="Palatino Linotype" w:hAnsi="Palatino Linotype" w:cs="Times New Roman"/>
          <w:sz w:val="24"/>
          <w:szCs w:val="24"/>
        </w:rPr>
        <w:t>s</w:t>
      </w:r>
      <w:r w:rsidR="00DC3596" w:rsidRPr="004F5F68">
        <w:rPr>
          <w:rFonts w:ascii="Palatino Linotype" w:hAnsi="Palatino Linotype" w:cs="Times New Roman"/>
          <w:sz w:val="24"/>
          <w:szCs w:val="24"/>
        </w:rPr>
        <w:t xml:space="preserve"> to survive.</w:t>
      </w:r>
      <w:r w:rsidR="000D0524" w:rsidRPr="004F5F68">
        <w:rPr>
          <w:rStyle w:val="FootnoteReference"/>
          <w:rFonts w:ascii="Palatino Linotype" w:hAnsi="Palatino Linotype" w:cs="Times New Roman"/>
          <w:sz w:val="24"/>
          <w:szCs w:val="24"/>
        </w:rPr>
        <w:footnoteReference w:id="33"/>
      </w:r>
      <w:r w:rsidR="00DC3596" w:rsidRPr="004F5F68">
        <w:rPr>
          <w:rFonts w:ascii="Palatino Linotype" w:hAnsi="Palatino Linotype" w:cs="Times New Roman"/>
          <w:sz w:val="24"/>
          <w:szCs w:val="24"/>
        </w:rPr>
        <w:t xml:space="preserve"> </w:t>
      </w:r>
      <w:r w:rsidR="00A150DA" w:rsidRPr="004F5F68">
        <w:rPr>
          <w:rFonts w:ascii="Palatino Linotype" w:hAnsi="Palatino Linotype" w:cs="Times New Roman"/>
          <w:sz w:val="24"/>
          <w:szCs w:val="24"/>
        </w:rPr>
        <w:t>Moreover, t</w:t>
      </w:r>
      <w:r w:rsidR="008D1B86" w:rsidRPr="004F5F68">
        <w:rPr>
          <w:rFonts w:ascii="Palatino Linotype" w:hAnsi="Palatino Linotype" w:cs="Times New Roman"/>
          <w:sz w:val="24"/>
          <w:szCs w:val="24"/>
        </w:rPr>
        <w:t xml:space="preserve">he administrative </w:t>
      </w:r>
      <w:r w:rsidR="000F50CF" w:rsidRPr="004F5F68">
        <w:rPr>
          <w:rFonts w:ascii="Palatino Linotype" w:hAnsi="Palatino Linotype" w:cs="Times New Roman"/>
          <w:sz w:val="24"/>
          <w:szCs w:val="24"/>
        </w:rPr>
        <w:t>staff usually works</w:t>
      </w:r>
      <w:r w:rsidR="008D1B86" w:rsidRPr="004F5F68">
        <w:rPr>
          <w:rFonts w:ascii="Palatino Linotype" w:hAnsi="Palatino Linotype" w:cs="Times New Roman"/>
          <w:sz w:val="24"/>
          <w:szCs w:val="24"/>
        </w:rPr>
        <w:t xml:space="preserve"> in the clinic for no pay.</w:t>
      </w:r>
      <w:r w:rsidRPr="004F5F68">
        <w:rPr>
          <w:rStyle w:val="FootnoteReference"/>
          <w:rFonts w:ascii="Palatino Linotype" w:hAnsi="Palatino Linotype" w:cs="Times New Roman"/>
          <w:sz w:val="24"/>
          <w:szCs w:val="24"/>
        </w:rPr>
        <w:footnoteReference w:id="34"/>
      </w:r>
      <w:r w:rsidR="009B07CD" w:rsidRPr="004F5F68">
        <w:rPr>
          <w:rFonts w:ascii="Palatino Linotype" w:hAnsi="Palatino Linotype" w:cs="Times New Roman"/>
          <w:sz w:val="24"/>
          <w:szCs w:val="24"/>
        </w:rPr>
        <w:t xml:space="preserve"> </w:t>
      </w:r>
    </w:p>
    <w:p w:rsidR="009B07CD" w:rsidRPr="004F5F68" w:rsidRDefault="009B07CD"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In addition, in Italy there is no public funding available for pro bono mediation programs. European funding exists</w:t>
      </w:r>
      <w:r w:rsidR="006F4E0F" w:rsidRPr="004F5F68">
        <w:rPr>
          <w:rFonts w:ascii="Palatino Linotype" w:hAnsi="Palatino Linotype" w:cs="Times New Roman"/>
          <w:sz w:val="24"/>
          <w:szCs w:val="24"/>
        </w:rPr>
        <w:t xml:space="preserve"> but, as </w:t>
      </w:r>
      <w:proofErr w:type="spellStart"/>
      <w:r w:rsidR="006F4E0F" w:rsidRPr="004F5F68">
        <w:rPr>
          <w:rFonts w:ascii="Palatino Linotype" w:hAnsi="Palatino Linotype" w:cs="Times New Roman"/>
          <w:sz w:val="24"/>
          <w:szCs w:val="24"/>
        </w:rPr>
        <w:t>Bartoli</w:t>
      </w:r>
      <w:proofErr w:type="spellEnd"/>
      <w:r w:rsidR="006F4E0F" w:rsidRPr="004F5F68">
        <w:rPr>
          <w:rFonts w:ascii="Palatino Linotype" w:hAnsi="Palatino Linotype" w:cs="Times New Roman"/>
          <w:sz w:val="24"/>
          <w:szCs w:val="24"/>
        </w:rPr>
        <w:t xml:space="preserve"> noted, clinical programs face a highly selective </w:t>
      </w:r>
      <w:r w:rsidR="0006052D" w:rsidRPr="004F5F68">
        <w:rPr>
          <w:rFonts w:ascii="Palatino Linotype" w:hAnsi="Palatino Linotype" w:cs="Times New Roman"/>
          <w:sz w:val="24"/>
          <w:szCs w:val="24"/>
        </w:rPr>
        <w:t>process for limited resources, which makes</w:t>
      </w:r>
      <w:r w:rsidR="006F4E0F" w:rsidRPr="004F5F68">
        <w:rPr>
          <w:rFonts w:ascii="Palatino Linotype" w:hAnsi="Palatino Linotype" w:cs="Times New Roman"/>
          <w:sz w:val="24"/>
          <w:szCs w:val="24"/>
        </w:rPr>
        <w:t xml:space="preserve"> obtaining European grants</w:t>
      </w:r>
      <w:r w:rsidR="0006052D" w:rsidRPr="004F5F68">
        <w:rPr>
          <w:rFonts w:ascii="Palatino Linotype" w:hAnsi="Palatino Linotype" w:cs="Times New Roman"/>
          <w:sz w:val="24"/>
          <w:szCs w:val="24"/>
        </w:rPr>
        <w:t xml:space="preserve"> difficult and unlikely.</w:t>
      </w:r>
      <w:r w:rsidRPr="004F5F68">
        <w:rPr>
          <w:rStyle w:val="FootnoteReference"/>
          <w:rFonts w:ascii="Palatino Linotype" w:hAnsi="Palatino Linotype" w:cs="Times New Roman"/>
          <w:sz w:val="24"/>
          <w:szCs w:val="24"/>
        </w:rPr>
        <w:footnoteReference w:id="35"/>
      </w:r>
      <w:r w:rsidR="0006052D" w:rsidRPr="004F5F68">
        <w:rPr>
          <w:rFonts w:ascii="Palatino Linotype" w:hAnsi="Palatino Linotype" w:cs="Times New Roman"/>
          <w:sz w:val="24"/>
          <w:szCs w:val="24"/>
        </w:rPr>
        <w:t xml:space="preserve"> I</w:t>
      </w:r>
      <w:r w:rsidRPr="004F5F68">
        <w:rPr>
          <w:rFonts w:ascii="Palatino Linotype" w:hAnsi="Palatino Linotype" w:cs="Times New Roman"/>
          <w:sz w:val="24"/>
          <w:szCs w:val="24"/>
        </w:rPr>
        <w:t>n fact, “only 6% of clinics benefits from European funds.”</w:t>
      </w:r>
      <w:r w:rsidRPr="004F5F68">
        <w:rPr>
          <w:rStyle w:val="FootnoteReference"/>
          <w:rFonts w:ascii="Palatino Linotype" w:hAnsi="Palatino Linotype" w:cs="Times New Roman"/>
          <w:sz w:val="24"/>
          <w:szCs w:val="24"/>
        </w:rPr>
        <w:footnoteReference w:id="36"/>
      </w:r>
    </w:p>
    <w:p w:rsidR="00E45DBB" w:rsidRPr="004F5F68" w:rsidRDefault="004F5F6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lastRenderedPageBreak/>
        <w:drawing>
          <wp:inline distT="0" distB="0" distL="0" distR="0">
            <wp:extent cx="2286000" cy="1752600"/>
            <wp:effectExtent l="0" t="0" r="0" b="0"/>
            <wp:docPr id="11" name="Picture 2" descr="Cattura111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tura11111111111111111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a:ln>
                      <a:noFill/>
                    </a:ln>
                  </pic:spPr>
                </pic:pic>
              </a:graphicData>
            </a:graphic>
          </wp:inline>
        </w:drawing>
      </w:r>
      <w:r w:rsidR="00E9199E" w:rsidRPr="004F5F68">
        <w:rPr>
          <w:rFonts w:ascii="Palatino Linotype" w:hAnsi="Palatino Linotype" w:cs="Times New Roman"/>
          <w:sz w:val="24"/>
          <w:szCs w:val="24"/>
        </w:rPr>
        <w:t xml:space="preserve">   </w:t>
      </w:r>
      <w:r w:rsidRPr="004F5F68">
        <w:rPr>
          <w:rFonts w:ascii="Palatino Linotype" w:hAnsi="Palatino Linotype" w:cs="Times New Roman"/>
          <w:noProof/>
          <w:sz w:val="24"/>
          <w:szCs w:val="24"/>
          <w:lang w:val="en-GB" w:eastAsia="en-GB"/>
        </w:rPr>
        <w:drawing>
          <wp:inline distT="0" distB="0" distL="0" distR="0">
            <wp:extent cx="3314700" cy="1476375"/>
            <wp:effectExtent l="0" t="0" r="0" b="0"/>
            <wp:docPr id="10" name="Picture 3" descr="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76375"/>
                    </a:xfrm>
                    <a:prstGeom prst="rect">
                      <a:avLst/>
                    </a:prstGeom>
                    <a:noFill/>
                    <a:ln>
                      <a:noFill/>
                    </a:ln>
                  </pic:spPr>
                </pic:pic>
              </a:graphicData>
            </a:graphic>
          </wp:inline>
        </w:drawing>
      </w:r>
      <w:r w:rsidR="003F5A7D" w:rsidRPr="004F5F68">
        <w:rPr>
          <w:rFonts w:ascii="Palatino Linotype" w:hAnsi="Palatino Linotype" w:cs="Times New Roman"/>
          <w:sz w:val="24"/>
          <w:szCs w:val="24"/>
        </w:rPr>
        <w:t xml:space="preserve"> </w:t>
      </w:r>
    </w:p>
    <w:p w:rsidR="00467010" w:rsidRPr="004F5F68" w:rsidRDefault="003F5A7D" w:rsidP="00780854">
      <w:pPr>
        <w:spacing w:line="480" w:lineRule="auto"/>
        <w:jc w:val="both"/>
        <w:rPr>
          <w:rFonts w:ascii="Palatino Linotype" w:hAnsi="Palatino Linotype" w:cs="Times New Roman"/>
          <w:sz w:val="24"/>
          <w:szCs w:val="24"/>
        </w:rPr>
      </w:pPr>
      <w:proofErr w:type="spellStart"/>
      <w:r w:rsidRPr="004F5F68">
        <w:rPr>
          <w:rFonts w:ascii="Palatino Linotype" w:hAnsi="Palatino Linotype" w:cs="Times New Roman"/>
          <w:sz w:val="24"/>
          <w:szCs w:val="24"/>
        </w:rPr>
        <w:t>Bartoli</w:t>
      </w:r>
      <w:proofErr w:type="spellEnd"/>
      <w:r w:rsidRPr="004F5F68">
        <w:rPr>
          <w:rFonts w:ascii="Palatino Linotype" w:hAnsi="Palatino Linotype" w:cs="Times New Roman"/>
          <w:sz w:val="24"/>
          <w:szCs w:val="24"/>
        </w:rPr>
        <w:t xml:space="preserve">, C., </w:t>
      </w:r>
      <w:proofErr w:type="gramStart"/>
      <w:r w:rsidRPr="004F5F68">
        <w:rPr>
          <w:rFonts w:ascii="Palatino Linotype" w:hAnsi="Palatino Linotype" w:cs="Times New Roman"/>
          <w:sz w:val="24"/>
          <w:szCs w:val="24"/>
        </w:rPr>
        <w:t>The</w:t>
      </w:r>
      <w:proofErr w:type="gramEnd"/>
      <w:r w:rsidRPr="004F5F68">
        <w:rPr>
          <w:rFonts w:ascii="Palatino Linotype" w:hAnsi="Palatino Linotype" w:cs="Times New Roman"/>
          <w:sz w:val="24"/>
          <w:szCs w:val="24"/>
        </w:rPr>
        <w:t xml:space="preserve"> Italian legal clinics movement: Data and prospects, Fig. 4 and 5, p. 5-6.</w:t>
      </w:r>
    </w:p>
    <w:p w:rsidR="00E0171B" w:rsidRPr="004F5F68" w:rsidRDefault="003F5A7D"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34CE8" w:rsidRPr="004F5F68">
        <w:rPr>
          <w:rFonts w:ascii="Palatino Linotype" w:hAnsi="Palatino Linotype" w:cs="Times New Roman"/>
          <w:sz w:val="24"/>
          <w:szCs w:val="24"/>
        </w:rPr>
        <w:t>Given</w:t>
      </w:r>
      <w:r w:rsidR="005D09DB" w:rsidRPr="004F5F68">
        <w:rPr>
          <w:rFonts w:ascii="Palatino Linotype" w:hAnsi="Palatino Linotype" w:cs="Times New Roman"/>
          <w:sz w:val="24"/>
          <w:szCs w:val="24"/>
        </w:rPr>
        <w:t xml:space="preserve"> these </w:t>
      </w:r>
      <w:r w:rsidRPr="004F5F68">
        <w:rPr>
          <w:rFonts w:ascii="Palatino Linotype" w:hAnsi="Palatino Linotype" w:cs="Times New Roman"/>
          <w:sz w:val="24"/>
          <w:szCs w:val="24"/>
        </w:rPr>
        <w:t>economic constraints</w:t>
      </w:r>
      <w:r w:rsidR="00C34CE8" w:rsidRPr="004F5F68">
        <w:rPr>
          <w:rFonts w:ascii="Palatino Linotype" w:hAnsi="Palatino Linotype" w:cs="Times New Roman"/>
          <w:sz w:val="24"/>
          <w:szCs w:val="24"/>
        </w:rPr>
        <w:t>,</w:t>
      </w:r>
      <w:r w:rsidR="008D1B86"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Italian clinics </w:t>
      </w:r>
      <w:r w:rsidR="000815A1" w:rsidRPr="004F5F68">
        <w:rPr>
          <w:rFonts w:ascii="Palatino Linotype" w:hAnsi="Palatino Linotype" w:cs="Times New Roman"/>
          <w:sz w:val="24"/>
          <w:szCs w:val="24"/>
        </w:rPr>
        <w:t xml:space="preserve">must be </w:t>
      </w:r>
      <w:r w:rsidR="00930E26" w:rsidRPr="004F5F68">
        <w:rPr>
          <w:rFonts w:ascii="Palatino Linotype" w:hAnsi="Palatino Linotype" w:cs="Times New Roman"/>
          <w:sz w:val="24"/>
          <w:szCs w:val="24"/>
        </w:rPr>
        <w:t>creativ</w:t>
      </w:r>
      <w:r w:rsidR="000815A1" w:rsidRPr="004F5F68">
        <w:rPr>
          <w:rFonts w:ascii="Palatino Linotype" w:hAnsi="Palatino Linotype" w:cs="Times New Roman"/>
          <w:sz w:val="24"/>
          <w:szCs w:val="24"/>
        </w:rPr>
        <w:t>e</w:t>
      </w:r>
      <w:r w:rsidR="00930E26" w:rsidRPr="004F5F68">
        <w:rPr>
          <w:rFonts w:ascii="Palatino Linotype" w:hAnsi="Palatino Linotype" w:cs="Times New Roman"/>
          <w:sz w:val="24"/>
          <w:szCs w:val="24"/>
        </w:rPr>
        <w:t xml:space="preserve"> and </w:t>
      </w:r>
      <w:r w:rsidR="000815A1" w:rsidRPr="004F5F68">
        <w:rPr>
          <w:rFonts w:ascii="Palatino Linotype" w:hAnsi="Palatino Linotype" w:cs="Times New Roman"/>
          <w:sz w:val="24"/>
          <w:szCs w:val="24"/>
        </w:rPr>
        <w:t xml:space="preserve">open to </w:t>
      </w:r>
      <w:r w:rsidR="00930E26" w:rsidRPr="004F5F68">
        <w:rPr>
          <w:rFonts w:ascii="Palatino Linotype" w:hAnsi="Palatino Linotype" w:cs="Times New Roman"/>
          <w:sz w:val="24"/>
          <w:szCs w:val="24"/>
        </w:rPr>
        <w:t>experimentation</w:t>
      </w:r>
      <w:r w:rsidR="008D1B86" w:rsidRPr="004F5F68">
        <w:rPr>
          <w:rFonts w:ascii="Palatino Linotype" w:hAnsi="Palatino Linotype" w:cs="Times New Roman"/>
          <w:sz w:val="24"/>
          <w:szCs w:val="24"/>
        </w:rPr>
        <w:t xml:space="preserve"> to </w:t>
      </w:r>
      <w:r w:rsidR="00A150DA" w:rsidRPr="004F5F68">
        <w:rPr>
          <w:rFonts w:ascii="Palatino Linotype" w:hAnsi="Palatino Linotype" w:cs="Times New Roman"/>
          <w:sz w:val="24"/>
          <w:szCs w:val="24"/>
        </w:rPr>
        <w:t>succeed</w:t>
      </w:r>
      <w:r w:rsidR="008D1B86" w:rsidRPr="004F5F68">
        <w:rPr>
          <w:rFonts w:ascii="Palatino Linotype" w:hAnsi="Palatino Linotype" w:cs="Times New Roman"/>
          <w:sz w:val="24"/>
          <w:szCs w:val="24"/>
        </w:rPr>
        <w:t>.</w:t>
      </w:r>
      <w:r w:rsidRPr="004F5F68">
        <w:rPr>
          <w:rStyle w:val="FootnoteReference"/>
          <w:rFonts w:ascii="Palatino Linotype" w:hAnsi="Palatino Linotype" w:cs="Times New Roman"/>
          <w:sz w:val="24"/>
          <w:szCs w:val="24"/>
        </w:rPr>
        <w:footnoteReference w:id="37"/>
      </w:r>
      <w:r w:rsidRPr="004F5F68">
        <w:rPr>
          <w:rFonts w:ascii="Palatino Linotype" w:hAnsi="Palatino Linotype" w:cs="Times New Roman"/>
          <w:sz w:val="24"/>
          <w:szCs w:val="24"/>
        </w:rPr>
        <w:t xml:space="preserve"> The absence of comm</w:t>
      </w:r>
      <w:r w:rsidR="003A5725" w:rsidRPr="004F5F68">
        <w:rPr>
          <w:rFonts w:ascii="Palatino Linotype" w:hAnsi="Palatino Linotype" w:cs="Times New Roman"/>
          <w:sz w:val="24"/>
          <w:szCs w:val="24"/>
        </w:rPr>
        <w:t xml:space="preserve">on standards and </w:t>
      </w:r>
      <w:proofErr w:type="spellStart"/>
      <w:r w:rsidR="003A5725" w:rsidRPr="004F5F68">
        <w:rPr>
          <w:rFonts w:ascii="Palatino Linotype" w:hAnsi="Palatino Linotype" w:cs="Times New Roman"/>
          <w:sz w:val="24"/>
          <w:szCs w:val="24"/>
        </w:rPr>
        <w:t>institutionalis</w:t>
      </w:r>
      <w:r w:rsidRPr="004F5F68">
        <w:rPr>
          <w:rFonts w:ascii="Palatino Linotype" w:hAnsi="Palatino Linotype" w:cs="Times New Roman"/>
          <w:sz w:val="24"/>
          <w:szCs w:val="24"/>
        </w:rPr>
        <w:t>ation</w:t>
      </w:r>
      <w:proofErr w:type="spellEnd"/>
      <w:r w:rsidRPr="004F5F68">
        <w:rPr>
          <w:rFonts w:ascii="Palatino Linotype" w:hAnsi="Palatino Linotype" w:cs="Times New Roman"/>
          <w:sz w:val="24"/>
          <w:szCs w:val="24"/>
        </w:rPr>
        <w:t xml:space="preserve"> </w:t>
      </w:r>
      <w:r w:rsidR="008D1B86" w:rsidRPr="004F5F68">
        <w:rPr>
          <w:rFonts w:ascii="Palatino Linotype" w:hAnsi="Palatino Linotype" w:cs="Times New Roman"/>
          <w:sz w:val="24"/>
          <w:szCs w:val="24"/>
        </w:rPr>
        <w:t xml:space="preserve">requires </w:t>
      </w:r>
      <w:r w:rsidR="000F007C" w:rsidRPr="004F5F68">
        <w:rPr>
          <w:rFonts w:ascii="Palatino Linotype" w:hAnsi="Palatino Linotype" w:cs="Times New Roman"/>
          <w:sz w:val="24"/>
          <w:szCs w:val="24"/>
        </w:rPr>
        <w:t>each</w:t>
      </w:r>
      <w:r w:rsidR="008D1B86" w:rsidRPr="004F5F68">
        <w:rPr>
          <w:rFonts w:ascii="Palatino Linotype" w:hAnsi="Palatino Linotype" w:cs="Times New Roman"/>
          <w:sz w:val="24"/>
          <w:szCs w:val="24"/>
        </w:rPr>
        <w:t xml:space="preserve"> clinical program to find </w:t>
      </w:r>
      <w:r w:rsidRPr="004F5F68">
        <w:rPr>
          <w:rFonts w:ascii="Palatino Linotype" w:hAnsi="Palatino Linotype" w:cs="Times New Roman"/>
          <w:sz w:val="24"/>
          <w:szCs w:val="24"/>
        </w:rPr>
        <w:t xml:space="preserve">its </w:t>
      </w:r>
      <w:r w:rsidR="000815A1" w:rsidRPr="004F5F68">
        <w:rPr>
          <w:rFonts w:ascii="Palatino Linotype" w:hAnsi="Palatino Linotype" w:cs="Times New Roman"/>
          <w:sz w:val="24"/>
          <w:szCs w:val="24"/>
        </w:rPr>
        <w:t xml:space="preserve">own unique </w:t>
      </w:r>
      <w:r w:rsidR="003A5725" w:rsidRPr="004F5F68">
        <w:rPr>
          <w:rFonts w:ascii="Palatino Linotype" w:hAnsi="Palatino Linotype" w:cs="Times New Roman"/>
          <w:sz w:val="24"/>
          <w:szCs w:val="24"/>
        </w:rPr>
        <w:t>solution to justify its place</w:t>
      </w:r>
      <w:r w:rsidRPr="004F5F68">
        <w:rPr>
          <w:rFonts w:ascii="Palatino Linotype" w:hAnsi="Palatino Linotype" w:cs="Times New Roman"/>
          <w:sz w:val="24"/>
          <w:szCs w:val="24"/>
        </w:rPr>
        <w:t xml:space="preserve"> </w:t>
      </w:r>
      <w:r w:rsidR="000815A1" w:rsidRPr="004F5F68">
        <w:rPr>
          <w:rFonts w:ascii="Palatino Linotype" w:hAnsi="Palatino Linotype" w:cs="Times New Roman"/>
          <w:sz w:val="24"/>
          <w:szCs w:val="24"/>
        </w:rPr>
        <w:t>o</w:t>
      </w:r>
      <w:r w:rsidRPr="004F5F68">
        <w:rPr>
          <w:rFonts w:ascii="Palatino Linotype" w:hAnsi="Palatino Linotype" w:cs="Times New Roman"/>
          <w:sz w:val="24"/>
          <w:szCs w:val="24"/>
        </w:rPr>
        <w:t xml:space="preserve">n the official </w:t>
      </w:r>
      <w:r w:rsidR="008D1B86" w:rsidRPr="004F5F68">
        <w:rPr>
          <w:rFonts w:ascii="Palatino Linotype" w:hAnsi="Palatino Linotype" w:cs="Times New Roman"/>
          <w:sz w:val="24"/>
          <w:szCs w:val="24"/>
        </w:rPr>
        <w:t xml:space="preserve">law school </w:t>
      </w:r>
      <w:r w:rsidRPr="004F5F68">
        <w:rPr>
          <w:rFonts w:ascii="Palatino Linotype" w:hAnsi="Palatino Linotype" w:cs="Times New Roman"/>
          <w:sz w:val="24"/>
          <w:szCs w:val="24"/>
        </w:rPr>
        <w:t>curric</w:t>
      </w:r>
      <w:r w:rsidR="008D1B86" w:rsidRPr="004F5F68">
        <w:rPr>
          <w:rFonts w:ascii="Palatino Linotype" w:hAnsi="Palatino Linotype" w:cs="Times New Roman"/>
          <w:sz w:val="24"/>
          <w:szCs w:val="24"/>
        </w:rPr>
        <w:t>ulum</w:t>
      </w:r>
      <w:r w:rsidR="000815A1" w:rsidRPr="004F5F68">
        <w:rPr>
          <w:rFonts w:ascii="Palatino Linotype" w:hAnsi="Palatino Linotype" w:cs="Times New Roman"/>
          <w:sz w:val="24"/>
          <w:szCs w:val="24"/>
        </w:rPr>
        <w:t>. Some of</w:t>
      </w:r>
      <w:r w:rsidR="000F007C" w:rsidRPr="004F5F68">
        <w:rPr>
          <w:rFonts w:ascii="Palatino Linotype" w:hAnsi="Palatino Linotype" w:cs="Times New Roman"/>
          <w:sz w:val="24"/>
          <w:szCs w:val="24"/>
        </w:rPr>
        <w:t xml:space="preserve"> th</w:t>
      </w:r>
      <w:r w:rsidR="00BB4E91" w:rsidRPr="004F5F68">
        <w:rPr>
          <w:rFonts w:ascii="Palatino Linotype" w:hAnsi="Palatino Linotype" w:cs="Times New Roman"/>
          <w:sz w:val="24"/>
          <w:szCs w:val="24"/>
        </w:rPr>
        <w:t>e most adopted options</w:t>
      </w:r>
      <w:r w:rsidR="008D1B86" w:rsidRPr="004F5F68">
        <w:rPr>
          <w:rFonts w:ascii="Palatino Linotype" w:hAnsi="Palatino Linotype" w:cs="Times New Roman"/>
          <w:sz w:val="24"/>
          <w:szCs w:val="24"/>
        </w:rPr>
        <w:t xml:space="preserve"> </w:t>
      </w:r>
      <w:r w:rsidR="00327D03" w:rsidRPr="004F5F68">
        <w:rPr>
          <w:rFonts w:ascii="Palatino Linotype" w:hAnsi="Palatino Linotype" w:cs="Times New Roman"/>
          <w:sz w:val="24"/>
          <w:szCs w:val="24"/>
        </w:rPr>
        <w:t xml:space="preserve">include </w:t>
      </w:r>
      <w:r w:rsidR="008D1B86" w:rsidRPr="004F5F68">
        <w:rPr>
          <w:rFonts w:ascii="Palatino Linotype" w:hAnsi="Palatino Linotype" w:cs="Times New Roman"/>
          <w:sz w:val="24"/>
          <w:szCs w:val="24"/>
        </w:rPr>
        <w:t>(</w:t>
      </w:r>
      <w:proofErr w:type="spellStart"/>
      <w:r w:rsidR="008D1B86" w:rsidRPr="004F5F68">
        <w:rPr>
          <w:rFonts w:ascii="Palatino Linotype" w:hAnsi="Palatino Linotype" w:cs="Times New Roman"/>
          <w:sz w:val="24"/>
          <w:szCs w:val="24"/>
        </w:rPr>
        <w:t>i</w:t>
      </w:r>
      <w:proofErr w:type="spellEnd"/>
      <w:r w:rsidR="000F007C" w:rsidRPr="004F5F68">
        <w:rPr>
          <w:rFonts w:ascii="Palatino Linotype" w:hAnsi="Palatino Linotype" w:cs="Times New Roman"/>
          <w:sz w:val="24"/>
          <w:szCs w:val="24"/>
        </w:rPr>
        <w:t>) a</w:t>
      </w:r>
      <w:r w:rsidR="008D1B86" w:rsidRPr="004F5F68">
        <w:rPr>
          <w:rFonts w:ascii="Palatino Linotype" w:hAnsi="Palatino Linotype" w:cs="Times New Roman"/>
          <w:sz w:val="24"/>
          <w:szCs w:val="24"/>
        </w:rPr>
        <w:t xml:space="preserve">n </w:t>
      </w:r>
      <w:r w:rsidR="00BB4E91" w:rsidRPr="004F5F68">
        <w:rPr>
          <w:rFonts w:ascii="Palatino Linotype" w:hAnsi="Palatino Linotype" w:cs="Times New Roman"/>
          <w:sz w:val="24"/>
          <w:szCs w:val="24"/>
        </w:rPr>
        <w:t>elective</w:t>
      </w:r>
      <w:r w:rsidR="000F007C" w:rsidRPr="004F5F68">
        <w:rPr>
          <w:rFonts w:ascii="Palatino Linotype" w:hAnsi="Palatino Linotype" w:cs="Times New Roman"/>
          <w:sz w:val="24"/>
          <w:szCs w:val="24"/>
        </w:rPr>
        <w:t xml:space="preserve"> </w:t>
      </w:r>
      <w:r w:rsidR="008D1B86" w:rsidRPr="004F5F68">
        <w:rPr>
          <w:rFonts w:ascii="Palatino Linotype" w:hAnsi="Palatino Linotype" w:cs="Times New Roman"/>
          <w:sz w:val="24"/>
          <w:szCs w:val="24"/>
        </w:rPr>
        <w:t>seminar with credits; (ii</w:t>
      </w:r>
      <w:r w:rsidR="000F007C" w:rsidRPr="004F5F68">
        <w:rPr>
          <w:rFonts w:ascii="Palatino Linotype" w:hAnsi="Palatino Linotype" w:cs="Times New Roman"/>
          <w:sz w:val="24"/>
          <w:szCs w:val="24"/>
        </w:rPr>
        <w:t>) a</w:t>
      </w:r>
      <w:r w:rsidR="008D1B86" w:rsidRPr="004F5F68">
        <w:rPr>
          <w:rFonts w:ascii="Palatino Linotype" w:hAnsi="Palatino Linotype" w:cs="Times New Roman"/>
          <w:sz w:val="24"/>
          <w:szCs w:val="24"/>
        </w:rPr>
        <w:t>n</w:t>
      </w:r>
      <w:r w:rsidR="000F007C" w:rsidRPr="004F5F68">
        <w:rPr>
          <w:rFonts w:ascii="Palatino Linotype" w:hAnsi="Palatino Linotype" w:cs="Times New Roman"/>
          <w:sz w:val="24"/>
          <w:szCs w:val="24"/>
        </w:rPr>
        <w:t xml:space="preserve"> internship period required to </w:t>
      </w:r>
      <w:r w:rsidR="008D1B86" w:rsidRPr="004F5F68">
        <w:rPr>
          <w:rFonts w:ascii="Palatino Linotype" w:hAnsi="Palatino Linotype" w:cs="Times New Roman"/>
          <w:sz w:val="24"/>
          <w:szCs w:val="24"/>
        </w:rPr>
        <w:t>become</w:t>
      </w:r>
      <w:r w:rsidR="000F007C" w:rsidRPr="004F5F68">
        <w:rPr>
          <w:rFonts w:ascii="Palatino Linotype" w:hAnsi="Palatino Linotype" w:cs="Times New Roman"/>
          <w:sz w:val="24"/>
          <w:szCs w:val="24"/>
        </w:rPr>
        <w:t xml:space="preserve"> a</w:t>
      </w:r>
      <w:r w:rsidR="008D1B86" w:rsidRPr="004F5F68">
        <w:rPr>
          <w:rFonts w:ascii="Palatino Linotype" w:hAnsi="Palatino Linotype" w:cs="Times New Roman"/>
          <w:sz w:val="24"/>
          <w:szCs w:val="24"/>
        </w:rPr>
        <w:t xml:space="preserve"> qualified</w:t>
      </w:r>
      <w:r w:rsidR="000F007C" w:rsidRPr="004F5F68">
        <w:rPr>
          <w:rFonts w:ascii="Palatino Linotype" w:hAnsi="Palatino Linotype" w:cs="Times New Roman"/>
          <w:sz w:val="24"/>
          <w:szCs w:val="24"/>
        </w:rPr>
        <w:t xml:space="preserve"> </w:t>
      </w:r>
      <w:r w:rsidR="00A150DA" w:rsidRPr="004F5F68">
        <w:rPr>
          <w:rFonts w:ascii="Palatino Linotype" w:hAnsi="Palatino Linotype" w:cs="Times New Roman"/>
          <w:sz w:val="24"/>
          <w:szCs w:val="24"/>
        </w:rPr>
        <w:t xml:space="preserve">Italian </w:t>
      </w:r>
      <w:r w:rsidR="000F007C" w:rsidRPr="004F5F68">
        <w:rPr>
          <w:rFonts w:ascii="Palatino Linotype" w:hAnsi="Palatino Linotype" w:cs="Times New Roman"/>
          <w:sz w:val="24"/>
          <w:szCs w:val="24"/>
        </w:rPr>
        <w:t>lawyer</w:t>
      </w:r>
      <w:r w:rsidR="008D1B86" w:rsidRPr="004F5F68">
        <w:rPr>
          <w:rFonts w:ascii="Palatino Linotype" w:hAnsi="Palatino Linotype" w:cs="Times New Roman"/>
          <w:sz w:val="24"/>
          <w:szCs w:val="24"/>
        </w:rPr>
        <w:t xml:space="preserve"> after graduation; (iii</w:t>
      </w:r>
      <w:r w:rsidR="000F007C" w:rsidRPr="004F5F68">
        <w:rPr>
          <w:rFonts w:ascii="Palatino Linotype" w:hAnsi="Palatino Linotype" w:cs="Times New Roman"/>
          <w:sz w:val="24"/>
          <w:szCs w:val="24"/>
        </w:rPr>
        <w:t>) a post-degree course;</w:t>
      </w:r>
      <w:r w:rsidR="008D1B86" w:rsidRPr="004F5F68">
        <w:rPr>
          <w:rFonts w:ascii="Palatino Linotype" w:hAnsi="Palatino Linotype" w:cs="Times New Roman"/>
          <w:sz w:val="24"/>
          <w:szCs w:val="24"/>
        </w:rPr>
        <w:t xml:space="preserve"> </w:t>
      </w:r>
      <w:proofErr w:type="gramStart"/>
      <w:r w:rsidR="008D1B86" w:rsidRPr="004F5F68">
        <w:rPr>
          <w:rFonts w:ascii="Palatino Linotype" w:hAnsi="Palatino Linotype" w:cs="Times New Roman"/>
          <w:sz w:val="24"/>
          <w:szCs w:val="24"/>
        </w:rPr>
        <w:t>(iv</w:t>
      </w:r>
      <w:r w:rsidR="00BB4E91" w:rsidRPr="004F5F68">
        <w:rPr>
          <w:rFonts w:ascii="Palatino Linotype" w:hAnsi="Palatino Linotype" w:cs="Times New Roman"/>
          <w:sz w:val="24"/>
          <w:szCs w:val="24"/>
        </w:rPr>
        <w:t>)</w:t>
      </w:r>
      <w:r w:rsidR="008D1B86" w:rsidRPr="004F5F68">
        <w:rPr>
          <w:rFonts w:ascii="Palatino Linotype" w:hAnsi="Palatino Linotype" w:cs="Times New Roman"/>
          <w:sz w:val="24"/>
          <w:szCs w:val="24"/>
        </w:rPr>
        <w:t xml:space="preserve"> pro bono</w:t>
      </w:r>
      <w:proofErr w:type="gramEnd"/>
      <w:r w:rsidR="008D1B86" w:rsidRPr="004F5F68">
        <w:rPr>
          <w:rFonts w:ascii="Palatino Linotype" w:hAnsi="Palatino Linotype" w:cs="Times New Roman"/>
          <w:sz w:val="24"/>
          <w:szCs w:val="24"/>
        </w:rPr>
        <w:t xml:space="preserve"> activity.</w:t>
      </w:r>
      <w:r w:rsidR="000F007C" w:rsidRPr="004F5F68">
        <w:rPr>
          <w:rStyle w:val="FootnoteReference"/>
          <w:rFonts w:ascii="Palatino Linotype" w:hAnsi="Palatino Linotype" w:cs="Times New Roman"/>
          <w:sz w:val="24"/>
          <w:szCs w:val="24"/>
        </w:rPr>
        <w:footnoteReference w:id="38"/>
      </w:r>
      <w:r w:rsidR="000F007C" w:rsidRPr="004F5F68">
        <w:rPr>
          <w:rFonts w:ascii="Palatino Linotype" w:hAnsi="Palatino Linotype" w:cs="Times New Roman"/>
          <w:sz w:val="24"/>
          <w:szCs w:val="24"/>
        </w:rPr>
        <w:t xml:space="preserve"> </w:t>
      </w:r>
    </w:p>
    <w:p w:rsidR="0050222B" w:rsidRPr="004F5F68" w:rsidRDefault="00E0171B"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0F007C" w:rsidRPr="004F5F68">
        <w:rPr>
          <w:rFonts w:ascii="Palatino Linotype" w:hAnsi="Palatino Linotype" w:cs="Times New Roman"/>
          <w:sz w:val="24"/>
          <w:szCs w:val="24"/>
        </w:rPr>
        <w:t xml:space="preserve">In this </w:t>
      </w:r>
      <w:r w:rsidR="00C34CE8" w:rsidRPr="004F5F68">
        <w:rPr>
          <w:rFonts w:ascii="Palatino Linotype" w:hAnsi="Palatino Linotype" w:cs="Times New Roman"/>
          <w:sz w:val="24"/>
          <w:szCs w:val="24"/>
        </w:rPr>
        <w:t xml:space="preserve">apparently </w:t>
      </w:r>
      <w:r w:rsidR="008D1B86" w:rsidRPr="004F5F68">
        <w:rPr>
          <w:rFonts w:ascii="Palatino Linotype" w:hAnsi="Palatino Linotype" w:cs="Times New Roman"/>
          <w:sz w:val="24"/>
          <w:szCs w:val="24"/>
        </w:rPr>
        <w:t>precarious</w:t>
      </w:r>
      <w:r w:rsidR="004B18A0" w:rsidRPr="004F5F68">
        <w:rPr>
          <w:rFonts w:ascii="Palatino Linotype" w:hAnsi="Palatino Linotype" w:cs="Times New Roman"/>
          <w:sz w:val="24"/>
          <w:szCs w:val="24"/>
        </w:rPr>
        <w:t xml:space="preserve"> </w:t>
      </w:r>
      <w:r w:rsidR="000F007C" w:rsidRPr="004F5F68">
        <w:rPr>
          <w:rFonts w:ascii="Palatino Linotype" w:hAnsi="Palatino Linotype" w:cs="Times New Roman"/>
          <w:sz w:val="24"/>
          <w:szCs w:val="24"/>
        </w:rPr>
        <w:t xml:space="preserve">framework, </w:t>
      </w:r>
      <w:r w:rsidR="008D1B86" w:rsidRPr="004F5F68">
        <w:rPr>
          <w:rFonts w:ascii="Palatino Linotype" w:hAnsi="Palatino Linotype" w:cs="Times New Roman"/>
          <w:sz w:val="24"/>
          <w:szCs w:val="24"/>
        </w:rPr>
        <w:t xml:space="preserve">it must be noted that a common educational methodology is </w:t>
      </w:r>
      <w:r w:rsidR="000F007C" w:rsidRPr="004F5F68">
        <w:rPr>
          <w:rFonts w:ascii="Palatino Linotype" w:hAnsi="Palatino Linotype" w:cs="Times New Roman"/>
          <w:sz w:val="24"/>
          <w:szCs w:val="24"/>
        </w:rPr>
        <w:t>shared amo</w:t>
      </w:r>
      <w:r w:rsidR="008D1B86" w:rsidRPr="004F5F68">
        <w:rPr>
          <w:rFonts w:ascii="Palatino Linotype" w:hAnsi="Palatino Linotype" w:cs="Times New Roman"/>
          <w:sz w:val="24"/>
          <w:szCs w:val="24"/>
        </w:rPr>
        <w:t>ng all the Italian law clinics.</w:t>
      </w:r>
      <w:r w:rsidR="000F007C" w:rsidRPr="004F5F68">
        <w:rPr>
          <w:rStyle w:val="FootnoteReference"/>
          <w:rFonts w:ascii="Palatino Linotype" w:hAnsi="Palatino Linotype" w:cs="Times New Roman"/>
          <w:sz w:val="24"/>
          <w:szCs w:val="24"/>
        </w:rPr>
        <w:footnoteReference w:id="39"/>
      </w:r>
      <w:r w:rsidR="000F007C" w:rsidRPr="004F5F68">
        <w:rPr>
          <w:rFonts w:ascii="Palatino Linotype" w:hAnsi="Palatino Linotype" w:cs="Times New Roman"/>
          <w:sz w:val="24"/>
          <w:szCs w:val="24"/>
        </w:rPr>
        <w:t xml:space="preserve"> Th</w:t>
      </w:r>
      <w:r w:rsidR="008D1B86" w:rsidRPr="004F5F68">
        <w:rPr>
          <w:rFonts w:ascii="Palatino Linotype" w:hAnsi="Palatino Linotype" w:cs="Times New Roman"/>
          <w:sz w:val="24"/>
          <w:szCs w:val="24"/>
        </w:rPr>
        <w:t>is method consists of limiting</w:t>
      </w:r>
      <w:r w:rsidR="000F007C" w:rsidRPr="004F5F68">
        <w:rPr>
          <w:rFonts w:ascii="Palatino Linotype" w:hAnsi="Palatino Linotype" w:cs="Times New Roman"/>
          <w:sz w:val="24"/>
          <w:szCs w:val="24"/>
        </w:rPr>
        <w:t xml:space="preserve"> lectures </w:t>
      </w:r>
      <w:r w:rsidR="008D1B86" w:rsidRPr="004F5F68">
        <w:rPr>
          <w:rFonts w:ascii="Palatino Linotype" w:hAnsi="Palatino Linotype" w:cs="Times New Roman"/>
          <w:sz w:val="24"/>
          <w:szCs w:val="24"/>
        </w:rPr>
        <w:t>and favoring more interacti</w:t>
      </w:r>
      <w:r w:rsidR="003A5725" w:rsidRPr="004F5F68">
        <w:rPr>
          <w:rFonts w:ascii="Palatino Linotype" w:hAnsi="Palatino Linotype" w:cs="Times New Roman"/>
          <w:sz w:val="24"/>
          <w:szCs w:val="24"/>
        </w:rPr>
        <w:t>ve activities such as role-play</w:t>
      </w:r>
      <w:r w:rsidR="008D1B86" w:rsidRPr="004F5F68">
        <w:rPr>
          <w:rFonts w:ascii="Palatino Linotype" w:hAnsi="Palatino Linotype" w:cs="Times New Roman"/>
          <w:sz w:val="24"/>
          <w:szCs w:val="24"/>
        </w:rPr>
        <w:t xml:space="preserve">, collaborative problem-solving, and </w:t>
      </w:r>
      <w:r w:rsidR="000F007C" w:rsidRPr="004F5F68">
        <w:rPr>
          <w:rFonts w:ascii="Palatino Linotype" w:hAnsi="Palatino Linotype" w:cs="Times New Roman"/>
          <w:sz w:val="24"/>
          <w:szCs w:val="24"/>
        </w:rPr>
        <w:t>above all</w:t>
      </w:r>
      <w:r w:rsidR="00327D03" w:rsidRPr="004F5F68">
        <w:rPr>
          <w:rFonts w:ascii="Palatino Linotype" w:hAnsi="Palatino Linotype" w:cs="Times New Roman"/>
          <w:sz w:val="24"/>
          <w:szCs w:val="24"/>
        </w:rPr>
        <w:t>,</w:t>
      </w:r>
      <w:r w:rsidR="000F007C" w:rsidRPr="004F5F68">
        <w:rPr>
          <w:rFonts w:ascii="Palatino Linotype" w:hAnsi="Palatino Linotype" w:cs="Times New Roman"/>
          <w:sz w:val="24"/>
          <w:szCs w:val="24"/>
        </w:rPr>
        <w:t xml:space="preserve"> participation in the resolution of real cases</w:t>
      </w:r>
      <w:r w:rsidR="008245FD" w:rsidRPr="004F5F68">
        <w:rPr>
          <w:rFonts w:ascii="Palatino Linotype" w:hAnsi="Palatino Linotype" w:cs="Times New Roman"/>
          <w:sz w:val="24"/>
          <w:szCs w:val="24"/>
        </w:rPr>
        <w:t xml:space="preserve"> in collaboration with lawyers</w:t>
      </w:r>
      <w:r w:rsidR="008D1B86" w:rsidRPr="004F5F68">
        <w:rPr>
          <w:rFonts w:ascii="Palatino Linotype" w:hAnsi="Palatino Linotype" w:cs="Times New Roman"/>
          <w:sz w:val="24"/>
          <w:szCs w:val="24"/>
        </w:rPr>
        <w:t>.</w:t>
      </w:r>
      <w:r w:rsidR="000F007C" w:rsidRPr="004F5F68">
        <w:rPr>
          <w:rStyle w:val="FootnoteReference"/>
          <w:rFonts w:ascii="Palatino Linotype" w:hAnsi="Palatino Linotype" w:cs="Times New Roman"/>
          <w:sz w:val="24"/>
          <w:szCs w:val="24"/>
        </w:rPr>
        <w:footnoteReference w:id="40"/>
      </w:r>
      <w:r w:rsidR="008D1B86" w:rsidRPr="004F5F68">
        <w:rPr>
          <w:rFonts w:ascii="Palatino Linotype" w:hAnsi="Palatino Linotype" w:cs="Times New Roman"/>
          <w:sz w:val="24"/>
          <w:szCs w:val="24"/>
        </w:rPr>
        <w:t xml:space="preserve"> Interestingly</w:t>
      </w:r>
      <w:r w:rsidR="003A5725" w:rsidRPr="004F5F68">
        <w:rPr>
          <w:rFonts w:ascii="Palatino Linotype" w:hAnsi="Palatino Linotype" w:cs="Times New Roman"/>
          <w:sz w:val="24"/>
          <w:szCs w:val="24"/>
        </w:rPr>
        <w:t xml:space="preserve">, </w:t>
      </w:r>
      <w:r w:rsidR="00BB4E91" w:rsidRPr="004F5F68">
        <w:rPr>
          <w:rFonts w:ascii="Palatino Linotype" w:hAnsi="Palatino Linotype" w:cs="Times New Roman"/>
          <w:sz w:val="24"/>
          <w:szCs w:val="24"/>
        </w:rPr>
        <w:t xml:space="preserve">and </w:t>
      </w:r>
      <w:r w:rsidR="005D09DB" w:rsidRPr="004F5F68">
        <w:rPr>
          <w:rFonts w:ascii="Palatino Linotype" w:hAnsi="Palatino Linotype" w:cs="Times New Roman"/>
          <w:sz w:val="24"/>
          <w:szCs w:val="24"/>
        </w:rPr>
        <w:t xml:space="preserve">in contrast to the </w:t>
      </w:r>
      <w:r w:rsidR="00C26825" w:rsidRPr="004F5F68">
        <w:rPr>
          <w:rFonts w:ascii="Palatino Linotype" w:hAnsi="Palatino Linotype" w:cs="Times New Roman"/>
          <w:sz w:val="24"/>
          <w:szCs w:val="24"/>
        </w:rPr>
        <w:t>American experience</w:t>
      </w:r>
      <w:r w:rsidR="003A5725" w:rsidRPr="004F5F68">
        <w:rPr>
          <w:rFonts w:ascii="Palatino Linotype" w:hAnsi="Palatino Linotype" w:cs="Times New Roman"/>
          <w:sz w:val="24"/>
          <w:szCs w:val="24"/>
        </w:rPr>
        <w:t xml:space="preserve">, </w:t>
      </w:r>
      <w:proofErr w:type="spellStart"/>
      <w:r w:rsidR="002F5EEB" w:rsidRPr="004F5F68">
        <w:rPr>
          <w:rFonts w:ascii="Palatino Linotype" w:hAnsi="Palatino Linotype" w:cs="Times New Roman"/>
          <w:sz w:val="24"/>
          <w:szCs w:val="24"/>
        </w:rPr>
        <w:lastRenderedPageBreak/>
        <w:t>Bartoli</w:t>
      </w:r>
      <w:proofErr w:type="spellEnd"/>
      <w:r w:rsidR="002F5EEB" w:rsidRPr="004F5F68">
        <w:rPr>
          <w:rFonts w:ascii="Palatino Linotype" w:hAnsi="Palatino Linotype" w:cs="Times New Roman"/>
          <w:sz w:val="24"/>
          <w:szCs w:val="24"/>
        </w:rPr>
        <w:t xml:space="preserve"> noted that </w:t>
      </w:r>
      <w:r w:rsidR="0050222B" w:rsidRPr="004F5F68">
        <w:rPr>
          <w:rFonts w:ascii="Palatino Linotype" w:hAnsi="Palatino Linotype" w:cs="Times New Roman"/>
          <w:sz w:val="24"/>
          <w:szCs w:val="24"/>
        </w:rPr>
        <w:t>such a practical teaching style is p</w:t>
      </w:r>
      <w:r w:rsidR="00BB4E91" w:rsidRPr="004F5F68">
        <w:rPr>
          <w:rFonts w:ascii="Palatino Linotype" w:hAnsi="Palatino Linotype" w:cs="Times New Roman"/>
          <w:sz w:val="24"/>
          <w:szCs w:val="24"/>
        </w:rPr>
        <w:t>romoted by the most theoretical members</w:t>
      </w:r>
      <w:r w:rsidR="0050222B" w:rsidRPr="004F5F68">
        <w:rPr>
          <w:rFonts w:ascii="Palatino Linotype" w:hAnsi="Palatino Linotype" w:cs="Times New Roman"/>
          <w:sz w:val="24"/>
          <w:szCs w:val="24"/>
        </w:rPr>
        <w:t xml:space="preserve"> of the law faculty</w:t>
      </w:r>
      <w:r w:rsidR="00116897" w:rsidRPr="004F5F68">
        <w:rPr>
          <w:rFonts w:ascii="Palatino Linotype" w:hAnsi="Palatino Linotype" w:cs="Times New Roman"/>
          <w:sz w:val="24"/>
          <w:szCs w:val="24"/>
        </w:rPr>
        <w:t xml:space="preserve">, who encourage and welcome </w:t>
      </w:r>
      <w:r w:rsidR="0050222B" w:rsidRPr="004F5F68">
        <w:rPr>
          <w:rFonts w:ascii="Palatino Linotype" w:hAnsi="Palatino Linotype" w:cs="Times New Roman"/>
          <w:sz w:val="24"/>
          <w:szCs w:val="24"/>
        </w:rPr>
        <w:t xml:space="preserve">a shift through a more </w:t>
      </w:r>
      <w:r w:rsidR="00116897" w:rsidRPr="004F5F68">
        <w:rPr>
          <w:rFonts w:ascii="Palatino Linotype" w:hAnsi="Palatino Linotype" w:cs="Times New Roman"/>
          <w:sz w:val="24"/>
          <w:szCs w:val="24"/>
        </w:rPr>
        <w:t>practical</w:t>
      </w:r>
      <w:r w:rsidR="0050222B" w:rsidRPr="004F5F68">
        <w:rPr>
          <w:rFonts w:ascii="Palatino Linotype" w:hAnsi="Palatino Linotype" w:cs="Times New Roman"/>
          <w:sz w:val="24"/>
          <w:szCs w:val="24"/>
        </w:rPr>
        <w:t xml:space="preserve"> and socially committed conception of law</w:t>
      </w:r>
      <w:r w:rsidR="00116897" w:rsidRPr="004F5F68">
        <w:rPr>
          <w:rFonts w:ascii="Palatino Linotype" w:hAnsi="Palatino Linotype" w:cs="Times New Roman"/>
          <w:sz w:val="24"/>
          <w:szCs w:val="24"/>
        </w:rPr>
        <w:t xml:space="preserve"> and of the profession</w:t>
      </w:r>
      <w:r w:rsidR="0050222B" w:rsidRPr="004F5F68">
        <w:rPr>
          <w:rFonts w:ascii="Palatino Linotype" w:hAnsi="Palatino Linotype" w:cs="Times New Roman"/>
          <w:sz w:val="24"/>
          <w:szCs w:val="24"/>
        </w:rPr>
        <w:t>.</w:t>
      </w:r>
      <w:r w:rsidR="002F5EEB" w:rsidRPr="004F5F68">
        <w:rPr>
          <w:rStyle w:val="FootnoteReference"/>
          <w:rFonts w:ascii="Palatino Linotype" w:hAnsi="Palatino Linotype" w:cs="Times New Roman"/>
          <w:sz w:val="24"/>
          <w:szCs w:val="24"/>
        </w:rPr>
        <w:footnoteReference w:id="41"/>
      </w:r>
    </w:p>
    <w:p w:rsidR="005326FD" w:rsidRPr="004F5F68" w:rsidRDefault="007C4241"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827F52" w:rsidRPr="004F5F68">
        <w:rPr>
          <w:rFonts w:ascii="Palatino Linotype" w:hAnsi="Palatino Linotype" w:cs="Times New Roman"/>
          <w:sz w:val="24"/>
          <w:szCs w:val="24"/>
        </w:rPr>
        <w:t xml:space="preserve">Finally, </w:t>
      </w:r>
      <w:r w:rsidRPr="004F5F68">
        <w:rPr>
          <w:rFonts w:ascii="Palatino Linotype" w:hAnsi="Palatino Linotype" w:cs="Times New Roman"/>
          <w:sz w:val="24"/>
          <w:szCs w:val="24"/>
        </w:rPr>
        <w:t>almost</w:t>
      </w:r>
      <w:r w:rsidR="00827F52" w:rsidRPr="004F5F68">
        <w:rPr>
          <w:rFonts w:ascii="Palatino Linotype" w:hAnsi="Palatino Linotype" w:cs="Times New Roman"/>
          <w:sz w:val="24"/>
          <w:szCs w:val="24"/>
        </w:rPr>
        <w:t xml:space="preserve"> all Italian clinics show</w:t>
      </w:r>
      <w:r w:rsidRPr="004F5F68">
        <w:rPr>
          <w:rFonts w:ascii="Palatino Linotype" w:hAnsi="Palatino Linotype" w:cs="Times New Roman"/>
          <w:sz w:val="24"/>
          <w:szCs w:val="24"/>
        </w:rPr>
        <w:t xml:space="preserve"> a strong vocat</w:t>
      </w:r>
      <w:r w:rsidR="00467010" w:rsidRPr="004F5F68">
        <w:rPr>
          <w:rFonts w:ascii="Palatino Linotype" w:hAnsi="Palatino Linotype" w:cs="Times New Roman"/>
          <w:sz w:val="24"/>
          <w:szCs w:val="24"/>
        </w:rPr>
        <w:t>ion for social justice.</w:t>
      </w:r>
      <w:r w:rsidR="002434A7" w:rsidRPr="004F5F68">
        <w:rPr>
          <w:rStyle w:val="FootnoteReference"/>
          <w:rFonts w:ascii="Palatino Linotype" w:hAnsi="Palatino Linotype" w:cs="Times New Roman"/>
          <w:sz w:val="24"/>
          <w:szCs w:val="24"/>
        </w:rPr>
        <w:footnoteReference w:id="42"/>
      </w:r>
      <w:r w:rsidR="00467010" w:rsidRPr="004F5F68">
        <w:rPr>
          <w:rFonts w:ascii="Palatino Linotype" w:hAnsi="Palatino Linotype" w:cs="Times New Roman"/>
          <w:sz w:val="24"/>
          <w:szCs w:val="24"/>
        </w:rPr>
        <w:t xml:space="preserve"> In particular: </w:t>
      </w:r>
    </w:p>
    <w:p w:rsidR="007C4241" w:rsidRPr="004F5F68" w:rsidRDefault="007C4241" w:rsidP="00780854">
      <w:pPr>
        <w:pStyle w:val="ListParagraph"/>
        <w:numPr>
          <w:ilvl w:val="0"/>
          <w:numId w:val="4"/>
        </w:num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Italian law schoo</w:t>
      </w:r>
      <w:r w:rsidR="003A5725" w:rsidRPr="004F5F68">
        <w:rPr>
          <w:rFonts w:ascii="Palatino Linotype" w:hAnsi="Palatino Linotype" w:cs="Times New Roman"/>
          <w:sz w:val="24"/>
          <w:szCs w:val="24"/>
        </w:rPr>
        <w:t xml:space="preserve">l clinics </w:t>
      </w:r>
      <w:r w:rsidR="002434A7" w:rsidRPr="004F5F68">
        <w:rPr>
          <w:rFonts w:ascii="Palatino Linotype" w:hAnsi="Palatino Linotype" w:cs="Times New Roman"/>
          <w:sz w:val="24"/>
          <w:szCs w:val="24"/>
        </w:rPr>
        <w:t xml:space="preserve">mainly </w:t>
      </w:r>
      <w:r w:rsidR="004B18A0" w:rsidRPr="004F5F68">
        <w:rPr>
          <w:rFonts w:ascii="Palatino Linotype" w:hAnsi="Palatino Linotype" w:cs="Times New Roman"/>
          <w:sz w:val="24"/>
          <w:szCs w:val="24"/>
        </w:rPr>
        <w:t>focus</w:t>
      </w:r>
      <w:r w:rsidR="00CC7A5E" w:rsidRPr="004F5F68">
        <w:rPr>
          <w:rFonts w:ascii="Palatino Linotype" w:hAnsi="Palatino Linotype" w:cs="Times New Roman"/>
          <w:sz w:val="24"/>
          <w:szCs w:val="24"/>
        </w:rPr>
        <w:t xml:space="preserve"> on matters concerning </w:t>
      </w:r>
      <w:r w:rsidR="002434A7" w:rsidRPr="004F5F68">
        <w:rPr>
          <w:rFonts w:ascii="Palatino Linotype" w:hAnsi="Palatino Linotype" w:cs="Times New Roman"/>
          <w:sz w:val="24"/>
          <w:szCs w:val="24"/>
        </w:rPr>
        <w:t>prisons, anti-discri</w:t>
      </w:r>
      <w:r w:rsidR="00CC7A5E" w:rsidRPr="004F5F68">
        <w:rPr>
          <w:rFonts w:ascii="Palatino Linotype" w:hAnsi="Palatino Linotype" w:cs="Times New Roman"/>
          <w:sz w:val="24"/>
          <w:szCs w:val="24"/>
        </w:rPr>
        <w:t>mination, migration, asylum,</w:t>
      </w:r>
      <w:r w:rsidR="002434A7" w:rsidRPr="004F5F68">
        <w:rPr>
          <w:rFonts w:ascii="Palatino Linotype" w:hAnsi="Palatino Linotype" w:cs="Times New Roman"/>
          <w:sz w:val="24"/>
          <w:szCs w:val="24"/>
        </w:rPr>
        <w:t xml:space="preserve"> </w:t>
      </w:r>
      <w:r w:rsidR="00CC7A5E" w:rsidRPr="004F5F68">
        <w:rPr>
          <w:rFonts w:ascii="Palatino Linotype" w:hAnsi="Palatino Linotype" w:cs="Times New Roman"/>
          <w:sz w:val="24"/>
          <w:szCs w:val="24"/>
        </w:rPr>
        <w:t xml:space="preserve">and </w:t>
      </w:r>
      <w:r w:rsidR="002434A7" w:rsidRPr="004F5F68">
        <w:rPr>
          <w:rFonts w:ascii="Palatino Linotype" w:hAnsi="Palatino Linotype" w:cs="Times New Roman"/>
          <w:sz w:val="24"/>
          <w:szCs w:val="24"/>
        </w:rPr>
        <w:t>human rights</w:t>
      </w:r>
      <w:r w:rsidR="004B18A0" w:rsidRPr="004F5F68">
        <w:rPr>
          <w:rFonts w:ascii="Palatino Linotype" w:hAnsi="Palatino Linotype" w:cs="Times New Roman"/>
          <w:sz w:val="24"/>
          <w:szCs w:val="24"/>
        </w:rPr>
        <w:t>.</w:t>
      </w:r>
    </w:p>
    <w:p w:rsidR="002434A7" w:rsidRPr="004F5F68" w:rsidRDefault="004F5F6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drawing>
          <wp:inline distT="0" distB="0" distL="0" distR="0">
            <wp:extent cx="4162425" cy="2171700"/>
            <wp:effectExtent l="0" t="0" r="0" b="0"/>
            <wp:docPr id="9" name="Picture 4" descr="Catturallll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tturalllll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2425" cy="2171700"/>
                    </a:xfrm>
                    <a:prstGeom prst="rect">
                      <a:avLst/>
                    </a:prstGeom>
                    <a:noFill/>
                    <a:ln>
                      <a:noFill/>
                    </a:ln>
                  </pic:spPr>
                </pic:pic>
              </a:graphicData>
            </a:graphic>
          </wp:inline>
        </w:drawing>
      </w:r>
      <w:r w:rsidR="002434A7" w:rsidRPr="004F5F68">
        <w:rPr>
          <w:rFonts w:ascii="Palatino Linotype" w:hAnsi="Palatino Linotype" w:cs="Times New Roman"/>
          <w:sz w:val="24"/>
          <w:szCs w:val="24"/>
        </w:rPr>
        <w:t xml:space="preserve"> </w:t>
      </w:r>
    </w:p>
    <w:p w:rsidR="005326FD" w:rsidRPr="004F5F68" w:rsidRDefault="002434A7" w:rsidP="00780854">
      <w:pPr>
        <w:spacing w:line="480" w:lineRule="auto"/>
        <w:jc w:val="both"/>
        <w:rPr>
          <w:rFonts w:ascii="Palatino Linotype" w:hAnsi="Palatino Linotype" w:cs="Times New Roman"/>
          <w:sz w:val="24"/>
          <w:szCs w:val="24"/>
        </w:rPr>
      </w:pPr>
      <w:proofErr w:type="spellStart"/>
      <w:r w:rsidRPr="004F5F68">
        <w:rPr>
          <w:rFonts w:ascii="Palatino Linotype" w:hAnsi="Palatino Linotype" w:cs="Times New Roman"/>
          <w:sz w:val="24"/>
          <w:szCs w:val="24"/>
        </w:rPr>
        <w:t>Bartoli</w:t>
      </w:r>
      <w:proofErr w:type="spellEnd"/>
      <w:r w:rsidRPr="004F5F68">
        <w:rPr>
          <w:rFonts w:ascii="Palatino Linotype" w:hAnsi="Palatino Linotype" w:cs="Times New Roman"/>
          <w:sz w:val="24"/>
          <w:szCs w:val="24"/>
        </w:rPr>
        <w:t xml:space="preserve">, C., </w:t>
      </w:r>
      <w:proofErr w:type="gramStart"/>
      <w:r w:rsidRPr="004F5F68">
        <w:rPr>
          <w:rFonts w:ascii="Palatino Linotype" w:hAnsi="Palatino Linotype" w:cs="Times New Roman"/>
          <w:sz w:val="24"/>
          <w:szCs w:val="24"/>
        </w:rPr>
        <w:t>The</w:t>
      </w:r>
      <w:proofErr w:type="gramEnd"/>
      <w:r w:rsidRPr="004F5F68">
        <w:rPr>
          <w:rFonts w:ascii="Palatino Linotype" w:hAnsi="Palatino Linotype" w:cs="Times New Roman"/>
          <w:sz w:val="24"/>
          <w:szCs w:val="24"/>
        </w:rPr>
        <w:t xml:space="preserve"> Italian legal clinics movement: Data and prospects, Fig. </w:t>
      </w:r>
      <w:r w:rsidR="005326FD" w:rsidRPr="004F5F68">
        <w:rPr>
          <w:rFonts w:ascii="Palatino Linotype" w:hAnsi="Palatino Linotype" w:cs="Times New Roman"/>
          <w:sz w:val="24"/>
          <w:szCs w:val="24"/>
        </w:rPr>
        <w:t>10</w:t>
      </w:r>
      <w:r w:rsidRPr="004F5F68">
        <w:rPr>
          <w:rFonts w:ascii="Palatino Linotype" w:hAnsi="Palatino Linotype" w:cs="Times New Roman"/>
          <w:sz w:val="24"/>
          <w:szCs w:val="24"/>
        </w:rPr>
        <w:t>, p. 10.</w:t>
      </w:r>
    </w:p>
    <w:p w:rsidR="002434A7" w:rsidRPr="004F5F68" w:rsidRDefault="005326FD" w:rsidP="00780854">
      <w:pPr>
        <w:pStyle w:val="ListParagraph"/>
        <w:numPr>
          <w:ilvl w:val="0"/>
          <w:numId w:val="4"/>
        </w:num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Italian law students who participate in clinical activities develop a consistent commitment to social justice.</w:t>
      </w:r>
    </w:p>
    <w:p w:rsidR="005326FD" w:rsidRPr="004F5F68" w:rsidRDefault="00C15738" w:rsidP="00780854">
      <w:pPr>
        <w:pStyle w:val="ListParagraph"/>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             </w:t>
      </w:r>
      <w:r w:rsidR="004F5F68" w:rsidRPr="004F5F68">
        <w:rPr>
          <w:rFonts w:ascii="Palatino Linotype" w:hAnsi="Palatino Linotype" w:cs="Times New Roman"/>
          <w:noProof/>
          <w:sz w:val="24"/>
          <w:szCs w:val="24"/>
          <w:lang w:val="en-GB" w:eastAsia="en-GB"/>
        </w:rPr>
        <w:drawing>
          <wp:inline distT="0" distB="0" distL="0" distR="0">
            <wp:extent cx="4171950" cy="2914650"/>
            <wp:effectExtent l="0" t="0" r="0" b="0"/>
            <wp:docPr id="8" name="Picture 5" descr="Catturakkjg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turakkjgbj"/>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950" cy="2914650"/>
                    </a:xfrm>
                    <a:prstGeom prst="rect">
                      <a:avLst/>
                    </a:prstGeom>
                    <a:noFill/>
                    <a:ln>
                      <a:noFill/>
                    </a:ln>
                  </pic:spPr>
                </pic:pic>
              </a:graphicData>
            </a:graphic>
          </wp:inline>
        </w:drawing>
      </w:r>
    </w:p>
    <w:p w:rsidR="00467010" w:rsidRPr="004F5F68" w:rsidRDefault="005326FD" w:rsidP="00780854">
      <w:pPr>
        <w:spacing w:line="480" w:lineRule="auto"/>
        <w:jc w:val="both"/>
        <w:rPr>
          <w:rFonts w:ascii="Palatino Linotype" w:hAnsi="Palatino Linotype" w:cs="Times New Roman"/>
          <w:sz w:val="24"/>
          <w:szCs w:val="24"/>
        </w:rPr>
      </w:pPr>
      <w:proofErr w:type="spellStart"/>
      <w:r w:rsidRPr="004F5F68">
        <w:rPr>
          <w:rFonts w:ascii="Palatino Linotype" w:hAnsi="Palatino Linotype" w:cs="Times New Roman"/>
          <w:sz w:val="24"/>
          <w:szCs w:val="24"/>
        </w:rPr>
        <w:t>Bartoli</w:t>
      </w:r>
      <w:proofErr w:type="spellEnd"/>
      <w:r w:rsidRPr="004F5F68">
        <w:rPr>
          <w:rFonts w:ascii="Palatino Linotype" w:hAnsi="Palatino Linotype" w:cs="Times New Roman"/>
          <w:sz w:val="24"/>
          <w:szCs w:val="24"/>
        </w:rPr>
        <w:t xml:space="preserve">, C., </w:t>
      </w:r>
      <w:proofErr w:type="gramStart"/>
      <w:r w:rsidRPr="004F5F68">
        <w:rPr>
          <w:rFonts w:ascii="Palatino Linotype" w:hAnsi="Palatino Linotype" w:cs="Times New Roman"/>
          <w:sz w:val="24"/>
          <w:szCs w:val="24"/>
        </w:rPr>
        <w:t>The</w:t>
      </w:r>
      <w:proofErr w:type="gramEnd"/>
      <w:r w:rsidRPr="004F5F68">
        <w:rPr>
          <w:rFonts w:ascii="Palatino Linotype" w:hAnsi="Palatino Linotype" w:cs="Times New Roman"/>
          <w:sz w:val="24"/>
          <w:szCs w:val="24"/>
        </w:rPr>
        <w:t xml:space="preserve"> Italian legal clinics movement: Data and prospects, Fig. 9, p. 9.</w:t>
      </w:r>
    </w:p>
    <w:p w:rsidR="00467010" w:rsidRPr="004F5F68" w:rsidRDefault="00467010" w:rsidP="00780854">
      <w:pPr>
        <w:spacing w:line="480" w:lineRule="auto"/>
        <w:jc w:val="both"/>
        <w:rPr>
          <w:rFonts w:ascii="Palatino Linotype" w:hAnsi="Palatino Linotype" w:cs="Times New Roman"/>
          <w:sz w:val="24"/>
          <w:szCs w:val="24"/>
        </w:rPr>
      </w:pPr>
    </w:p>
    <w:p w:rsidR="001C2E51" w:rsidRPr="004F5F68" w:rsidRDefault="00467010"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One possible explana</w:t>
      </w:r>
      <w:r w:rsidR="00CC7A5E" w:rsidRPr="004F5F68">
        <w:rPr>
          <w:rFonts w:ascii="Palatino Linotype" w:hAnsi="Palatino Linotype" w:cs="Times New Roman"/>
          <w:sz w:val="24"/>
          <w:szCs w:val="24"/>
        </w:rPr>
        <w:t>tion for this widespread commitment to social justice</w:t>
      </w:r>
      <w:r w:rsidR="005D09DB" w:rsidRPr="004F5F68">
        <w:rPr>
          <w:rFonts w:ascii="Palatino Linotype" w:hAnsi="Palatino Linotype" w:cs="Times New Roman"/>
          <w:sz w:val="24"/>
          <w:szCs w:val="24"/>
        </w:rPr>
        <w:t xml:space="preserve"> is</w:t>
      </w:r>
      <w:r w:rsidRPr="004F5F68">
        <w:rPr>
          <w:rFonts w:ascii="Palatino Linotype" w:hAnsi="Palatino Linotype" w:cs="Times New Roman"/>
          <w:sz w:val="24"/>
          <w:szCs w:val="24"/>
        </w:rPr>
        <w:t xml:space="preserve"> that the educational framework originally developed in the United States was imported </w:t>
      </w:r>
      <w:r w:rsidR="007F55A5" w:rsidRPr="004F5F68">
        <w:rPr>
          <w:rFonts w:ascii="Palatino Linotype" w:hAnsi="Palatino Linotype" w:cs="Times New Roman"/>
          <w:sz w:val="24"/>
          <w:szCs w:val="24"/>
        </w:rPr>
        <w:t xml:space="preserve">to </w:t>
      </w:r>
      <w:r w:rsidR="00A150DA" w:rsidRPr="004F5F68">
        <w:rPr>
          <w:rFonts w:ascii="Palatino Linotype" w:hAnsi="Palatino Linotype" w:cs="Times New Roman"/>
          <w:sz w:val="24"/>
          <w:szCs w:val="24"/>
        </w:rPr>
        <w:t xml:space="preserve">Italy </w:t>
      </w:r>
      <w:r w:rsidRPr="004F5F68">
        <w:rPr>
          <w:rFonts w:ascii="Palatino Linotype" w:hAnsi="Palatino Linotype" w:cs="Times New Roman"/>
          <w:sz w:val="24"/>
          <w:szCs w:val="24"/>
        </w:rPr>
        <w:t xml:space="preserve">without modifications by Italian academics who studied in American law schools. </w:t>
      </w:r>
      <w:r w:rsidR="00A150DA" w:rsidRPr="004F5F68">
        <w:rPr>
          <w:rFonts w:ascii="Palatino Linotype" w:hAnsi="Palatino Linotype" w:cs="Times New Roman"/>
          <w:sz w:val="24"/>
          <w:szCs w:val="24"/>
        </w:rPr>
        <w:t>Thus</w:t>
      </w:r>
      <w:r w:rsidRPr="004F5F68">
        <w:rPr>
          <w:rFonts w:ascii="Palatino Linotype" w:hAnsi="Palatino Linotype" w:cs="Times New Roman"/>
          <w:sz w:val="24"/>
          <w:szCs w:val="24"/>
        </w:rPr>
        <w:t>,</w:t>
      </w:r>
      <w:r w:rsidR="00A150DA" w:rsidRPr="004F5F68">
        <w:rPr>
          <w:rFonts w:ascii="Palatino Linotype" w:hAnsi="Palatino Linotype" w:cs="Times New Roman"/>
          <w:sz w:val="24"/>
          <w:szCs w:val="24"/>
        </w:rPr>
        <w:t xml:space="preserve"> it is possible that</w:t>
      </w:r>
      <w:r w:rsidRPr="004F5F68">
        <w:rPr>
          <w:rFonts w:ascii="Palatino Linotype" w:hAnsi="Palatino Linotype" w:cs="Times New Roman"/>
          <w:sz w:val="24"/>
          <w:szCs w:val="24"/>
        </w:rPr>
        <w:t xml:space="preserve"> the social justice </w:t>
      </w:r>
      <w:r w:rsidR="00767DBF" w:rsidRPr="004F5F68">
        <w:rPr>
          <w:rFonts w:ascii="Palatino Linotype" w:hAnsi="Palatino Linotype" w:cs="Times New Roman"/>
          <w:sz w:val="24"/>
          <w:szCs w:val="24"/>
        </w:rPr>
        <w:t>vow</w:t>
      </w:r>
      <w:r w:rsidRPr="004F5F68">
        <w:rPr>
          <w:rFonts w:ascii="Palatino Linotype" w:hAnsi="Palatino Linotype" w:cs="Times New Roman"/>
          <w:sz w:val="24"/>
          <w:szCs w:val="24"/>
        </w:rPr>
        <w:t xml:space="preserve"> developed in the context of American law schools </w:t>
      </w:r>
      <w:r w:rsidR="00CC7A5E" w:rsidRPr="004F5F68">
        <w:rPr>
          <w:rFonts w:ascii="Palatino Linotype" w:hAnsi="Palatino Linotype" w:cs="Times New Roman"/>
          <w:sz w:val="24"/>
          <w:szCs w:val="24"/>
        </w:rPr>
        <w:t xml:space="preserve">did not develop organically in Italy, </w:t>
      </w:r>
      <w:r w:rsidR="00E0171B" w:rsidRPr="004F5F68">
        <w:rPr>
          <w:rFonts w:ascii="Palatino Linotype" w:hAnsi="Palatino Linotype" w:cs="Times New Roman"/>
          <w:sz w:val="24"/>
          <w:szCs w:val="24"/>
        </w:rPr>
        <w:t>and was</w:t>
      </w:r>
      <w:r w:rsidR="007F55A5" w:rsidRPr="004F5F68">
        <w:rPr>
          <w:rFonts w:ascii="Palatino Linotype" w:hAnsi="Palatino Linotype" w:cs="Times New Roman"/>
          <w:sz w:val="24"/>
          <w:szCs w:val="24"/>
        </w:rPr>
        <w:t xml:space="preserve"> </w:t>
      </w:r>
      <w:proofErr w:type="spellStart"/>
      <w:r w:rsidR="003A5725" w:rsidRPr="004F5F68">
        <w:rPr>
          <w:rFonts w:ascii="Palatino Linotype" w:hAnsi="Palatino Linotype" w:cs="Times New Roman"/>
          <w:sz w:val="24"/>
          <w:szCs w:val="24"/>
        </w:rPr>
        <w:t>internalis</w:t>
      </w:r>
      <w:r w:rsidRPr="004F5F68">
        <w:rPr>
          <w:rFonts w:ascii="Palatino Linotype" w:hAnsi="Palatino Linotype" w:cs="Times New Roman"/>
          <w:sz w:val="24"/>
          <w:szCs w:val="24"/>
        </w:rPr>
        <w:t>ed</w:t>
      </w:r>
      <w:proofErr w:type="spellEnd"/>
      <w:r w:rsidRPr="004F5F68">
        <w:rPr>
          <w:rFonts w:ascii="Palatino Linotype" w:hAnsi="Palatino Linotype" w:cs="Times New Roman"/>
          <w:sz w:val="24"/>
          <w:szCs w:val="24"/>
        </w:rPr>
        <w:t xml:space="preserve"> </w:t>
      </w:r>
      <w:r w:rsidR="00CC7A5E" w:rsidRPr="004F5F68">
        <w:rPr>
          <w:rFonts w:ascii="Palatino Linotype" w:hAnsi="Palatino Linotype" w:cs="Times New Roman"/>
          <w:sz w:val="24"/>
          <w:szCs w:val="24"/>
        </w:rPr>
        <w:t>by default</w:t>
      </w:r>
      <w:r w:rsidRPr="004F5F68">
        <w:rPr>
          <w:rFonts w:ascii="Palatino Linotype" w:hAnsi="Palatino Linotype" w:cs="Times New Roman"/>
          <w:sz w:val="24"/>
          <w:szCs w:val="24"/>
        </w:rPr>
        <w:t>.</w:t>
      </w:r>
    </w:p>
    <w:p w:rsidR="00B06C5D" w:rsidRPr="004F5F68" w:rsidRDefault="001C2E51"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1449C2" w:rsidRPr="004F5F68">
        <w:rPr>
          <w:rFonts w:ascii="Palatino Linotype" w:hAnsi="Palatino Linotype" w:cs="Times New Roman"/>
          <w:sz w:val="24"/>
          <w:szCs w:val="24"/>
        </w:rPr>
        <w:t xml:space="preserve">Finally, </w:t>
      </w:r>
      <w:r w:rsidR="00B06C5D" w:rsidRPr="004F5F68">
        <w:rPr>
          <w:rFonts w:ascii="Palatino Linotype" w:hAnsi="Palatino Linotype" w:cs="Times New Roman"/>
          <w:sz w:val="24"/>
          <w:szCs w:val="24"/>
        </w:rPr>
        <w:t xml:space="preserve">in relation to future developments in Italian clinical legal education, </w:t>
      </w:r>
      <w:proofErr w:type="spellStart"/>
      <w:r w:rsidR="00B06C5D" w:rsidRPr="004F5F68">
        <w:rPr>
          <w:rFonts w:ascii="Palatino Linotype" w:hAnsi="Palatino Linotype" w:cs="Times New Roman"/>
          <w:sz w:val="24"/>
          <w:szCs w:val="24"/>
        </w:rPr>
        <w:t>Bernardini</w:t>
      </w:r>
      <w:proofErr w:type="spellEnd"/>
      <w:r w:rsidR="00B06C5D" w:rsidRPr="004F5F68">
        <w:rPr>
          <w:rFonts w:ascii="Palatino Linotype" w:hAnsi="Palatino Linotype" w:cs="Times New Roman"/>
          <w:sz w:val="24"/>
          <w:szCs w:val="24"/>
        </w:rPr>
        <w:t xml:space="preserve"> argued that the goal of law school curricula should be to introduce students </w:t>
      </w:r>
      <w:r w:rsidR="00B06C5D" w:rsidRPr="004F5F68">
        <w:rPr>
          <w:rFonts w:ascii="Palatino Linotype" w:hAnsi="Palatino Linotype" w:cs="Times New Roman"/>
          <w:sz w:val="24"/>
          <w:szCs w:val="24"/>
        </w:rPr>
        <w:lastRenderedPageBreak/>
        <w:t>to the clinical model, shaping a new generation of lawyers that can think critically about the legal system in light of societal needs.</w:t>
      </w:r>
      <w:r w:rsidR="00C949FC" w:rsidRPr="004F5F68">
        <w:rPr>
          <w:rStyle w:val="FootnoteReference"/>
          <w:rFonts w:ascii="Palatino Linotype" w:hAnsi="Palatino Linotype" w:cs="Times New Roman"/>
          <w:sz w:val="24"/>
          <w:szCs w:val="24"/>
        </w:rPr>
        <w:footnoteReference w:id="43"/>
      </w:r>
      <w:r w:rsidR="00B06C5D" w:rsidRPr="004F5F68">
        <w:rPr>
          <w:rFonts w:ascii="Palatino Linotype" w:hAnsi="Palatino Linotype" w:cs="Times New Roman"/>
          <w:sz w:val="24"/>
          <w:szCs w:val="24"/>
        </w:rPr>
        <w:t xml:space="preserve"> The clinical legal education model, which </w:t>
      </w:r>
      <w:proofErr w:type="spellStart"/>
      <w:r w:rsidR="00B06C5D" w:rsidRPr="004F5F68">
        <w:rPr>
          <w:rFonts w:ascii="Palatino Linotype" w:hAnsi="Palatino Linotype" w:cs="Times New Roman"/>
          <w:sz w:val="24"/>
          <w:szCs w:val="24"/>
        </w:rPr>
        <w:t>Bernardini</w:t>
      </w:r>
      <w:proofErr w:type="spellEnd"/>
      <w:r w:rsidR="00B06C5D" w:rsidRPr="004F5F68">
        <w:rPr>
          <w:rFonts w:ascii="Palatino Linotype" w:hAnsi="Palatino Linotype" w:cs="Times New Roman"/>
          <w:sz w:val="24"/>
          <w:szCs w:val="24"/>
        </w:rPr>
        <w:t xml:space="preserve"> </w:t>
      </w:r>
      <w:r w:rsidR="00371933" w:rsidRPr="004F5F68">
        <w:rPr>
          <w:rFonts w:ascii="Palatino Linotype" w:hAnsi="Palatino Linotype" w:cs="Times New Roman"/>
          <w:sz w:val="24"/>
          <w:szCs w:val="24"/>
        </w:rPr>
        <w:t>defined</w:t>
      </w:r>
      <w:r w:rsidR="00B06C5D" w:rsidRPr="004F5F68">
        <w:rPr>
          <w:rFonts w:ascii="Palatino Linotype" w:hAnsi="Palatino Linotype" w:cs="Times New Roman"/>
          <w:sz w:val="24"/>
          <w:szCs w:val="24"/>
        </w:rPr>
        <w:t xml:space="preserve"> </w:t>
      </w:r>
      <w:r w:rsidR="00371933" w:rsidRPr="004F5F68">
        <w:rPr>
          <w:rFonts w:ascii="Palatino Linotype" w:hAnsi="Palatino Linotype" w:cs="Times New Roman"/>
          <w:sz w:val="24"/>
          <w:szCs w:val="24"/>
        </w:rPr>
        <w:t xml:space="preserve">significantly </w:t>
      </w:r>
      <w:r w:rsidR="00B06C5D" w:rsidRPr="004F5F68">
        <w:rPr>
          <w:rFonts w:ascii="Palatino Linotype" w:hAnsi="Palatino Linotype" w:cs="Times New Roman"/>
          <w:sz w:val="24"/>
          <w:szCs w:val="24"/>
        </w:rPr>
        <w:t>unimplemented</w:t>
      </w:r>
      <w:r w:rsidR="00371933" w:rsidRPr="004F5F68">
        <w:rPr>
          <w:rFonts w:ascii="Palatino Linotype" w:hAnsi="Palatino Linotype" w:cs="Times New Roman"/>
          <w:sz w:val="24"/>
          <w:szCs w:val="24"/>
        </w:rPr>
        <w:t xml:space="preserve"> in Italian academia</w:t>
      </w:r>
      <w:r w:rsidR="00B06C5D" w:rsidRPr="004F5F68">
        <w:rPr>
          <w:rFonts w:ascii="Palatino Linotype" w:hAnsi="Palatino Linotype" w:cs="Times New Roman"/>
          <w:sz w:val="24"/>
          <w:szCs w:val="24"/>
        </w:rPr>
        <w:t>,</w:t>
      </w:r>
      <w:r w:rsidR="00371933" w:rsidRPr="004F5F68">
        <w:rPr>
          <w:rFonts w:ascii="Palatino Linotype" w:hAnsi="Palatino Linotype" w:cs="Times New Roman"/>
          <w:sz w:val="24"/>
          <w:szCs w:val="24"/>
        </w:rPr>
        <w:t xml:space="preserve"> can teach students how to effectively apply the knowledge acquired in the classroom to their practical experiences with the justice system.</w:t>
      </w:r>
      <w:r w:rsidR="00C761ED" w:rsidRPr="004F5F68">
        <w:rPr>
          <w:rStyle w:val="FootnoteReference"/>
          <w:rFonts w:ascii="Palatino Linotype" w:hAnsi="Palatino Linotype" w:cs="Times New Roman"/>
          <w:sz w:val="24"/>
          <w:szCs w:val="24"/>
        </w:rPr>
        <w:footnoteReference w:id="44"/>
      </w:r>
    </w:p>
    <w:p w:rsidR="001C2E51" w:rsidRPr="004F5F68" w:rsidRDefault="00371933" w:rsidP="00780854">
      <w:pPr>
        <w:spacing w:before="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4F2F41" w:rsidRPr="004F5F68">
        <w:rPr>
          <w:rFonts w:ascii="Palatino Linotype" w:hAnsi="Palatino Linotype" w:cs="Times New Roman"/>
          <w:sz w:val="24"/>
          <w:szCs w:val="24"/>
        </w:rPr>
        <w:t>For these reasons, t</w:t>
      </w:r>
      <w:r w:rsidR="009B6EED" w:rsidRPr="004F5F68">
        <w:rPr>
          <w:rFonts w:ascii="Palatino Linotype" w:hAnsi="Palatino Linotype" w:cs="Times New Roman"/>
          <w:sz w:val="24"/>
          <w:szCs w:val="24"/>
        </w:rPr>
        <w:t>he next</w:t>
      </w:r>
      <w:r w:rsidRPr="004F5F68">
        <w:rPr>
          <w:rFonts w:ascii="Palatino Linotype" w:hAnsi="Palatino Linotype" w:cs="Times New Roman"/>
          <w:sz w:val="24"/>
          <w:szCs w:val="24"/>
        </w:rPr>
        <w:t xml:space="preserve"> step in advancing clinical legal education is </w:t>
      </w:r>
      <w:r w:rsidR="009B6EED" w:rsidRPr="004F5F68">
        <w:rPr>
          <w:rFonts w:ascii="Palatino Linotype" w:hAnsi="Palatino Linotype" w:cs="Times New Roman"/>
          <w:sz w:val="24"/>
          <w:szCs w:val="24"/>
        </w:rPr>
        <w:t xml:space="preserve">creating </w:t>
      </w:r>
      <w:r w:rsidR="0015005D" w:rsidRPr="004F5F68">
        <w:rPr>
          <w:rFonts w:ascii="Palatino Linotype" w:hAnsi="Palatino Linotype" w:cs="Times New Roman"/>
          <w:sz w:val="24"/>
          <w:szCs w:val="24"/>
        </w:rPr>
        <w:t xml:space="preserve">more </w:t>
      </w:r>
      <w:r w:rsidR="009B6EED" w:rsidRPr="004F5F68">
        <w:rPr>
          <w:rFonts w:ascii="Palatino Linotype" w:hAnsi="Palatino Linotype" w:cs="Times New Roman"/>
          <w:sz w:val="24"/>
          <w:szCs w:val="24"/>
        </w:rPr>
        <w:t>legal clinics within Italian law schools.</w:t>
      </w:r>
      <w:r w:rsidRPr="004F5F68">
        <w:rPr>
          <w:rFonts w:ascii="Palatino Linotype" w:hAnsi="Palatino Linotype" w:cs="Times New Roman"/>
          <w:sz w:val="24"/>
          <w:szCs w:val="24"/>
        </w:rPr>
        <w:t xml:space="preserve"> </w:t>
      </w:r>
      <w:r w:rsidR="009B6EED" w:rsidRPr="004F5F68">
        <w:rPr>
          <w:rFonts w:ascii="Palatino Linotype" w:hAnsi="Palatino Linotype" w:cs="Times New Roman"/>
          <w:sz w:val="24"/>
          <w:szCs w:val="24"/>
        </w:rPr>
        <w:t xml:space="preserve">The following section </w:t>
      </w:r>
      <w:r w:rsidR="00CB1689" w:rsidRPr="004F5F68">
        <w:rPr>
          <w:rFonts w:ascii="Palatino Linotype" w:hAnsi="Palatino Linotype" w:cs="Times New Roman"/>
          <w:sz w:val="24"/>
          <w:szCs w:val="24"/>
        </w:rPr>
        <w:t>discusses</w:t>
      </w:r>
      <w:r w:rsidR="0015005D" w:rsidRPr="004F5F68">
        <w:rPr>
          <w:rFonts w:ascii="Palatino Linotype" w:hAnsi="Palatino Linotype" w:cs="Times New Roman"/>
          <w:sz w:val="24"/>
          <w:szCs w:val="24"/>
        </w:rPr>
        <w:t xml:space="preserve"> why </w:t>
      </w:r>
      <w:r w:rsidR="009B6EED" w:rsidRPr="004F5F68">
        <w:rPr>
          <w:rFonts w:ascii="Palatino Linotype" w:hAnsi="Palatino Linotype" w:cs="Times New Roman"/>
          <w:sz w:val="24"/>
          <w:szCs w:val="24"/>
        </w:rPr>
        <w:t xml:space="preserve">mediation </w:t>
      </w:r>
      <w:r w:rsidR="0015005D" w:rsidRPr="004F5F68">
        <w:rPr>
          <w:rFonts w:ascii="Palatino Linotype" w:hAnsi="Palatino Linotype" w:cs="Times New Roman"/>
          <w:sz w:val="24"/>
          <w:szCs w:val="24"/>
        </w:rPr>
        <w:t xml:space="preserve">naturally lends itself to the </w:t>
      </w:r>
      <w:r w:rsidR="009B6EED" w:rsidRPr="004F5F68">
        <w:rPr>
          <w:rFonts w:ascii="Palatino Linotype" w:hAnsi="Palatino Linotype" w:cs="Times New Roman"/>
          <w:sz w:val="24"/>
          <w:szCs w:val="24"/>
        </w:rPr>
        <w:t>development of a</w:t>
      </w:r>
      <w:r w:rsidR="00092F53" w:rsidRPr="004F5F68">
        <w:rPr>
          <w:rFonts w:ascii="Palatino Linotype" w:hAnsi="Palatino Linotype" w:cs="Times New Roman"/>
          <w:sz w:val="24"/>
          <w:szCs w:val="24"/>
        </w:rPr>
        <w:t>n</w:t>
      </w:r>
      <w:r w:rsidR="009B6EED" w:rsidRPr="004F5F68">
        <w:rPr>
          <w:rFonts w:ascii="Palatino Linotype" w:hAnsi="Palatino Linotype" w:cs="Times New Roman"/>
          <w:sz w:val="24"/>
          <w:szCs w:val="24"/>
        </w:rPr>
        <w:t xml:space="preserve"> </w:t>
      </w:r>
      <w:r w:rsidR="0015005D" w:rsidRPr="004F5F68">
        <w:rPr>
          <w:rFonts w:ascii="Palatino Linotype" w:hAnsi="Palatino Linotype" w:cs="Times New Roman"/>
          <w:sz w:val="24"/>
          <w:szCs w:val="24"/>
        </w:rPr>
        <w:t xml:space="preserve">Italian </w:t>
      </w:r>
      <w:r w:rsidR="009B6EED" w:rsidRPr="004F5F68">
        <w:rPr>
          <w:rFonts w:ascii="Palatino Linotype" w:hAnsi="Palatino Linotype" w:cs="Times New Roman"/>
          <w:sz w:val="24"/>
          <w:szCs w:val="24"/>
        </w:rPr>
        <w:t>legal clinic</w:t>
      </w:r>
      <w:r w:rsidR="0015005D" w:rsidRPr="004F5F68">
        <w:rPr>
          <w:rFonts w:ascii="Palatino Linotype" w:hAnsi="Palatino Linotype" w:cs="Times New Roman"/>
          <w:sz w:val="24"/>
          <w:szCs w:val="24"/>
        </w:rPr>
        <w:t xml:space="preserve"> and discusses the experience of distinguished scholars in founding and evolving clinical programs on mediation.</w:t>
      </w:r>
    </w:p>
    <w:p w:rsidR="00CC7A5E" w:rsidRPr="004F5F68" w:rsidRDefault="00476549" w:rsidP="00780854">
      <w:pPr>
        <w:pStyle w:val="Heading1"/>
        <w:spacing w:after="240"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B.</w:t>
      </w:r>
      <w:r w:rsidRPr="004F5F68">
        <w:rPr>
          <w:rFonts w:ascii="Palatino Linotype" w:hAnsi="Palatino Linotype" w:cs="Times New Roman"/>
          <w:color w:val="auto"/>
          <w:sz w:val="24"/>
          <w:szCs w:val="24"/>
        </w:rPr>
        <w:tab/>
      </w:r>
      <w:r w:rsidR="006B3FD5" w:rsidRPr="004F5F68">
        <w:rPr>
          <w:rFonts w:ascii="Palatino Linotype" w:hAnsi="Palatino Linotype" w:cs="Times New Roman"/>
          <w:color w:val="auto"/>
          <w:sz w:val="24"/>
          <w:szCs w:val="24"/>
        </w:rPr>
        <w:t xml:space="preserve">Founding a </w:t>
      </w:r>
      <w:r w:rsidR="00D82FB8" w:rsidRPr="004F5F68">
        <w:rPr>
          <w:rFonts w:ascii="Palatino Linotype" w:hAnsi="Palatino Linotype" w:cs="Times New Roman"/>
          <w:color w:val="auto"/>
          <w:sz w:val="24"/>
          <w:szCs w:val="24"/>
        </w:rPr>
        <w:t>Mediation</w:t>
      </w:r>
      <w:r w:rsidR="006B3FD5" w:rsidRPr="004F5F68">
        <w:rPr>
          <w:rFonts w:ascii="Palatino Linotype" w:hAnsi="Palatino Linotype" w:cs="Times New Roman"/>
          <w:color w:val="auto"/>
          <w:sz w:val="24"/>
          <w:szCs w:val="24"/>
        </w:rPr>
        <w:t xml:space="preserve"> Clinic</w:t>
      </w:r>
    </w:p>
    <w:p w:rsidR="00347BB7" w:rsidRPr="004F5F68" w:rsidRDefault="003A5725"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After having </w:t>
      </w:r>
      <w:proofErr w:type="spellStart"/>
      <w:r w:rsidRPr="004F5F68">
        <w:rPr>
          <w:rFonts w:ascii="Palatino Linotype" w:hAnsi="Palatino Linotype" w:cs="Times New Roman"/>
          <w:sz w:val="24"/>
          <w:szCs w:val="24"/>
        </w:rPr>
        <w:t>analys</w:t>
      </w:r>
      <w:r w:rsidR="00CC7A5E" w:rsidRPr="004F5F68">
        <w:rPr>
          <w:rFonts w:ascii="Palatino Linotype" w:hAnsi="Palatino Linotype" w:cs="Times New Roman"/>
          <w:sz w:val="24"/>
          <w:szCs w:val="24"/>
        </w:rPr>
        <w:t>ed</w:t>
      </w:r>
      <w:proofErr w:type="spellEnd"/>
      <w:r w:rsidR="00CC7A5E" w:rsidRPr="004F5F68">
        <w:rPr>
          <w:rFonts w:ascii="Palatino Linotype" w:hAnsi="Palatino Linotype" w:cs="Times New Roman"/>
          <w:sz w:val="24"/>
          <w:szCs w:val="24"/>
        </w:rPr>
        <w:t xml:space="preserve"> the current framework of Italian legal clinical education, i</w:t>
      </w:r>
      <w:r w:rsidRPr="004F5F68">
        <w:rPr>
          <w:rFonts w:ascii="Palatino Linotype" w:hAnsi="Palatino Linotype" w:cs="Times New Roman"/>
          <w:sz w:val="24"/>
          <w:szCs w:val="24"/>
        </w:rPr>
        <w:t>n this section</w:t>
      </w:r>
      <w:r w:rsidR="00231E31" w:rsidRPr="004F5F68">
        <w:rPr>
          <w:rFonts w:ascii="Palatino Linotype" w:hAnsi="Palatino Linotype" w:cs="Times New Roman"/>
          <w:sz w:val="24"/>
          <w:szCs w:val="24"/>
        </w:rPr>
        <w:t xml:space="preserve"> I consider</w:t>
      </w:r>
      <w:r w:rsidR="00D27302" w:rsidRPr="004F5F68">
        <w:rPr>
          <w:rFonts w:ascii="Palatino Linotype" w:hAnsi="Palatino Linotype" w:cs="Times New Roman"/>
          <w:sz w:val="24"/>
          <w:szCs w:val="24"/>
        </w:rPr>
        <w:t xml:space="preserve"> why med</w:t>
      </w:r>
      <w:r w:rsidR="006E58F3" w:rsidRPr="004F5F68">
        <w:rPr>
          <w:rFonts w:ascii="Palatino Linotype" w:hAnsi="Palatino Linotype" w:cs="Times New Roman"/>
          <w:sz w:val="24"/>
          <w:szCs w:val="24"/>
        </w:rPr>
        <w:t xml:space="preserve">iation is </w:t>
      </w:r>
      <w:r w:rsidR="00B65343" w:rsidRPr="004F5F68">
        <w:rPr>
          <w:rFonts w:ascii="Palatino Linotype" w:hAnsi="Palatino Linotype" w:cs="Times New Roman"/>
          <w:sz w:val="24"/>
          <w:szCs w:val="24"/>
        </w:rPr>
        <w:t>particularly</w:t>
      </w:r>
      <w:r w:rsidRPr="004F5F68">
        <w:rPr>
          <w:rFonts w:ascii="Palatino Linotype" w:hAnsi="Palatino Linotype" w:cs="Times New Roman"/>
          <w:sz w:val="24"/>
          <w:szCs w:val="24"/>
        </w:rPr>
        <w:t xml:space="preserve"> suited</w:t>
      </w:r>
      <w:r w:rsidR="00F30C86"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to being incorporated in</w:t>
      </w:r>
      <w:r w:rsidR="00F30C86" w:rsidRPr="004F5F68">
        <w:rPr>
          <w:rFonts w:ascii="Palatino Linotype" w:hAnsi="Palatino Linotype" w:cs="Times New Roman"/>
          <w:sz w:val="24"/>
          <w:szCs w:val="24"/>
        </w:rPr>
        <w:t xml:space="preserve"> a clinical program in Italy</w:t>
      </w:r>
      <w:r w:rsidR="00316C45" w:rsidRPr="004F5F68">
        <w:rPr>
          <w:rFonts w:ascii="Palatino Linotype" w:hAnsi="Palatino Linotype" w:cs="Times New Roman"/>
          <w:sz w:val="24"/>
          <w:szCs w:val="24"/>
        </w:rPr>
        <w:t xml:space="preserve">. </w:t>
      </w:r>
      <w:r w:rsidR="00231E31" w:rsidRPr="004F5F68">
        <w:rPr>
          <w:rFonts w:ascii="Palatino Linotype" w:hAnsi="Palatino Linotype" w:cs="Times New Roman"/>
          <w:sz w:val="24"/>
          <w:szCs w:val="24"/>
        </w:rPr>
        <w:t>Then, I</w:t>
      </w:r>
      <w:r w:rsidR="00053033" w:rsidRPr="004F5F68">
        <w:rPr>
          <w:rFonts w:ascii="Palatino Linotype" w:hAnsi="Palatino Linotype" w:cs="Times New Roman"/>
          <w:sz w:val="24"/>
          <w:szCs w:val="24"/>
        </w:rPr>
        <w:t xml:space="preserve"> </w:t>
      </w:r>
      <w:r w:rsidR="007F55A5" w:rsidRPr="004F5F68">
        <w:rPr>
          <w:rFonts w:ascii="Palatino Linotype" w:hAnsi="Palatino Linotype" w:cs="Times New Roman"/>
          <w:sz w:val="24"/>
          <w:szCs w:val="24"/>
        </w:rPr>
        <w:t xml:space="preserve">discuss </w:t>
      </w:r>
      <w:r w:rsidR="00316C45" w:rsidRPr="004F5F68">
        <w:rPr>
          <w:rFonts w:ascii="Palatino Linotype" w:hAnsi="Palatino Linotype" w:cs="Times New Roman"/>
          <w:sz w:val="24"/>
          <w:szCs w:val="24"/>
        </w:rPr>
        <w:t xml:space="preserve">the </w:t>
      </w:r>
      <w:r w:rsidR="00767DBF" w:rsidRPr="004F5F68">
        <w:rPr>
          <w:rFonts w:ascii="Palatino Linotype" w:hAnsi="Palatino Linotype" w:cs="Times New Roman"/>
          <w:sz w:val="24"/>
          <w:szCs w:val="24"/>
        </w:rPr>
        <w:t>history</w:t>
      </w:r>
      <w:r w:rsidR="00316C45" w:rsidRPr="004F5F68">
        <w:rPr>
          <w:rFonts w:ascii="Palatino Linotype" w:hAnsi="Palatino Linotype" w:cs="Times New Roman"/>
          <w:sz w:val="24"/>
          <w:szCs w:val="24"/>
        </w:rPr>
        <w:t xml:space="preserve"> of the Colum</w:t>
      </w:r>
      <w:r w:rsidR="00E4341A" w:rsidRPr="004F5F68">
        <w:rPr>
          <w:rFonts w:ascii="Palatino Linotype" w:hAnsi="Palatino Linotype" w:cs="Times New Roman"/>
          <w:sz w:val="24"/>
          <w:szCs w:val="24"/>
        </w:rPr>
        <w:t>bia Law School Mediation Clinic</w:t>
      </w:r>
      <w:r w:rsidR="00053033" w:rsidRPr="004F5F68">
        <w:rPr>
          <w:rFonts w:ascii="Palatino Linotype" w:hAnsi="Palatino Linotype" w:cs="Times New Roman"/>
          <w:sz w:val="24"/>
          <w:szCs w:val="24"/>
        </w:rPr>
        <w:t xml:space="preserve"> </w:t>
      </w:r>
      <w:r w:rsidR="00316C45" w:rsidRPr="004F5F68">
        <w:rPr>
          <w:rFonts w:ascii="Palatino Linotype" w:hAnsi="Palatino Linotype" w:cs="Times New Roman"/>
          <w:sz w:val="24"/>
          <w:szCs w:val="24"/>
        </w:rPr>
        <w:t xml:space="preserve">through the words of its founder, Professor Carol </w:t>
      </w:r>
      <w:proofErr w:type="spellStart"/>
      <w:r w:rsidR="00316C45" w:rsidRPr="004F5F68">
        <w:rPr>
          <w:rFonts w:ascii="Palatino Linotype" w:hAnsi="Palatino Linotype" w:cs="Times New Roman"/>
          <w:sz w:val="24"/>
          <w:szCs w:val="24"/>
        </w:rPr>
        <w:t>Liebman</w:t>
      </w:r>
      <w:proofErr w:type="spellEnd"/>
      <w:r w:rsidR="00316C45" w:rsidRPr="004F5F68">
        <w:rPr>
          <w:rFonts w:ascii="Palatino Linotype" w:hAnsi="Palatino Linotype" w:cs="Times New Roman"/>
          <w:sz w:val="24"/>
          <w:szCs w:val="24"/>
        </w:rPr>
        <w:t xml:space="preserve">, </w:t>
      </w:r>
      <w:r w:rsidR="00F30C86" w:rsidRPr="004F5F68">
        <w:rPr>
          <w:rFonts w:ascii="Palatino Linotype" w:hAnsi="Palatino Linotype" w:cs="Times New Roman"/>
          <w:sz w:val="24"/>
          <w:szCs w:val="24"/>
        </w:rPr>
        <w:t xml:space="preserve">and </w:t>
      </w:r>
      <w:proofErr w:type="spellStart"/>
      <w:r w:rsidRPr="004F5F68">
        <w:rPr>
          <w:rFonts w:ascii="Palatino Linotype" w:hAnsi="Palatino Linotype" w:cs="Times New Roman"/>
          <w:sz w:val="24"/>
          <w:szCs w:val="24"/>
        </w:rPr>
        <w:t>analys</w:t>
      </w:r>
      <w:r w:rsidR="00053033" w:rsidRPr="004F5F68">
        <w:rPr>
          <w:rFonts w:ascii="Palatino Linotype" w:hAnsi="Palatino Linotype" w:cs="Times New Roman"/>
          <w:sz w:val="24"/>
          <w:szCs w:val="24"/>
        </w:rPr>
        <w:t>e</w:t>
      </w:r>
      <w:proofErr w:type="spellEnd"/>
      <w:r w:rsidR="00053033" w:rsidRPr="004F5F68">
        <w:rPr>
          <w:rFonts w:ascii="Palatino Linotype" w:hAnsi="Palatino Linotype" w:cs="Times New Roman"/>
          <w:sz w:val="24"/>
          <w:szCs w:val="24"/>
        </w:rPr>
        <w:t xml:space="preserve"> </w:t>
      </w:r>
      <w:r w:rsidR="007F55A5" w:rsidRPr="004F5F68">
        <w:rPr>
          <w:rFonts w:ascii="Palatino Linotype" w:hAnsi="Palatino Linotype" w:cs="Times New Roman"/>
          <w:sz w:val="24"/>
          <w:szCs w:val="24"/>
        </w:rPr>
        <w:t xml:space="preserve">the </w:t>
      </w:r>
      <w:r w:rsidR="00053033" w:rsidRPr="004F5F68">
        <w:rPr>
          <w:rFonts w:ascii="Palatino Linotype" w:hAnsi="Palatino Linotype" w:cs="Times New Roman"/>
          <w:sz w:val="24"/>
          <w:szCs w:val="24"/>
        </w:rPr>
        <w:t xml:space="preserve">framework and goals of the newly formed Columbia Law School Advanced </w:t>
      </w:r>
      <w:r w:rsidR="00053033" w:rsidRPr="004F5F68">
        <w:rPr>
          <w:rFonts w:ascii="Palatino Linotype" w:hAnsi="Palatino Linotype" w:cs="Times New Roman"/>
          <w:sz w:val="24"/>
          <w:szCs w:val="24"/>
        </w:rPr>
        <w:lastRenderedPageBreak/>
        <w:t>Mediation Clinic</w:t>
      </w:r>
      <w:r w:rsidR="00A150DA" w:rsidRPr="004F5F68">
        <w:rPr>
          <w:rFonts w:ascii="Palatino Linotype" w:hAnsi="Palatino Linotype" w:cs="Times New Roman"/>
          <w:sz w:val="24"/>
          <w:szCs w:val="24"/>
        </w:rPr>
        <w:t xml:space="preserve"> via an interview with</w:t>
      </w:r>
      <w:r w:rsidR="00053033" w:rsidRPr="004F5F68">
        <w:rPr>
          <w:rFonts w:ascii="Palatino Linotype" w:hAnsi="Palatino Linotype" w:cs="Times New Roman"/>
          <w:sz w:val="24"/>
          <w:szCs w:val="24"/>
        </w:rPr>
        <w:t xml:space="preserve"> the current director of the mediation clinics, my</w:t>
      </w:r>
      <w:r w:rsidR="00A150DA" w:rsidRPr="004F5F68">
        <w:rPr>
          <w:rFonts w:ascii="Palatino Linotype" w:hAnsi="Palatino Linotype" w:cs="Times New Roman"/>
          <w:sz w:val="24"/>
          <w:szCs w:val="24"/>
        </w:rPr>
        <w:t xml:space="preserve"> </w:t>
      </w:r>
      <w:r w:rsidR="00053033" w:rsidRPr="004F5F68">
        <w:rPr>
          <w:rFonts w:ascii="Palatino Linotype" w:hAnsi="Palatino Linotype" w:cs="Times New Roman"/>
          <w:sz w:val="24"/>
          <w:szCs w:val="24"/>
        </w:rPr>
        <w:t>mentor Professor Alexandra Carter</w:t>
      </w:r>
      <w:r w:rsidR="00316C45" w:rsidRPr="004F5F68">
        <w:rPr>
          <w:rFonts w:ascii="Palatino Linotype" w:hAnsi="Palatino Linotype" w:cs="Times New Roman"/>
          <w:sz w:val="24"/>
          <w:szCs w:val="24"/>
        </w:rPr>
        <w:t xml:space="preserve">. </w:t>
      </w:r>
      <w:r w:rsidR="00662AEE" w:rsidRPr="004F5F68">
        <w:rPr>
          <w:rFonts w:ascii="Palatino Linotype" w:hAnsi="Palatino Linotype" w:cs="Times New Roman"/>
          <w:sz w:val="24"/>
          <w:szCs w:val="24"/>
        </w:rPr>
        <w:t>Th</w:t>
      </w:r>
      <w:r w:rsidR="00A46FF7" w:rsidRPr="004F5F68">
        <w:rPr>
          <w:rFonts w:ascii="Palatino Linotype" w:hAnsi="Palatino Linotype" w:cs="Times New Roman"/>
          <w:sz w:val="24"/>
          <w:szCs w:val="24"/>
        </w:rPr>
        <w:t xml:space="preserve">e purpose of these interviews was to access institutional knowledge and experience to </w:t>
      </w:r>
      <w:r w:rsidR="00662AEE" w:rsidRPr="004F5F68">
        <w:rPr>
          <w:rFonts w:ascii="Palatino Linotype" w:hAnsi="Palatino Linotype" w:cs="Times New Roman"/>
          <w:sz w:val="24"/>
          <w:szCs w:val="24"/>
        </w:rPr>
        <w:t>inform</w:t>
      </w:r>
      <w:r w:rsidR="00A46FF7" w:rsidRPr="004F5F68">
        <w:rPr>
          <w:rFonts w:ascii="Palatino Linotype" w:hAnsi="Palatino Linotype" w:cs="Times New Roman"/>
          <w:sz w:val="24"/>
          <w:szCs w:val="24"/>
        </w:rPr>
        <w:t xml:space="preserve"> the founding of a clinic, as to not “reinvent the wheel.” </w:t>
      </w:r>
      <w:r w:rsidR="00316C45" w:rsidRPr="004F5F68">
        <w:rPr>
          <w:rFonts w:ascii="Palatino Linotype" w:hAnsi="Palatino Linotype" w:cs="Times New Roman"/>
          <w:sz w:val="24"/>
          <w:szCs w:val="24"/>
        </w:rPr>
        <w:t xml:space="preserve">Finally, </w:t>
      </w:r>
      <w:r w:rsidR="00231E31" w:rsidRPr="004F5F68">
        <w:rPr>
          <w:rFonts w:ascii="Palatino Linotype" w:hAnsi="Palatino Linotype" w:cs="Times New Roman"/>
          <w:sz w:val="24"/>
          <w:szCs w:val="24"/>
        </w:rPr>
        <w:t>I</w:t>
      </w:r>
      <w:r w:rsidR="00316C45" w:rsidRPr="004F5F68">
        <w:rPr>
          <w:rFonts w:ascii="Palatino Linotype" w:hAnsi="Palatino Linotype" w:cs="Times New Roman"/>
          <w:sz w:val="24"/>
          <w:szCs w:val="24"/>
        </w:rPr>
        <w:t xml:space="preserve"> describe the scope of the collaboration with </w:t>
      </w:r>
      <w:proofErr w:type="spellStart"/>
      <w:r w:rsidR="00316C45" w:rsidRPr="004F5F68">
        <w:rPr>
          <w:rFonts w:ascii="Palatino Linotype" w:hAnsi="Palatino Linotype" w:cs="Times New Roman"/>
          <w:sz w:val="24"/>
          <w:szCs w:val="24"/>
        </w:rPr>
        <w:t>Libera</w:t>
      </w:r>
      <w:proofErr w:type="spellEnd"/>
      <w:r w:rsidR="00316C45" w:rsidRPr="004F5F68">
        <w:rPr>
          <w:rFonts w:ascii="Palatino Linotype" w:hAnsi="Palatino Linotype" w:cs="Times New Roman"/>
          <w:sz w:val="24"/>
          <w:szCs w:val="24"/>
        </w:rPr>
        <w:t xml:space="preserve"> </w:t>
      </w:r>
      <w:proofErr w:type="spellStart"/>
      <w:r w:rsidR="00316C45" w:rsidRPr="004F5F68">
        <w:rPr>
          <w:rFonts w:ascii="Palatino Linotype" w:hAnsi="Palatino Linotype" w:cs="Times New Roman"/>
          <w:sz w:val="24"/>
          <w:szCs w:val="24"/>
        </w:rPr>
        <w:t>Università</w:t>
      </w:r>
      <w:proofErr w:type="spellEnd"/>
      <w:r w:rsidR="00316C45" w:rsidRPr="004F5F68">
        <w:rPr>
          <w:rFonts w:ascii="Palatino Linotype" w:hAnsi="Palatino Linotype" w:cs="Times New Roman"/>
          <w:sz w:val="24"/>
          <w:szCs w:val="24"/>
        </w:rPr>
        <w:t xml:space="preserve"> Maria SS. </w:t>
      </w:r>
      <w:proofErr w:type="spellStart"/>
      <w:r w:rsidR="00316C45" w:rsidRPr="004F5F68">
        <w:rPr>
          <w:rFonts w:ascii="Palatino Linotype" w:hAnsi="Palatino Linotype" w:cs="Times New Roman"/>
          <w:sz w:val="24"/>
          <w:szCs w:val="24"/>
        </w:rPr>
        <w:t>Assunta</w:t>
      </w:r>
      <w:proofErr w:type="spellEnd"/>
      <w:r w:rsidR="00316C45" w:rsidRPr="004F5F68">
        <w:rPr>
          <w:rFonts w:ascii="Palatino Linotype" w:hAnsi="Palatino Linotype" w:cs="Times New Roman"/>
          <w:sz w:val="24"/>
          <w:szCs w:val="24"/>
        </w:rPr>
        <w:t xml:space="preserve"> (LUMSA)</w:t>
      </w:r>
      <w:r w:rsidR="00CB2666" w:rsidRPr="004F5F68">
        <w:rPr>
          <w:rFonts w:ascii="Palatino Linotype" w:hAnsi="Palatino Linotype" w:cs="Times New Roman"/>
          <w:sz w:val="24"/>
          <w:szCs w:val="24"/>
        </w:rPr>
        <w:t>.</w:t>
      </w:r>
    </w:p>
    <w:p w:rsidR="00F30C86" w:rsidRPr="004F5F68" w:rsidRDefault="008D539F"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 </w:t>
      </w:r>
      <w:r w:rsidR="003C0D80" w:rsidRPr="004F5F68">
        <w:rPr>
          <w:rFonts w:ascii="Palatino Linotype" w:hAnsi="Palatino Linotype" w:cs="Times New Roman"/>
          <w:color w:val="auto"/>
          <w:sz w:val="24"/>
          <w:szCs w:val="24"/>
        </w:rPr>
        <w:t>The Italian Legal Framework for Mediation</w:t>
      </w:r>
    </w:p>
    <w:p w:rsidR="00A02229" w:rsidRPr="004F5F68" w:rsidRDefault="008D539F"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B2666" w:rsidRPr="004F5F68">
        <w:rPr>
          <w:rFonts w:ascii="Palatino Linotype" w:hAnsi="Palatino Linotype" w:cs="Times New Roman"/>
          <w:sz w:val="24"/>
          <w:szCs w:val="24"/>
        </w:rPr>
        <w:t>In recent years</w:t>
      </w:r>
      <w:r w:rsidR="00F30C86" w:rsidRPr="004F5F68">
        <w:rPr>
          <w:rFonts w:ascii="Palatino Linotype" w:hAnsi="Palatino Linotype" w:cs="Times New Roman"/>
          <w:sz w:val="24"/>
          <w:szCs w:val="24"/>
        </w:rPr>
        <w:t>,</w:t>
      </w:r>
      <w:r w:rsidR="008D5968" w:rsidRPr="004F5F68">
        <w:rPr>
          <w:rFonts w:ascii="Palatino Linotype" w:hAnsi="Palatino Linotype" w:cs="Times New Roman"/>
          <w:sz w:val="24"/>
          <w:szCs w:val="24"/>
        </w:rPr>
        <w:t xml:space="preserve"> the European legislature</w:t>
      </w:r>
      <w:r w:rsidR="00A150DA" w:rsidRPr="004F5F68">
        <w:rPr>
          <w:rFonts w:ascii="Palatino Linotype" w:hAnsi="Palatino Linotype" w:cs="Times New Roman"/>
          <w:sz w:val="24"/>
          <w:szCs w:val="24"/>
        </w:rPr>
        <w:t xml:space="preserve"> strongly</w:t>
      </w:r>
      <w:r w:rsidR="00CB2666" w:rsidRPr="004F5F68">
        <w:rPr>
          <w:rFonts w:ascii="Palatino Linotype" w:hAnsi="Palatino Linotype" w:cs="Times New Roman"/>
          <w:sz w:val="24"/>
          <w:szCs w:val="24"/>
        </w:rPr>
        <w:t xml:space="preserve"> </w:t>
      </w:r>
      <w:r w:rsidR="0089409C" w:rsidRPr="004F5F68">
        <w:rPr>
          <w:rFonts w:ascii="Palatino Linotype" w:hAnsi="Palatino Linotype" w:cs="Times New Roman"/>
          <w:sz w:val="24"/>
          <w:szCs w:val="24"/>
        </w:rPr>
        <w:t>promoted the use</w:t>
      </w:r>
      <w:r w:rsidR="00CB2666" w:rsidRPr="004F5F68">
        <w:rPr>
          <w:rFonts w:ascii="Palatino Linotype" w:hAnsi="Palatino Linotype" w:cs="Times New Roman"/>
          <w:sz w:val="24"/>
          <w:szCs w:val="24"/>
        </w:rPr>
        <w:t xml:space="preserve"> of mediation</w:t>
      </w:r>
      <w:r w:rsidR="00807DD6" w:rsidRPr="004F5F68">
        <w:rPr>
          <w:rFonts w:ascii="Palatino Linotype" w:hAnsi="Palatino Linotype" w:cs="Times New Roman"/>
          <w:sz w:val="24"/>
          <w:szCs w:val="24"/>
        </w:rPr>
        <w:t xml:space="preserve">. In particular, </w:t>
      </w:r>
      <w:r w:rsidR="00A02229" w:rsidRPr="004F5F68">
        <w:rPr>
          <w:rFonts w:ascii="Palatino Linotype" w:hAnsi="Palatino Linotype" w:cs="Times New Roman"/>
          <w:sz w:val="24"/>
          <w:szCs w:val="24"/>
        </w:rPr>
        <w:t xml:space="preserve">Directive </w:t>
      </w:r>
      <w:r w:rsidR="0020368D" w:rsidRPr="004F5F68">
        <w:rPr>
          <w:rFonts w:ascii="Palatino Linotype" w:hAnsi="Palatino Linotype" w:cs="Times New Roman"/>
          <w:sz w:val="24"/>
          <w:szCs w:val="24"/>
        </w:rPr>
        <w:t>2008/52/EC (“</w:t>
      </w:r>
      <w:r w:rsidR="00A02229" w:rsidRPr="004F5F68">
        <w:rPr>
          <w:rFonts w:ascii="Palatino Linotype" w:hAnsi="Palatino Linotype" w:cs="Times New Roman"/>
          <w:sz w:val="24"/>
          <w:szCs w:val="24"/>
        </w:rPr>
        <w:t xml:space="preserve">Directive”) </w:t>
      </w:r>
      <w:r w:rsidR="00807DD6" w:rsidRPr="004F5F68">
        <w:rPr>
          <w:rFonts w:ascii="Palatino Linotype" w:hAnsi="Palatino Linotype" w:cs="Times New Roman"/>
          <w:sz w:val="24"/>
          <w:szCs w:val="24"/>
        </w:rPr>
        <w:t>introduced a minimum legal framework applicable in all the Member States</w:t>
      </w:r>
      <w:r w:rsidR="00FD4EF3" w:rsidRPr="004F5F68">
        <w:rPr>
          <w:rFonts w:ascii="Palatino Linotype" w:hAnsi="Palatino Linotype" w:cs="Times New Roman"/>
          <w:sz w:val="24"/>
          <w:szCs w:val="24"/>
        </w:rPr>
        <w:t xml:space="preserve"> to </w:t>
      </w:r>
      <w:proofErr w:type="spellStart"/>
      <w:r w:rsidR="00FD4EF3" w:rsidRPr="004F5F68">
        <w:rPr>
          <w:rFonts w:ascii="Palatino Linotype" w:hAnsi="Palatino Linotype" w:cs="Times New Roman"/>
          <w:sz w:val="24"/>
          <w:szCs w:val="24"/>
        </w:rPr>
        <w:t>harmonis</w:t>
      </w:r>
      <w:r w:rsidR="00807DD6" w:rsidRPr="004F5F68">
        <w:rPr>
          <w:rFonts w:ascii="Palatino Linotype" w:hAnsi="Palatino Linotype" w:cs="Times New Roman"/>
          <w:sz w:val="24"/>
          <w:szCs w:val="24"/>
        </w:rPr>
        <w:t>e</w:t>
      </w:r>
      <w:proofErr w:type="spellEnd"/>
      <w:r w:rsidR="00807DD6" w:rsidRPr="004F5F68">
        <w:rPr>
          <w:rFonts w:ascii="Palatino Linotype" w:hAnsi="Palatino Linotype" w:cs="Times New Roman"/>
          <w:sz w:val="24"/>
          <w:szCs w:val="24"/>
        </w:rPr>
        <w:t xml:space="preserve"> fundamental rights and principles in relation to </w:t>
      </w:r>
      <w:r w:rsidR="008D5968" w:rsidRPr="004F5F68">
        <w:rPr>
          <w:rFonts w:ascii="Palatino Linotype" w:hAnsi="Palatino Linotype" w:cs="Times New Roman"/>
          <w:sz w:val="24"/>
          <w:szCs w:val="24"/>
        </w:rPr>
        <w:t xml:space="preserve">mediation in cross-border civil and commercial </w:t>
      </w:r>
      <w:r w:rsidR="00807DD6" w:rsidRPr="004F5F68">
        <w:rPr>
          <w:rFonts w:ascii="Palatino Linotype" w:hAnsi="Palatino Linotype" w:cs="Times New Roman"/>
          <w:sz w:val="24"/>
          <w:szCs w:val="24"/>
        </w:rPr>
        <w:t>matters.</w:t>
      </w:r>
      <w:r w:rsidR="000137FA" w:rsidRPr="004F5F68">
        <w:rPr>
          <w:rStyle w:val="FootnoteReference"/>
          <w:rFonts w:ascii="Palatino Linotype" w:hAnsi="Palatino Linotype" w:cs="Times New Roman"/>
          <w:sz w:val="24"/>
          <w:szCs w:val="24"/>
        </w:rPr>
        <w:footnoteReference w:id="45"/>
      </w:r>
    </w:p>
    <w:p w:rsidR="00C3211F" w:rsidRPr="004F5F68" w:rsidRDefault="00A02229"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807DD6" w:rsidRPr="004F5F68">
        <w:rPr>
          <w:rFonts w:ascii="Palatino Linotype" w:hAnsi="Palatino Linotype" w:cs="Times New Roman"/>
          <w:sz w:val="24"/>
          <w:szCs w:val="24"/>
        </w:rPr>
        <w:t xml:space="preserve">The guidelines included in the Directive provide for a voluntary mediation </w:t>
      </w:r>
      <w:r w:rsidR="00472B86" w:rsidRPr="004F5F68">
        <w:rPr>
          <w:rFonts w:ascii="Palatino Linotype" w:hAnsi="Palatino Linotype" w:cs="Times New Roman"/>
          <w:sz w:val="24"/>
          <w:szCs w:val="24"/>
        </w:rPr>
        <w:t>model</w:t>
      </w:r>
      <w:r w:rsidR="00807DD6" w:rsidRPr="004F5F68">
        <w:rPr>
          <w:rFonts w:ascii="Palatino Linotype" w:hAnsi="Palatino Linotype" w:cs="Times New Roman"/>
          <w:sz w:val="24"/>
          <w:szCs w:val="24"/>
        </w:rPr>
        <w:t xml:space="preserve"> that leaves freedom to the parties to</w:t>
      </w:r>
      <w:r w:rsidR="00C3211F" w:rsidRPr="004F5F68">
        <w:rPr>
          <w:rFonts w:ascii="Palatino Linotype" w:hAnsi="Palatino Linotype" w:cs="Times New Roman"/>
          <w:sz w:val="24"/>
          <w:szCs w:val="24"/>
        </w:rPr>
        <w:t xml:space="preserve"> participate in and</w:t>
      </w:r>
      <w:r w:rsidR="00807DD6" w:rsidRPr="004F5F68">
        <w:rPr>
          <w:rFonts w:ascii="Palatino Linotype" w:hAnsi="Palatino Linotype" w:cs="Times New Roman"/>
          <w:sz w:val="24"/>
          <w:szCs w:val="24"/>
        </w:rPr>
        <w:t xml:space="preserve"> terminate the process at any time.</w:t>
      </w:r>
      <w:r w:rsidR="008245FD" w:rsidRPr="004F5F68">
        <w:rPr>
          <w:rStyle w:val="FootnoteReference"/>
          <w:rFonts w:ascii="Palatino Linotype" w:hAnsi="Palatino Linotype" w:cs="Times New Roman"/>
          <w:sz w:val="24"/>
          <w:szCs w:val="24"/>
        </w:rPr>
        <w:footnoteReference w:id="46"/>
      </w:r>
      <w:r w:rsidR="00807DD6" w:rsidRPr="004F5F68">
        <w:rPr>
          <w:rFonts w:ascii="Palatino Linotype" w:hAnsi="Palatino Linotype" w:cs="Times New Roman"/>
          <w:sz w:val="24"/>
          <w:szCs w:val="24"/>
        </w:rPr>
        <w:t xml:space="preserve"> However, courts </w:t>
      </w:r>
      <w:r w:rsidR="00FF3282" w:rsidRPr="004F5F68">
        <w:rPr>
          <w:rFonts w:ascii="Palatino Linotype" w:hAnsi="Palatino Linotype" w:cs="Times New Roman"/>
          <w:sz w:val="24"/>
          <w:szCs w:val="24"/>
        </w:rPr>
        <w:t>are allowed to</w:t>
      </w:r>
      <w:r w:rsidR="00C3211F" w:rsidRPr="004F5F68">
        <w:rPr>
          <w:rFonts w:ascii="Palatino Linotype" w:hAnsi="Palatino Linotype" w:cs="Times New Roman"/>
          <w:sz w:val="24"/>
          <w:szCs w:val="24"/>
        </w:rPr>
        <w:t xml:space="preserve"> </w:t>
      </w:r>
      <w:r w:rsidR="00807DD6" w:rsidRPr="004F5F68">
        <w:rPr>
          <w:rFonts w:ascii="Palatino Linotype" w:hAnsi="Palatino Linotype" w:cs="Times New Roman"/>
          <w:sz w:val="24"/>
          <w:szCs w:val="24"/>
        </w:rPr>
        <w:t>set</w:t>
      </w:r>
      <w:r w:rsidR="00C3211F" w:rsidRPr="004F5F68">
        <w:rPr>
          <w:rFonts w:ascii="Palatino Linotype" w:hAnsi="Palatino Linotype" w:cs="Times New Roman"/>
          <w:sz w:val="24"/>
          <w:szCs w:val="24"/>
        </w:rPr>
        <w:t xml:space="preserve"> procedural</w:t>
      </w:r>
      <w:r w:rsidR="00807DD6" w:rsidRPr="004F5F68">
        <w:rPr>
          <w:rFonts w:ascii="Palatino Linotype" w:hAnsi="Palatino Linotype" w:cs="Times New Roman"/>
          <w:sz w:val="24"/>
          <w:szCs w:val="24"/>
        </w:rPr>
        <w:t xml:space="preserve"> time-limits</w:t>
      </w:r>
      <w:r w:rsidR="00C3211F" w:rsidRPr="004F5F68">
        <w:rPr>
          <w:rFonts w:ascii="Palatino Linotype" w:hAnsi="Palatino Linotype" w:cs="Times New Roman"/>
          <w:sz w:val="24"/>
          <w:szCs w:val="24"/>
        </w:rPr>
        <w:t xml:space="preserve"> to regulate the duration of the process, according to</w:t>
      </w:r>
      <w:r w:rsidR="00807DD6" w:rsidRPr="004F5F68">
        <w:rPr>
          <w:rFonts w:ascii="Palatino Linotype" w:hAnsi="Palatino Linotype" w:cs="Times New Roman"/>
          <w:sz w:val="24"/>
          <w:szCs w:val="24"/>
        </w:rPr>
        <w:t xml:space="preserve"> relevant national law</w:t>
      </w:r>
      <w:r w:rsidR="00C3211F" w:rsidRPr="004F5F68">
        <w:rPr>
          <w:rFonts w:ascii="Palatino Linotype" w:hAnsi="Palatino Linotype" w:cs="Times New Roman"/>
          <w:sz w:val="24"/>
          <w:szCs w:val="24"/>
        </w:rPr>
        <w:t>s</w:t>
      </w:r>
      <w:r w:rsidR="00807DD6" w:rsidRPr="004F5F68">
        <w:rPr>
          <w:rFonts w:ascii="Palatino Linotype" w:hAnsi="Palatino Linotype" w:cs="Times New Roman"/>
          <w:sz w:val="24"/>
          <w:szCs w:val="24"/>
        </w:rPr>
        <w:t>.</w:t>
      </w:r>
      <w:r w:rsidR="008245FD" w:rsidRPr="004F5F68">
        <w:rPr>
          <w:rStyle w:val="FootnoteReference"/>
          <w:rFonts w:ascii="Palatino Linotype" w:hAnsi="Palatino Linotype" w:cs="Times New Roman"/>
          <w:sz w:val="24"/>
          <w:szCs w:val="24"/>
        </w:rPr>
        <w:footnoteReference w:id="47"/>
      </w:r>
      <w:r w:rsidR="00807DD6" w:rsidRPr="004F5F68">
        <w:rPr>
          <w:rFonts w:ascii="Palatino Linotype" w:hAnsi="Palatino Linotype" w:cs="Times New Roman"/>
          <w:sz w:val="24"/>
          <w:szCs w:val="24"/>
        </w:rPr>
        <w:t xml:space="preserve"> </w:t>
      </w:r>
      <w:r w:rsidR="00C3211F" w:rsidRPr="004F5F68">
        <w:rPr>
          <w:rFonts w:ascii="Palatino Linotype" w:hAnsi="Palatino Linotype" w:cs="Times New Roman"/>
          <w:sz w:val="24"/>
          <w:szCs w:val="24"/>
        </w:rPr>
        <w:t xml:space="preserve">Moreover, </w:t>
      </w:r>
      <w:r w:rsidR="00807DD6" w:rsidRPr="004F5F68">
        <w:rPr>
          <w:rFonts w:ascii="Palatino Linotype" w:hAnsi="Palatino Linotype" w:cs="Times New Roman"/>
          <w:sz w:val="24"/>
          <w:szCs w:val="24"/>
        </w:rPr>
        <w:t xml:space="preserve">courts </w:t>
      </w:r>
      <w:r w:rsidR="00C3211F" w:rsidRPr="004F5F68">
        <w:rPr>
          <w:rFonts w:ascii="Palatino Linotype" w:hAnsi="Palatino Linotype" w:cs="Times New Roman"/>
          <w:sz w:val="24"/>
          <w:szCs w:val="24"/>
        </w:rPr>
        <w:t>are encouraged</w:t>
      </w:r>
      <w:r w:rsidR="00807DD6" w:rsidRPr="004F5F68">
        <w:rPr>
          <w:rFonts w:ascii="Palatino Linotype" w:hAnsi="Palatino Linotype" w:cs="Times New Roman"/>
          <w:sz w:val="24"/>
          <w:szCs w:val="24"/>
        </w:rPr>
        <w:t xml:space="preserve"> to draw</w:t>
      </w:r>
      <w:r w:rsidR="00076367" w:rsidRPr="004F5F68">
        <w:rPr>
          <w:rFonts w:ascii="Palatino Linotype" w:hAnsi="Palatino Linotype" w:cs="Times New Roman"/>
          <w:sz w:val="24"/>
          <w:szCs w:val="24"/>
        </w:rPr>
        <w:t xml:space="preserve"> </w:t>
      </w:r>
      <w:r w:rsidR="00807DD6" w:rsidRPr="004F5F68">
        <w:rPr>
          <w:rFonts w:ascii="Palatino Linotype" w:hAnsi="Palatino Linotype" w:cs="Times New Roman"/>
          <w:sz w:val="24"/>
          <w:szCs w:val="24"/>
        </w:rPr>
        <w:lastRenderedPageBreak/>
        <w:t xml:space="preserve">parties’ attention to mediation whenever </w:t>
      </w:r>
      <w:r w:rsidR="00C3211F" w:rsidRPr="004F5F68">
        <w:rPr>
          <w:rFonts w:ascii="Palatino Linotype" w:hAnsi="Palatino Linotype" w:cs="Times New Roman"/>
          <w:sz w:val="24"/>
          <w:szCs w:val="24"/>
        </w:rPr>
        <w:t xml:space="preserve">appropriate and useful to achieve conflict resolution and </w:t>
      </w:r>
      <w:r w:rsidR="00807DD6" w:rsidRPr="004F5F68">
        <w:rPr>
          <w:rFonts w:ascii="Palatino Linotype" w:hAnsi="Palatino Linotype" w:cs="Times New Roman"/>
          <w:sz w:val="24"/>
          <w:szCs w:val="24"/>
        </w:rPr>
        <w:t>national legislation</w:t>
      </w:r>
      <w:r w:rsidR="00C3211F" w:rsidRPr="004F5F68">
        <w:rPr>
          <w:rFonts w:ascii="Palatino Linotype" w:hAnsi="Palatino Linotype" w:cs="Times New Roman"/>
          <w:sz w:val="24"/>
          <w:szCs w:val="24"/>
        </w:rPr>
        <w:t>s</w:t>
      </w:r>
      <w:r w:rsidR="00807DD6" w:rsidRPr="004F5F68">
        <w:rPr>
          <w:rFonts w:ascii="Palatino Linotype" w:hAnsi="Palatino Linotype" w:cs="Times New Roman"/>
          <w:sz w:val="24"/>
          <w:szCs w:val="24"/>
        </w:rPr>
        <w:t xml:space="preserve"> </w:t>
      </w:r>
      <w:r w:rsidR="00C3211F" w:rsidRPr="004F5F68">
        <w:rPr>
          <w:rFonts w:ascii="Palatino Linotype" w:hAnsi="Palatino Linotype" w:cs="Times New Roman"/>
          <w:sz w:val="24"/>
          <w:szCs w:val="24"/>
        </w:rPr>
        <w:t xml:space="preserve">might </w:t>
      </w:r>
      <w:r w:rsidR="00807DD6" w:rsidRPr="004F5F68">
        <w:rPr>
          <w:rFonts w:ascii="Palatino Linotype" w:hAnsi="Palatino Linotype" w:cs="Times New Roman"/>
          <w:sz w:val="24"/>
          <w:szCs w:val="24"/>
        </w:rPr>
        <w:t>mak</w:t>
      </w:r>
      <w:r w:rsidR="00C3211F" w:rsidRPr="004F5F68">
        <w:rPr>
          <w:rFonts w:ascii="Palatino Linotype" w:hAnsi="Palatino Linotype" w:cs="Times New Roman"/>
          <w:sz w:val="24"/>
          <w:szCs w:val="24"/>
        </w:rPr>
        <w:t>e</w:t>
      </w:r>
      <w:r w:rsidR="00807DD6" w:rsidRPr="004F5F68">
        <w:rPr>
          <w:rFonts w:ascii="Palatino Linotype" w:hAnsi="Palatino Linotype" w:cs="Times New Roman"/>
          <w:sz w:val="24"/>
          <w:szCs w:val="24"/>
        </w:rPr>
        <w:t xml:space="preserve"> the use of mediation compulsory or subject to incentives </w:t>
      </w:r>
      <w:r w:rsidR="00C3211F" w:rsidRPr="004F5F68">
        <w:rPr>
          <w:rFonts w:ascii="Palatino Linotype" w:hAnsi="Palatino Linotype" w:cs="Times New Roman"/>
          <w:sz w:val="24"/>
          <w:szCs w:val="24"/>
        </w:rPr>
        <w:t>and/</w:t>
      </w:r>
      <w:r w:rsidR="00807DD6" w:rsidRPr="004F5F68">
        <w:rPr>
          <w:rFonts w:ascii="Palatino Linotype" w:hAnsi="Palatino Linotype" w:cs="Times New Roman"/>
          <w:sz w:val="24"/>
          <w:szCs w:val="24"/>
        </w:rPr>
        <w:t xml:space="preserve">or sanctions, </w:t>
      </w:r>
      <w:r w:rsidR="00472B86" w:rsidRPr="004F5F68">
        <w:rPr>
          <w:rFonts w:ascii="Palatino Linotype" w:hAnsi="Palatino Linotype" w:cs="Times New Roman"/>
          <w:sz w:val="24"/>
          <w:szCs w:val="24"/>
        </w:rPr>
        <w:t>as long as</w:t>
      </w:r>
      <w:r w:rsidR="00807DD6" w:rsidRPr="004F5F68">
        <w:rPr>
          <w:rFonts w:ascii="Palatino Linotype" w:hAnsi="Palatino Linotype" w:cs="Times New Roman"/>
          <w:sz w:val="24"/>
          <w:szCs w:val="24"/>
        </w:rPr>
        <w:t xml:space="preserve"> such legislation does not </w:t>
      </w:r>
      <w:r w:rsidR="00C3211F" w:rsidRPr="004F5F68">
        <w:rPr>
          <w:rFonts w:ascii="Palatino Linotype" w:hAnsi="Palatino Linotype" w:cs="Times New Roman"/>
          <w:sz w:val="24"/>
          <w:szCs w:val="24"/>
        </w:rPr>
        <w:t xml:space="preserve">hinder the </w:t>
      </w:r>
      <w:r w:rsidR="00807DD6" w:rsidRPr="004F5F68">
        <w:rPr>
          <w:rFonts w:ascii="Palatino Linotype" w:hAnsi="Palatino Linotype" w:cs="Times New Roman"/>
          <w:sz w:val="24"/>
          <w:szCs w:val="24"/>
        </w:rPr>
        <w:t>parties</w:t>
      </w:r>
      <w:r w:rsidR="00C3211F" w:rsidRPr="004F5F68">
        <w:rPr>
          <w:rFonts w:ascii="Palatino Linotype" w:hAnsi="Palatino Linotype" w:cs="Times New Roman"/>
          <w:sz w:val="24"/>
          <w:szCs w:val="24"/>
        </w:rPr>
        <w:t>’</w:t>
      </w:r>
      <w:r w:rsidR="00807DD6" w:rsidRPr="004F5F68">
        <w:rPr>
          <w:rFonts w:ascii="Palatino Linotype" w:hAnsi="Palatino Linotype" w:cs="Times New Roman"/>
          <w:sz w:val="24"/>
          <w:szCs w:val="24"/>
        </w:rPr>
        <w:t xml:space="preserve"> right of </w:t>
      </w:r>
      <w:r w:rsidR="00C3211F" w:rsidRPr="004F5F68">
        <w:rPr>
          <w:rFonts w:ascii="Palatino Linotype" w:hAnsi="Palatino Linotype" w:cs="Times New Roman"/>
          <w:sz w:val="24"/>
          <w:szCs w:val="24"/>
        </w:rPr>
        <w:t>access to the judicial system.</w:t>
      </w:r>
      <w:r w:rsidR="008245FD" w:rsidRPr="004F5F68">
        <w:rPr>
          <w:rStyle w:val="FootnoteReference"/>
          <w:rFonts w:ascii="Palatino Linotype" w:hAnsi="Palatino Linotype" w:cs="Times New Roman"/>
          <w:sz w:val="24"/>
          <w:szCs w:val="24"/>
        </w:rPr>
        <w:footnoteReference w:id="48"/>
      </w:r>
    </w:p>
    <w:p w:rsidR="00807DD6" w:rsidRPr="004F5F68" w:rsidRDefault="00C3211F"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In implementing the guidelines, </w:t>
      </w:r>
      <w:r w:rsidR="00807DD6" w:rsidRPr="004F5F68">
        <w:rPr>
          <w:rFonts w:ascii="Palatino Linotype" w:hAnsi="Palatino Linotype" w:cs="Times New Roman"/>
          <w:sz w:val="24"/>
          <w:szCs w:val="24"/>
        </w:rPr>
        <w:t>Member States should aim at preserving the flexibility of the me</w:t>
      </w:r>
      <w:r w:rsidR="00530C9A" w:rsidRPr="004F5F68">
        <w:rPr>
          <w:rFonts w:ascii="Palatino Linotype" w:hAnsi="Palatino Linotype" w:cs="Times New Roman"/>
          <w:sz w:val="24"/>
          <w:szCs w:val="24"/>
        </w:rPr>
        <w:t>diation process and the self-determination</w:t>
      </w:r>
      <w:r w:rsidR="00807DD6" w:rsidRPr="004F5F68">
        <w:rPr>
          <w:rFonts w:ascii="Palatino Linotype" w:hAnsi="Palatino Linotype" w:cs="Times New Roman"/>
          <w:sz w:val="24"/>
          <w:szCs w:val="24"/>
        </w:rPr>
        <w:t xml:space="preserve"> of the parties, as well as at ensuring that the procedure is conducted in an effective</w:t>
      </w:r>
      <w:r w:rsidR="00530C9A" w:rsidRPr="004F5F68">
        <w:rPr>
          <w:rFonts w:ascii="Palatino Linotype" w:hAnsi="Palatino Linotype" w:cs="Times New Roman"/>
          <w:sz w:val="24"/>
          <w:szCs w:val="24"/>
        </w:rPr>
        <w:t>, impartial and competent way.</w:t>
      </w:r>
      <w:r w:rsidR="008245FD" w:rsidRPr="004F5F68">
        <w:rPr>
          <w:rStyle w:val="FootnoteReference"/>
          <w:rFonts w:ascii="Palatino Linotype" w:hAnsi="Palatino Linotype" w:cs="Times New Roman"/>
          <w:sz w:val="24"/>
          <w:szCs w:val="24"/>
        </w:rPr>
        <w:footnoteReference w:id="49"/>
      </w:r>
      <w:r w:rsidR="00530C9A" w:rsidRPr="004F5F68">
        <w:rPr>
          <w:rFonts w:ascii="Palatino Linotype" w:hAnsi="Palatino Linotype" w:cs="Times New Roman"/>
          <w:sz w:val="24"/>
          <w:szCs w:val="24"/>
        </w:rPr>
        <w:t xml:space="preserve"> </w:t>
      </w:r>
      <w:r w:rsidR="00807DD6" w:rsidRPr="004F5F68">
        <w:rPr>
          <w:rFonts w:ascii="Palatino Linotype" w:hAnsi="Palatino Linotype" w:cs="Times New Roman"/>
          <w:sz w:val="24"/>
          <w:szCs w:val="24"/>
        </w:rPr>
        <w:t>Mediators should be made aware of the existence of the European Code of Conduct for Mediators, available to the g</w:t>
      </w:r>
      <w:r w:rsidR="00530C9A" w:rsidRPr="004F5F68">
        <w:rPr>
          <w:rFonts w:ascii="Palatino Linotype" w:hAnsi="Palatino Linotype" w:cs="Times New Roman"/>
          <w:sz w:val="24"/>
          <w:szCs w:val="24"/>
        </w:rPr>
        <w:t>eneral public on the Internet.</w:t>
      </w:r>
      <w:r w:rsidR="008245FD" w:rsidRPr="004F5F68">
        <w:rPr>
          <w:rStyle w:val="FootnoteReference"/>
          <w:rFonts w:ascii="Palatino Linotype" w:hAnsi="Palatino Linotype" w:cs="Times New Roman"/>
          <w:sz w:val="24"/>
          <w:szCs w:val="24"/>
        </w:rPr>
        <w:footnoteReference w:id="50"/>
      </w:r>
      <w:r w:rsidR="00530C9A" w:rsidRPr="004F5F68">
        <w:rPr>
          <w:rFonts w:ascii="Palatino Linotype" w:hAnsi="Palatino Linotype" w:cs="Times New Roman"/>
          <w:sz w:val="24"/>
          <w:szCs w:val="24"/>
        </w:rPr>
        <w:t xml:space="preserve"> Additionally</w:t>
      </w:r>
      <w:r w:rsidR="00C9483F" w:rsidRPr="004F5F68">
        <w:rPr>
          <w:rFonts w:ascii="Palatino Linotype" w:hAnsi="Palatino Linotype" w:cs="Times New Roman"/>
          <w:sz w:val="24"/>
          <w:szCs w:val="24"/>
        </w:rPr>
        <w:t>, under a</w:t>
      </w:r>
      <w:r w:rsidR="00807DD6" w:rsidRPr="004F5F68">
        <w:rPr>
          <w:rFonts w:ascii="Palatino Linotype" w:hAnsi="Palatino Linotype" w:cs="Times New Roman"/>
          <w:sz w:val="24"/>
          <w:szCs w:val="24"/>
        </w:rPr>
        <w:t xml:space="preserve">rticle </w:t>
      </w:r>
      <w:r w:rsidR="00530C9A" w:rsidRPr="004F5F68">
        <w:rPr>
          <w:rFonts w:ascii="Palatino Linotype" w:hAnsi="Palatino Linotype" w:cs="Times New Roman"/>
          <w:sz w:val="24"/>
          <w:szCs w:val="24"/>
        </w:rPr>
        <w:t>4 of th</w:t>
      </w:r>
      <w:r w:rsidR="009E183A" w:rsidRPr="004F5F68">
        <w:rPr>
          <w:rFonts w:ascii="Palatino Linotype" w:hAnsi="Palatino Linotype" w:cs="Times New Roman"/>
          <w:sz w:val="24"/>
          <w:szCs w:val="24"/>
        </w:rPr>
        <w:t>e Directive, Member States shall</w:t>
      </w:r>
      <w:r w:rsidR="00530C9A" w:rsidRPr="004F5F68">
        <w:rPr>
          <w:rFonts w:ascii="Palatino Linotype" w:hAnsi="Palatino Linotype" w:cs="Times New Roman"/>
          <w:sz w:val="24"/>
          <w:szCs w:val="24"/>
        </w:rPr>
        <w:t xml:space="preserve"> encourage</w:t>
      </w:r>
      <w:r w:rsidR="00807DD6" w:rsidRPr="004F5F68">
        <w:rPr>
          <w:rFonts w:ascii="Palatino Linotype" w:hAnsi="Palatino Linotype" w:cs="Times New Roman"/>
          <w:sz w:val="24"/>
          <w:szCs w:val="24"/>
        </w:rPr>
        <w:t xml:space="preserve"> by any means w</w:t>
      </w:r>
      <w:r w:rsidR="00530C9A" w:rsidRPr="004F5F68">
        <w:rPr>
          <w:rFonts w:ascii="Palatino Linotype" w:hAnsi="Palatino Linotype" w:cs="Times New Roman"/>
          <w:sz w:val="24"/>
          <w:szCs w:val="24"/>
        </w:rPr>
        <w:t xml:space="preserve">hich they consider appropriate </w:t>
      </w:r>
      <w:r w:rsidR="00807DD6" w:rsidRPr="004F5F68">
        <w:rPr>
          <w:rFonts w:ascii="Palatino Linotype" w:hAnsi="Palatino Linotype" w:cs="Times New Roman"/>
          <w:sz w:val="24"/>
          <w:szCs w:val="24"/>
        </w:rPr>
        <w:t>the d</w:t>
      </w:r>
      <w:r w:rsidR="00530C9A" w:rsidRPr="004F5F68">
        <w:rPr>
          <w:rFonts w:ascii="Palatino Linotype" w:hAnsi="Palatino Linotype" w:cs="Times New Roman"/>
          <w:sz w:val="24"/>
          <w:szCs w:val="24"/>
        </w:rPr>
        <w:t>evelopment of and adherence to</w:t>
      </w:r>
      <w:r w:rsidR="00807DD6" w:rsidRPr="004F5F68">
        <w:rPr>
          <w:rFonts w:ascii="Palatino Linotype" w:hAnsi="Palatino Linotype" w:cs="Times New Roman"/>
          <w:sz w:val="24"/>
          <w:szCs w:val="24"/>
        </w:rPr>
        <w:t xml:space="preserve"> voluntary codes of conduct by mediators and </w:t>
      </w:r>
      <w:proofErr w:type="spellStart"/>
      <w:r w:rsidR="00807DD6" w:rsidRPr="004F5F68">
        <w:rPr>
          <w:rFonts w:ascii="Palatino Linotype" w:hAnsi="Palatino Linotype" w:cs="Times New Roman"/>
          <w:sz w:val="24"/>
          <w:szCs w:val="24"/>
        </w:rPr>
        <w:t>organisations</w:t>
      </w:r>
      <w:proofErr w:type="spellEnd"/>
      <w:r w:rsidR="00807DD6" w:rsidRPr="004F5F68">
        <w:rPr>
          <w:rFonts w:ascii="Palatino Linotype" w:hAnsi="Palatino Linotype" w:cs="Times New Roman"/>
          <w:sz w:val="24"/>
          <w:szCs w:val="24"/>
        </w:rPr>
        <w:t xml:space="preserve"> that provide mediation services, as well as other effect</w:t>
      </w:r>
      <w:r w:rsidR="00530C9A" w:rsidRPr="004F5F68">
        <w:rPr>
          <w:rFonts w:ascii="Palatino Linotype" w:hAnsi="Palatino Linotype" w:cs="Times New Roman"/>
          <w:sz w:val="24"/>
          <w:szCs w:val="24"/>
        </w:rPr>
        <w:t>ive quality control mechanisms.</w:t>
      </w:r>
    </w:p>
    <w:p w:rsidR="00530C9A" w:rsidRPr="004F5F68" w:rsidRDefault="00530C9A"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807DD6" w:rsidRPr="004F5F68">
        <w:rPr>
          <w:rFonts w:ascii="Palatino Linotype" w:hAnsi="Palatino Linotype" w:cs="Times New Roman"/>
          <w:sz w:val="24"/>
          <w:szCs w:val="24"/>
        </w:rPr>
        <w:t>Article 6</w:t>
      </w:r>
      <w:r w:rsidRPr="004F5F68">
        <w:rPr>
          <w:rFonts w:ascii="Palatino Linotype" w:hAnsi="Palatino Linotype" w:cs="Times New Roman"/>
          <w:sz w:val="24"/>
          <w:szCs w:val="24"/>
        </w:rPr>
        <w:t xml:space="preserve"> of the Directive</w:t>
      </w:r>
      <w:r w:rsidR="00A40BDE" w:rsidRPr="004F5F68">
        <w:rPr>
          <w:rFonts w:ascii="Palatino Linotype" w:hAnsi="Palatino Linotype" w:cs="Times New Roman"/>
          <w:sz w:val="24"/>
          <w:szCs w:val="24"/>
        </w:rPr>
        <w:t xml:space="preserve"> </w:t>
      </w:r>
      <w:r w:rsidR="00807DD6" w:rsidRPr="004F5F68">
        <w:rPr>
          <w:rFonts w:ascii="Palatino Linotype" w:hAnsi="Palatino Linotype" w:cs="Times New Roman"/>
          <w:sz w:val="24"/>
          <w:szCs w:val="24"/>
        </w:rPr>
        <w:t xml:space="preserve">provides that Member States shall ensure the possibility for </w:t>
      </w:r>
      <w:r w:rsidRPr="004F5F68">
        <w:rPr>
          <w:rFonts w:ascii="Palatino Linotype" w:hAnsi="Palatino Linotype" w:cs="Times New Roman"/>
          <w:sz w:val="24"/>
          <w:szCs w:val="24"/>
        </w:rPr>
        <w:t xml:space="preserve">the parties </w:t>
      </w:r>
      <w:r w:rsidR="00807DD6" w:rsidRPr="004F5F68">
        <w:rPr>
          <w:rFonts w:ascii="Palatino Linotype" w:hAnsi="Palatino Linotype" w:cs="Times New Roman"/>
          <w:sz w:val="24"/>
          <w:szCs w:val="24"/>
        </w:rPr>
        <w:t xml:space="preserve">to request that the content of a written agreement resulting from mediation </w:t>
      </w:r>
      <w:r w:rsidR="00807DD6" w:rsidRPr="004F5F68">
        <w:rPr>
          <w:rFonts w:ascii="Palatino Linotype" w:hAnsi="Palatino Linotype" w:cs="Times New Roman"/>
          <w:sz w:val="24"/>
          <w:szCs w:val="24"/>
        </w:rPr>
        <w:lastRenderedPageBreak/>
        <w:t xml:space="preserve">be made enforceable, unless either the content of that agreement is contrary to the law of the Member State where the request is made or the law of that Member State does not provide for </w:t>
      </w:r>
      <w:r w:rsidRPr="004F5F68">
        <w:rPr>
          <w:rFonts w:ascii="Palatino Linotype" w:hAnsi="Palatino Linotype" w:cs="Times New Roman"/>
          <w:sz w:val="24"/>
          <w:szCs w:val="24"/>
        </w:rPr>
        <w:t>its enforceability.</w:t>
      </w:r>
      <w:r w:rsidR="00A40BDE" w:rsidRPr="004F5F68">
        <w:rPr>
          <w:rStyle w:val="FootnoteReference"/>
          <w:rFonts w:ascii="Palatino Linotype" w:hAnsi="Palatino Linotype" w:cs="Times New Roman"/>
          <w:sz w:val="24"/>
          <w:szCs w:val="24"/>
        </w:rPr>
        <w:footnoteReference w:id="51"/>
      </w:r>
      <w:r w:rsidRPr="004F5F68">
        <w:rPr>
          <w:rFonts w:ascii="Palatino Linotype" w:hAnsi="Palatino Linotype" w:cs="Times New Roman"/>
          <w:sz w:val="24"/>
          <w:szCs w:val="24"/>
        </w:rPr>
        <w:t xml:space="preserve"> </w:t>
      </w:r>
      <w:r w:rsidR="00472B86" w:rsidRPr="004F5F68">
        <w:rPr>
          <w:rFonts w:ascii="Palatino Linotype" w:hAnsi="Palatino Linotype" w:cs="Times New Roman"/>
          <w:sz w:val="24"/>
          <w:szCs w:val="24"/>
        </w:rPr>
        <w:t>In addition, t</w:t>
      </w:r>
      <w:r w:rsidR="00C3211F" w:rsidRPr="004F5F68">
        <w:rPr>
          <w:rFonts w:ascii="Palatino Linotype" w:hAnsi="Palatino Linotype" w:cs="Times New Roman"/>
          <w:sz w:val="24"/>
          <w:szCs w:val="24"/>
        </w:rPr>
        <w:t>he content of an agreement</w:t>
      </w:r>
      <w:r w:rsidRPr="004F5F68">
        <w:rPr>
          <w:rFonts w:ascii="Palatino Linotype" w:hAnsi="Palatino Linotype" w:cs="Times New Roman"/>
          <w:sz w:val="24"/>
          <w:szCs w:val="24"/>
        </w:rPr>
        <w:t xml:space="preserve"> resulting from mediation that</w:t>
      </w:r>
      <w:r w:rsidR="00C3211F" w:rsidRPr="004F5F68">
        <w:rPr>
          <w:rFonts w:ascii="Palatino Linotype" w:hAnsi="Palatino Linotype" w:cs="Times New Roman"/>
          <w:sz w:val="24"/>
          <w:szCs w:val="24"/>
        </w:rPr>
        <w:t xml:space="preserve"> has been mad</w:t>
      </w:r>
      <w:r w:rsidRPr="004F5F68">
        <w:rPr>
          <w:rFonts w:ascii="Palatino Linotype" w:hAnsi="Palatino Linotype" w:cs="Times New Roman"/>
          <w:sz w:val="24"/>
          <w:szCs w:val="24"/>
        </w:rPr>
        <w:t>e enforceable in a Member State</w:t>
      </w:r>
      <w:r w:rsidR="00C3211F" w:rsidRPr="004F5F68">
        <w:rPr>
          <w:rFonts w:ascii="Palatino Linotype" w:hAnsi="Palatino Linotype" w:cs="Times New Roman"/>
          <w:sz w:val="24"/>
          <w:szCs w:val="24"/>
        </w:rPr>
        <w:t xml:space="preserve"> should be </w:t>
      </w:r>
      <w:proofErr w:type="spellStart"/>
      <w:r w:rsidR="00C3211F" w:rsidRPr="004F5F68">
        <w:rPr>
          <w:rFonts w:ascii="Palatino Linotype" w:hAnsi="Palatino Linotype" w:cs="Times New Roman"/>
          <w:sz w:val="24"/>
          <w:szCs w:val="24"/>
        </w:rPr>
        <w:t>recognised</w:t>
      </w:r>
      <w:proofErr w:type="spellEnd"/>
      <w:r w:rsidR="00C3211F" w:rsidRPr="004F5F68">
        <w:rPr>
          <w:rFonts w:ascii="Palatino Linotype" w:hAnsi="Palatino Linotype" w:cs="Times New Roman"/>
          <w:sz w:val="24"/>
          <w:szCs w:val="24"/>
        </w:rPr>
        <w:t xml:space="preserve"> and declared enforceable in the other Member States, in accordance with applicable </w:t>
      </w:r>
      <w:r w:rsidRPr="004F5F68">
        <w:rPr>
          <w:rFonts w:ascii="Palatino Linotype" w:hAnsi="Palatino Linotype" w:cs="Times New Roman"/>
          <w:sz w:val="24"/>
          <w:szCs w:val="24"/>
        </w:rPr>
        <w:t>European</w:t>
      </w:r>
      <w:r w:rsidR="00C3211F" w:rsidRPr="004F5F68">
        <w:rPr>
          <w:rFonts w:ascii="Palatino Linotype" w:hAnsi="Palatino Linotype" w:cs="Times New Roman"/>
          <w:sz w:val="24"/>
          <w:szCs w:val="24"/>
        </w:rPr>
        <w:t xml:space="preserve"> or national </w:t>
      </w:r>
      <w:r w:rsidR="000137FA" w:rsidRPr="004F5F68">
        <w:rPr>
          <w:rFonts w:ascii="Palatino Linotype" w:hAnsi="Palatino Linotype" w:cs="Times New Roman"/>
          <w:sz w:val="24"/>
          <w:szCs w:val="24"/>
        </w:rPr>
        <w:t>provisions</w:t>
      </w:r>
      <w:r w:rsidR="00C3211F" w:rsidRPr="004F5F68">
        <w:rPr>
          <w:rFonts w:ascii="Palatino Linotype" w:hAnsi="Palatino Linotype" w:cs="Times New Roman"/>
          <w:sz w:val="24"/>
          <w:szCs w:val="24"/>
        </w:rPr>
        <w:t>.</w:t>
      </w:r>
      <w:r w:rsidR="00ED1D16" w:rsidRPr="004F5F68">
        <w:rPr>
          <w:rStyle w:val="FootnoteReference"/>
          <w:rFonts w:ascii="Palatino Linotype" w:hAnsi="Palatino Linotype" w:cs="Times New Roman"/>
          <w:sz w:val="24"/>
          <w:szCs w:val="24"/>
        </w:rPr>
        <w:footnoteReference w:id="52"/>
      </w:r>
    </w:p>
    <w:p w:rsidR="00807DD6" w:rsidRPr="004F5F68" w:rsidRDefault="00530C9A"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52524F" w:rsidRPr="004F5F68">
        <w:rPr>
          <w:rFonts w:ascii="Palatino Linotype" w:hAnsi="Palatino Linotype" w:cs="Times New Roman"/>
          <w:sz w:val="24"/>
          <w:szCs w:val="24"/>
        </w:rPr>
        <w:t xml:space="preserve">Finally, </w:t>
      </w:r>
      <w:r w:rsidR="00807DD6" w:rsidRPr="004F5F68">
        <w:rPr>
          <w:rFonts w:ascii="Palatino Linotype" w:hAnsi="Palatino Linotype" w:cs="Times New Roman"/>
          <w:sz w:val="24"/>
          <w:szCs w:val="24"/>
        </w:rPr>
        <w:t>mediation is intended to take place in a manner that respects confidentiality. In the absence of re</w:t>
      </w:r>
      <w:r w:rsidR="00C9483F" w:rsidRPr="004F5F68">
        <w:rPr>
          <w:rFonts w:ascii="Palatino Linotype" w:hAnsi="Palatino Linotype" w:cs="Times New Roman"/>
          <w:sz w:val="24"/>
          <w:szCs w:val="24"/>
        </w:rPr>
        <w:t>levant exceptions contained in a</w:t>
      </w:r>
      <w:r w:rsidR="00807DD6" w:rsidRPr="004F5F68">
        <w:rPr>
          <w:rFonts w:ascii="Palatino Linotype" w:hAnsi="Palatino Linotype" w:cs="Times New Roman"/>
          <w:sz w:val="24"/>
          <w:szCs w:val="24"/>
        </w:rPr>
        <w:t xml:space="preserve">rticle 7 </w:t>
      </w:r>
      <w:r w:rsidR="0052524F" w:rsidRPr="004F5F68">
        <w:rPr>
          <w:rFonts w:ascii="Palatino Linotype" w:hAnsi="Palatino Linotype" w:cs="Times New Roman"/>
          <w:sz w:val="24"/>
          <w:szCs w:val="24"/>
        </w:rPr>
        <w:t xml:space="preserve">of the Directive </w:t>
      </w:r>
      <w:r w:rsidR="00807DD6" w:rsidRPr="004F5F68">
        <w:rPr>
          <w:rFonts w:ascii="Palatino Linotype" w:hAnsi="Palatino Linotype" w:cs="Times New Roman"/>
          <w:sz w:val="24"/>
          <w:szCs w:val="24"/>
        </w:rPr>
        <w:t xml:space="preserve">or unless the parties agreed otherwise, Member States shall ensure that neither mediators nor those involved in the administration of the process shall be compelled to give evidence in civil and commercial judicial proceedings or arbitration regarding information </w:t>
      </w:r>
      <w:r w:rsidR="0052524F" w:rsidRPr="004F5F68">
        <w:rPr>
          <w:rFonts w:ascii="Palatino Linotype" w:hAnsi="Palatino Linotype" w:cs="Times New Roman"/>
          <w:sz w:val="24"/>
          <w:szCs w:val="24"/>
        </w:rPr>
        <w:t>shared during the</w:t>
      </w:r>
      <w:r w:rsidR="00807DD6" w:rsidRPr="004F5F68">
        <w:rPr>
          <w:rFonts w:ascii="Palatino Linotype" w:hAnsi="Palatino Linotype" w:cs="Times New Roman"/>
          <w:sz w:val="24"/>
          <w:szCs w:val="24"/>
        </w:rPr>
        <w:t xml:space="preserve"> mediation process.</w:t>
      </w:r>
    </w:p>
    <w:p w:rsidR="006C349F" w:rsidRPr="004F5F68" w:rsidRDefault="00A02229"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5518D6" w:rsidRPr="004F5F68">
        <w:rPr>
          <w:rFonts w:ascii="Palatino Linotype" w:hAnsi="Palatino Linotype" w:cs="Times New Roman"/>
          <w:sz w:val="24"/>
          <w:szCs w:val="24"/>
        </w:rPr>
        <w:t>The Italian legislature</w:t>
      </w:r>
      <w:r w:rsidR="00CB2666"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chose to </w:t>
      </w:r>
      <w:r w:rsidR="008D5968" w:rsidRPr="004F5F68">
        <w:rPr>
          <w:rFonts w:ascii="Palatino Linotype" w:hAnsi="Palatino Linotype" w:cs="Times New Roman"/>
          <w:sz w:val="24"/>
          <w:szCs w:val="24"/>
        </w:rPr>
        <w:t>implement</w:t>
      </w:r>
      <w:r w:rsidR="00CB2666" w:rsidRPr="004F5F68">
        <w:rPr>
          <w:rFonts w:ascii="Palatino Linotype" w:hAnsi="Palatino Linotype" w:cs="Times New Roman"/>
          <w:sz w:val="24"/>
          <w:szCs w:val="24"/>
        </w:rPr>
        <w:t xml:space="preserve"> most of the E</w:t>
      </w:r>
      <w:r w:rsidR="005518D6" w:rsidRPr="004F5F68">
        <w:rPr>
          <w:rFonts w:ascii="Palatino Linotype" w:hAnsi="Palatino Linotype" w:cs="Times New Roman"/>
          <w:sz w:val="24"/>
          <w:szCs w:val="24"/>
        </w:rPr>
        <w:t>uropean</w:t>
      </w:r>
      <w:r w:rsidRPr="004F5F68">
        <w:rPr>
          <w:rFonts w:ascii="Palatino Linotype" w:hAnsi="Palatino Linotype" w:cs="Times New Roman"/>
          <w:sz w:val="24"/>
          <w:szCs w:val="24"/>
        </w:rPr>
        <w:t xml:space="preserve"> guidelines even </w:t>
      </w:r>
      <w:r w:rsidR="00472B86" w:rsidRPr="004F5F68">
        <w:rPr>
          <w:rFonts w:ascii="Palatino Linotype" w:hAnsi="Palatino Linotype" w:cs="Times New Roman"/>
          <w:sz w:val="24"/>
          <w:szCs w:val="24"/>
        </w:rPr>
        <w:t>to its internal mediation process</w:t>
      </w:r>
      <w:r w:rsidR="00C9483F" w:rsidRPr="004F5F68">
        <w:rPr>
          <w:rFonts w:ascii="Palatino Linotype" w:hAnsi="Palatino Linotype" w:cs="Times New Roman"/>
          <w:sz w:val="24"/>
          <w:szCs w:val="24"/>
        </w:rPr>
        <w:t>, as provided for by r</w:t>
      </w:r>
      <w:r w:rsidRPr="004F5F68">
        <w:rPr>
          <w:rFonts w:ascii="Palatino Linotype" w:hAnsi="Palatino Linotype" w:cs="Times New Roman"/>
          <w:sz w:val="24"/>
          <w:szCs w:val="24"/>
        </w:rPr>
        <w:t>ecital 8 of the Directive.</w:t>
      </w:r>
      <w:r w:rsidR="00967AF1" w:rsidRPr="004F5F68">
        <w:rPr>
          <w:rStyle w:val="FootnoteReference"/>
          <w:rFonts w:ascii="Palatino Linotype" w:hAnsi="Palatino Linotype" w:cs="Times New Roman"/>
          <w:sz w:val="24"/>
          <w:szCs w:val="24"/>
        </w:rPr>
        <w:footnoteReference w:id="53"/>
      </w:r>
      <w:r w:rsidR="002569B2" w:rsidRPr="004F5F68">
        <w:rPr>
          <w:rFonts w:ascii="Palatino Linotype" w:hAnsi="Palatino Linotype" w:cs="Times New Roman"/>
          <w:sz w:val="24"/>
          <w:szCs w:val="24"/>
        </w:rPr>
        <w:t xml:space="preserve"> </w:t>
      </w:r>
      <w:r w:rsidR="00B942AA" w:rsidRPr="004F5F68">
        <w:rPr>
          <w:rFonts w:ascii="Palatino Linotype" w:hAnsi="Palatino Linotype" w:cs="Times New Roman"/>
          <w:sz w:val="24"/>
          <w:szCs w:val="24"/>
        </w:rPr>
        <w:t>With article 60 of the law n. 69 of June 18, 2009 (</w:t>
      </w:r>
      <w:proofErr w:type="spellStart"/>
      <w:r w:rsidR="00B942AA" w:rsidRPr="004F5F68">
        <w:rPr>
          <w:rFonts w:ascii="Palatino Linotype" w:hAnsi="Palatino Linotype" w:cs="Times New Roman"/>
          <w:i/>
          <w:sz w:val="24"/>
          <w:szCs w:val="24"/>
        </w:rPr>
        <w:t>legge</w:t>
      </w:r>
      <w:proofErr w:type="spellEnd"/>
      <w:r w:rsidR="00B942AA" w:rsidRPr="004F5F68">
        <w:rPr>
          <w:rFonts w:ascii="Palatino Linotype" w:hAnsi="Palatino Linotype" w:cs="Times New Roman"/>
          <w:i/>
          <w:sz w:val="24"/>
          <w:szCs w:val="24"/>
        </w:rPr>
        <w:t xml:space="preserve"> n. 69</w:t>
      </w:r>
      <w:r w:rsidR="00FF3282" w:rsidRPr="004F5F68">
        <w:rPr>
          <w:rFonts w:ascii="Palatino Linotype" w:hAnsi="Palatino Linotype" w:cs="Times New Roman"/>
          <w:i/>
          <w:sz w:val="24"/>
          <w:szCs w:val="24"/>
        </w:rPr>
        <w:t xml:space="preserve"> </w:t>
      </w:r>
      <w:proofErr w:type="gramStart"/>
      <w:r w:rsidR="00FF3282" w:rsidRPr="004F5F68">
        <w:rPr>
          <w:rFonts w:ascii="Palatino Linotype" w:hAnsi="Palatino Linotype" w:cs="Times New Roman"/>
          <w:i/>
          <w:sz w:val="24"/>
          <w:szCs w:val="24"/>
        </w:rPr>
        <w:t>del</w:t>
      </w:r>
      <w:proofErr w:type="gramEnd"/>
      <w:r w:rsidR="00FF3282" w:rsidRPr="004F5F68">
        <w:rPr>
          <w:rFonts w:ascii="Palatino Linotype" w:hAnsi="Palatino Linotype" w:cs="Times New Roman"/>
          <w:i/>
          <w:sz w:val="24"/>
          <w:szCs w:val="24"/>
        </w:rPr>
        <w:t xml:space="preserve"> 18 </w:t>
      </w:r>
      <w:proofErr w:type="spellStart"/>
      <w:r w:rsidR="00FF3282" w:rsidRPr="004F5F68">
        <w:rPr>
          <w:rFonts w:ascii="Palatino Linotype" w:hAnsi="Palatino Linotype" w:cs="Times New Roman"/>
          <w:i/>
          <w:sz w:val="24"/>
          <w:szCs w:val="24"/>
        </w:rPr>
        <w:t>giugno</w:t>
      </w:r>
      <w:proofErr w:type="spellEnd"/>
      <w:r w:rsidR="00FF3282" w:rsidRPr="004F5F68">
        <w:rPr>
          <w:rFonts w:ascii="Palatino Linotype" w:hAnsi="Palatino Linotype" w:cs="Times New Roman"/>
          <w:i/>
          <w:sz w:val="24"/>
          <w:szCs w:val="24"/>
        </w:rPr>
        <w:t xml:space="preserve"> 2009</w:t>
      </w:r>
      <w:r w:rsidR="00B942AA" w:rsidRPr="004F5F68">
        <w:rPr>
          <w:rFonts w:ascii="Palatino Linotype" w:hAnsi="Palatino Linotype" w:cs="Times New Roman"/>
          <w:sz w:val="24"/>
          <w:szCs w:val="24"/>
        </w:rPr>
        <w:t>)</w:t>
      </w:r>
      <w:r w:rsidR="008700C0" w:rsidRPr="004F5F68">
        <w:rPr>
          <w:rFonts w:ascii="Palatino Linotype" w:hAnsi="Palatino Linotype" w:cs="Times New Roman"/>
          <w:sz w:val="24"/>
          <w:szCs w:val="24"/>
        </w:rPr>
        <w:t>,</w:t>
      </w:r>
      <w:r w:rsidR="008700C0" w:rsidRPr="004F5F68">
        <w:rPr>
          <w:rStyle w:val="FootnoteReference"/>
          <w:rFonts w:ascii="Palatino Linotype" w:hAnsi="Palatino Linotype" w:cs="Times New Roman"/>
          <w:sz w:val="24"/>
          <w:szCs w:val="24"/>
        </w:rPr>
        <w:footnoteReference w:id="54"/>
      </w:r>
      <w:r w:rsidR="00B942AA" w:rsidRPr="004F5F68">
        <w:rPr>
          <w:rFonts w:ascii="Palatino Linotype" w:hAnsi="Palatino Linotype" w:cs="Times New Roman"/>
          <w:sz w:val="24"/>
          <w:szCs w:val="24"/>
        </w:rPr>
        <w:t xml:space="preserve"> the </w:t>
      </w:r>
      <w:r w:rsidR="00FD4EF3" w:rsidRPr="004F5F68">
        <w:rPr>
          <w:rFonts w:ascii="Palatino Linotype" w:hAnsi="Palatino Linotype" w:cs="Times New Roman"/>
          <w:sz w:val="24"/>
          <w:szCs w:val="24"/>
        </w:rPr>
        <w:t xml:space="preserve">Parliament </w:t>
      </w:r>
      <w:proofErr w:type="spellStart"/>
      <w:r w:rsidR="00FD4EF3" w:rsidRPr="004F5F68">
        <w:rPr>
          <w:rFonts w:ascii="Palatino Linotype" w:hAnsi="Palatino Linotype" w:cs="Times New Roman"/>
          <w:sz w:val="24"/>
          <w:szCs w:val="24"/>
        </w:rPr>
        <w:lastRenderedPageBreak/>
        <w:t>authoris</w:t>
      </w:r>
      <w:r w:rsidR="000D2585" w:rsidRPr="004F5F68">
        <w:rPr>
          <w:rFonts w:ascii="Palatino Linotype" w:hAnsi="Palatino Linotype" w:cs="Times New Roman"/>
          <w:sz w:val="24"/>
          <w:szCs w:val="24"/>
        </w:rPr>
        <w:t>ed</w:t>
      </w:r>
      <w:proofErr w:type="spellEnd"/>
      <w:r w:rsidR="000D2585" w:rsidRPr="004F5F68">
        <w:rPr>
          <w:rFonts w:ascii="Palatino Linotype" w:hAnsi="Palatino Linotype" w:cs="Times New Roman"/>
          <w:sz w:val="24"/>
          <w:szCs w:val="24"/>
        </w:rPr>
        <w:t xml:space="preserve"> the G</w:t>
      </w:r>
      <w:r w:rsidR="00B942AA" w:rsidRPr="004F5F68">
        <w:rPr>
          <w:rFonts w:ascii="Palatino Linotype" w:hAnsi="Palatino Linotype" w:cs="Times New Roman"/>
          <w:sz w:val="24"/>
          <w:szCs w:val="24"/>
        </w:rPr>
        <w:t xml:space="preserve">overnment to </w:t>
      </w:r>
      <w:r w:rsidR="008606DA" w:rsidRPr="004F5F68">
        <w:rPr>
          <w:rFonts w:ascii="Palatino Linotype" w:hAnsi="Palatino Linotype" w:cs="Times New Roman"/>
          <w:sz w:val="24"/>
          <w:szCs w:val="24"/>
        </w:rPr>
        <w:t>transpose</w:t>
      </w:r>
      <w:r w:rsidR="00B942AA" w:rsidRPr="004F5F68">
        <w:rPr>
          <w:rFonts w:ascii="Palatino Linotype" w:hAnsi="Palatino Linotype" w:cs="Times New Roman"/>
          <w:sz w:val="24"/>
          <w:szCs w:val="24"/>
        </w:rPr>
        <w:t xml:space="preserve"> the content of the Directive into one or more legislative decrees.</w:t>
      </w:r>
      <w:r w:rsidR="009A1E12" w:rsidRPr="004F5F68">
        <w:rPr>
          <w:rStyle w:val="FootnoteReference"/>
          <w:rFonts w:ascii="Palatino Linotype" w:hAnsi="Palatino Linotype" w:cs="Times New Roman"/>
          <w:sz w:val="24"/>
          <w:szCs w:val="24"/>
        </w:rPr>
        <w:footnoteReference w:id="55"/>
      </w:r>
      <w:r w:rsidR="000D2585" w:rsidRPr="004F5F68">
        <w:rPr>
          <w:rFonts w:ascii="Palatino Linotype" w:hAnsi="Palatino Linotype" w:cs="Times New Roman"/>
          <w:sz w:val="24"/>
          <w:szCs w:val="24"/>
        </w:rPr>
        <w:t xml:space="preserve"> The G</w:t>
      </w:r>
      <w:r w:rsidR="00BD1CA4" w:rsidRPr="004F5F68">
        <w:rPr>
          <w:rFonts w:ascii="Palatino Linotype" w:hAnsi="Palatino Linotype" w:cs="Times New Roman"/>
          <w:sz w:val="24"/>
          <w:szCs w:val="24"/>
        </w:rPr>
        <w:t>overnment exercised its power via legislative d</w:t>
      </w:r>
      <w:r w:rsidR="008D5968" w:rsidRPr="004F5F68">
        <w:rPr>
          <w:rFonts w:ascii="Palatino Linotype" w:hAnsi="Palatino Linotype" w:cs="Times New Roman"/>
          <w:sz w:val="24"/>
          <w:szCs w:val="24"/>
        </w:rPr>
        <w:t xml:space="preserve">ecree </w:t>
      </w:r>
      <w:r w:rsidR="008700C0" w:rsidRPr="004F5F68">
        <w:rPr>
          <w:rFonts w:ascii="Palatino Linotype" w:hAnsi="Palatino Linotype" w:cs="Times New Roman"/>
          <w:sz w:val="24"/>
          <w:szCs w:val="24"/>
        </w:rPr>
        <w:t xml:space="preserve">n. 28 </w:t>
      </w:r>
      <w:r w:rsidR="008D5968" w:rsidRPr="004F5F68">
        <w:rPr>
          <w:rFonts w:ascii="Palatino Linotype" w:hAnsi="Palatino Linotype" w:cs="Times New Roman"/>
          <w:sz w:val="24"/>
          <w:szCs w:val="24"/>
        </w:rPr>
        <w:t>of March 4, 2010 (</w:t>
      </w:r>
      <w:proofErr w:type="spellStart"/>
      <w:r w:rsidR="00BD1CA4" w:rsidRPr="004F5F68">
        <w:rPr>
          <w:rFonts w:ascii="Palatino Linotype" w:hAnsi="Palatino Linotype" w:cs="Times New Roman"/>
          <w:i/>
          <w:sz w:val="24"/>
          <w:szCs w:val="24"/>
        </w:rPr>
        <w:t>d</w:t>
      </w:r>
      <w:r w:rsidR="002569B2" w:rsidRPr="004F5F68">
        <w:rPr>
          <w:rFonts w:ascii="Palatino Linotype" w:hAnsi="Palatino Linotype" w:cs="Times New Roman"/>
          <w:i/>
          <w:sz w:val="24"/>
          <w:szCs w:val="24"/>
        </w:rPr>
        <w:t>ecreto</w:t>
      </w:r>
      <w:proofErr w:type="spellEnd"/>
      <w:r w:rsidR="002569B2" w:rsidRPr="004F5F68">
        <w:rPr>
          <w:rFonts w:ascii="Palatino Linotype" w:hAnsi="Palatino Linotype" w:cs="Times New Roman"/>
          <w:i/>
          <w:sz w:val="24"/>
          <w:szCs w:val="24"/>
        </w:rPr>
        <w:t xml:space="preserve"> </w:t>
      </w:r>
      <w:proofErr w:type="spellStart"/>
      <w:r w:rsidR="00BD1CA4" w:rsidRPr="004F5F68">
        <w:rPr>
          <w:rFonts w:ascii="Palatino Linotype" w:hAnsi="Palatino Linotype" w:cs="Times New Roman"/>
          <w:i/>
          <w:sz w:val="24"/>
          <w:szCs w:val="24"/>
        </w:rPr>
        <w:t>l</w:t>
      </w:r>
      <w:r w:rsidR="008D5968" w:rsidRPr="004F5F68">
        <w:rPr>
          <w:rFonts w:ascii="Palatino Linotype" w:hAnsi="Palatino Linotype" w:cs="Times New Roman"/>
          <w:i/>
          <w:sz w:val="24"/>
          <w:szCs w:val="24"/>
        </w:rPr>
        <w:t>egislativo</w:t>
      </w:r>
      <w:proofErr w:type="spellEnd"/>
      <w:r w:rsidR="008D5968" w:rsidRPr="004F5F68">
        <w:rPr>
          <w:rFonts w:ascii="Palatino Linotype" w:hAnsi="Palatino Linotype" w:cs="Times New Roman"/>
          <w:i/>
          <w:sz w:val="24"/>
          <w:szCs w:val="24"/>
        </w:rPr>
        <w:t xml:space="preserve"> </w:t>
      </w:r>
      <w:r w:rsidR="00FF3282" w:rsidRPr="004F5F68">
        <w:rPr>
          <w:rFonts w:ascii="Palatino Linotype" w:hAnsi="Palatino Linotype" w:cs="Times New Roman"/>
          <w:i/>
          <w:sz w:val="24"/>
          <w:szCs w:val="24"/>
        </w:rPr>
        <w:t xml:space="preserve">n. 28 </w:t>
      </w:r>
      <w:proofErr w:type="gramStart"/>
      <w:r w:rsidR="00FF3282" w:rsidRPr="004F5F68">
        <w:rPr>
          <w:rFonts w:ascii="Palatino Linotype" w:hAnsi="Palatino Linotype" w:cs="Times New Roman"/>
          <w:i/>
          <w:sz w:val="24"/>
          <w:szCs w:val="24"/>
        </w:rPr>
        <w:t>del</w:t>
      </w:r>
      <w:proofErr w:type="gramEnd"/>
      <w:r w:rsidR="00FF3282" w:rsidRPr="004F5F68">
        <w:rPr>
          <w:rFonts w:ascii="Palatino Linotype" w:hAnsi="Palatino Linotype" w:cs="Times New Roman"/>
          <w:i/>
          <w:sz w:val="24"/>
          <w:szCs w:val="24"/>
        </w:rPr>
        <w:t xml:space="preserve"> </w:t>
      </w:r>
      <w:r w:rsidR="008D5968" w:rsidRPr="004F5F68">
        <w:rPr>
          <w:rFonts w:ascii="Palatino Linotype" w:hAnsi="Palatino Linotype" w:cs="Times New Roman"/>
          <w:i/>
          <w:sz w:val="24"/>
          <w:szCs w:val="24"/>
        </w:rPr>
        <w:t xml:space="preserve">4 </w:t>
      </w:r>
      <w:proofErr w:type="spellStart"/>
      <w:r w:rsidR="008D5968" w:rsidRPr="004F5F68">
        <w:rPr>
          <w:rFonts w:ascii="Palatino Linotype" w:hAnsi="Palatino Linotype" w:cs="Times New Roman"/>
          <w:i/>
          <w:sz w:val="24"/>
          <w:szCs w:val="24"/>
        </w:rPr>
        <w:t>marzo</w:t>
      </w:r>
      <w:proofErr w:type="spellEnd"/>
      <w:r w:rsidR="008D5968" w:rsidRPr="004F5F68">
        <w:rPr>
          <w:rFonts w:ascii="Palatino Linotype" w:hAnsi="Palatino Linotype" w:cs="Times New Roman"/>
          <w:i/>
          <w:sz w:val="24"/>
          <w:szCs w:val="24"/>
        </w:rPr>
        <w:t xml:space="preserve"> 2010</w:t>
      </w:r>
      <w:r w:rsidR="008D5968" w:rsidRPr="004F5F68">
        <w:rPr>
          <w:rFonts w:ascii="Palatino Linotype" w:hAnsi="Palatino Linotype" w:cs="Times New Roman"/>
          <w:sz w:val="24"/>
          <w:szCs w:val="24"/>
        </w:rPr>
        <w:t>)</w:t>
      </w:r>
      <w:r w:rsidR="007A7A8D" w:rsidRPr="004F5F68">
        <w:rPr>
          <w:rFonts w:ascii="Palatino Linotype" w:hAnsi="Palatino Linotype" w:cs="Times New Roman"/>
          <w:sz w:val="24"/>
          <w:szCs w:val="24"/>
        </w:rPr>
        <w:t>,</w:t>
      </w:r>
      <w:r w:rsidR="008700C0" w:rsidRPr="004F5F68">
        <w:rPr>
          <w:rStyle w:val="FootnoteReference"/>
          <w:rFonts w:ascii="Palatino Linotype" w:hAnsi="Palatino Linotype" w:cs="Times New Roman"/>
          <w:sz w:val="24"/>
          <w:szCs w:val="24"/>
        </w:rPr>
        <w:footnoteReference w:id="56"/>
      </w:r>
      <w:r w:rsidR="008D5968" w:rsidRPr="004F5F68">
        <w:rPr>
          <w:rFonts w:ascii="Palatino Linotype" w:hAnsi="Palatino Linotype" w:cs="Times New Roman"/>
          <w:sz w:val="24"/>
          <w:szCs w:val="24"/>
        </w:rPr>
        <w:t xml:space="preserve"> </w:t>
      </w:r>
      <w:r w:rsidR="00BD1CA4" w:rsidRPr="004F5F68">
        <w:rPr>
          <w:rFonts w:ascii="Palatino Linotype" w:hAnsi="Palatino Linotype" w:cs="Times New Roman"/>
          <w:sz w:val="24"/>
          <w:szCs w:val="24"/>
        </w:rPr>
        <w:t xml:space="preserve">which </w:t>
      </w:r>
      <w:r w:rsidR="002569B2" w:rsidRPr="004F5F68">
        <w:rPr>
          <w:rFonts w:ascii="Palatino Linotype" w:hAnsi="Palatino Linotype" w:cs="Times New Roman"/>
          <w:sz w:val="24"/>
          <w:szCs w:val="24"/>
        </w:rPr>
        <w:t>create</w:t>
      </w:r>
      <w:r w:rsidR="00BD1CA4" w:rsidRPr="004F5F68">
        <w:rPr>
          <w:rFonts w:ascii="Palatino Linotype" w:hAnsi="Palatino Linotype" w:cs="Times New Roman"/>
          <w:sz w:val="24"/>
          <w:szCs w:val="24"/>
        </w:rPr>
        <w:t>d</w:t>
      </w:r>
      <w:r w:rsidR="002569B2" w:rsidRPr="004F5F68">
        <w:rPr>
          <w:rFonts w:ascii="Palatino Linotype" w:hAnsi="Palatino Linotype" w:cs="Times New Roman"/>
          <w:sz w:val="24"/>
          <w:szCs w:val="24"/>
        </w:rPr>
        <w:t xml:space="preserve"> a national framework for the regulation of mediation</w:t>
      </w:r>
      <w:r w:rsidR="00BD1CA4" w:rsidRPr="004F5F68">
        <w:rPr>
          <w:rFonts w:ascii="Palatino Linotype" w:hAnsi="Palatino Linotype" w:cs="Times New Roman"/>
          <w:sz w:val="24"/>
          <w:szCs w:val="24"/>
        </w:rPr>
        <w:t xml:space="preserve"> in civil and commercial matters</w:t>
      </w:r>
      <w:r w:rsidR="002569B2" w:rsidRPr="004F5F68">
        <w:rPr>
          <w:rFonts w:ascii="Palatino Linotype" w:hAnsi="Palatino Linotype" w:cs="Times New Roman"/>
          <w:sz w:val="24"/>
          <w:szCs w:val="24"/>
        </w:rPr>
        <w:t>.</w:t>
      </w:r>
      <w:r w:rsidR="002569B2" w:rsidRPr="004F5F68">
        <w:rPr>
          <w:rStyle w:val="FootnoteReference"/>
          <w:rFonts w:ascii="Palatino Linotype" w:hAnsi="Palatino Linotype" w:cs="Times New Roman"/>
          <w:sz w:val="24"/>
          <w:szCs w:val="24"/>
        </w:rPr>
        <w:footnoteReference w:id="57"/>
      </w:r>
      <w:r w:rsidR="006C349F" w:rsidRPr="004F5F68">
        <w:rPr>
          <w:rFonts w:ascii="Palatino Linotype" w:hAnsi="Palatino Linotype" w:cs="Times New Roman"/>
          <w:sz w:val="24"/>
          <w:szCs w:val="24"/>
        </w:rPr>
        <w:t xml:space="preserve"> </w:t>
      </w:r>
      <w:r w:rsidR="00244275" w:rsidRPr="004F5F68">
        <w:rPr>
          <w:rFonts w:ascii="Palatino Linotype" w:hAnsi="Palatino Linotype" w:cs="Times New Roman"/>
          <w:sz w:val="24"/>
          <w:szCs w:val="24"/>
        </w:rPr>
        <w:t xml:space="preserve">Legislative decree </w:t>
      </w:r>
      <w:r w:rsidR="008700C0" w:rsidRPr="004F5F68">
        <w:rPr>
          <w:rFonts w:ascii="Palatino Linotype" w:hAnsi="Palatino Linotype" w:cs="Times New Roman"/>
          <w:sz w:val="24"/>
          <w:szCs w:val="24"/>
        </w:rPr>
        <w:t xml:space="preserve">n. 28 </w:t>
      </w:r>
      <w:r w:rsidR="00244275" w:rsidRPr="004F5F68">
        <w:rPr>
          <w:rFonts w:ascii="Palatino Linotype" w:hAnsi="Palatino Linotype" w:cs="Times New Roman"/>
          <w:sz w:val="24"/>
          <w:szCs w:val="24"/>
        </w:rPr>
        <w:t xml:space="preserve">of March 4, 2010 (“Legislative Decree”) </w:t>
      </w:r>
      <w:r w:rsidR="00FF3282" w:rsidRPr="004F5F68">
        <w:rPr>
          <w:rFonts w:ascii="Palatino Linotype" w:hAnsi="Palatino Linotype" w:cs="Times New Roman"/>
          <w:sz w:val="24"/>
          <w:szCs w:val="24"/>
        </w:rPr>
        <w:t>did</w:t>
      </w:r>
      <w:r w:rsidR="00FF1B94" w:rsidRPr="004F5F68">
        <w:rPr>
          <w:rFonts w:ascii="Palatino Linotype" w:hAnsi="Palatino Linotype" w:cs="Times New Roman"/>
          <w:sz w:val="24"/>
          <w:szCs w:val="24"/>
        </w:rPr>
        <w:t xml:space="preserve"> not merely replicate the content o</w:t>
      </w:r>
      <w:r w:rsidR="000646EB" w:rsidRPr="004F5F68">
        <w:rPr>
          <w:rFonts w:ascii="Palatino Linotype" w:hAnsi="Palatino Linotype" w:cs="Times New Roman"/>
          <w:sz w:val="24"/>
          <w:szCs w:val="24"/>
        </w:rPr>
        <w:t xml:space="preserve">f the Directive, but </w:t>
      </w:r>
      <w:r w:rsidR="00FF3282" w:rsidRPr="004F5F68">
        <w:rPr>
          <w:rFonts w:ascii="Palatino Linotype" w:hAnsi="Palatino Linotype" w:cs="Times New Roman"/>
          <w:sz w:val="24"/>
          <w:szCs w:val="24"/>
        </w:rPr>
        <w:t>included</w:t>
      </w:r>
      <w:r w:rsidR="00FF1B94" w:rsidRPr="004F5F68">
        <w:rPr>
          <w:rFonts w:ascii="Palatino Linotype" w:hAnsi="Palatino Linotype" w:cs="Times New Roman"/>
          <w:sz w:val="24"/>
          <w:szCs w:val="24"/>
        </w:rPr>
        <w:t xml:space="preserve"> unique features and policy considerations that create</w:t>
      </w:r>
      <w:r w:rsidR="00FF3282" w:rsidRPr="004F5F68">
        <w:rPr>
          <w:rFonts w:ascii="Palatino Linotype" w:hAnsi="Palatino Linotype" w:cs="Times New Roman"/>
          <w:sz w:val="24"/>
          <w:szCs w:val="24"/>
        </w:rPr>
        <w:t>d</w:t>
      </w:r>
      <w:r w:rsidR="00A146E2" w:rsidRPr="004F5F68">
        <w:rPr>
          <w:rFonts w:ascii="Palatino Linotype" w:hAnsi="Palatino Linotype" w:cs="Times New Roman"/>
          <w:sz w:val="24"/>
          <w:szCs w:val="24"/>
        </w:rPr>
        <w:t xml:space="preserve"> an original model.</w:t>
      </w:r>
      <w:r w:rsidR="00A146E2" w:rsidRPr="004F5F68">
        <w:rPr>
          <w:rStyle w:val="FootnoteReference"/>
          <w:rFonts w:ascii="Palatino Linotype" w:hAnsi="Palatino Linotype" w:cs="Times New Roman"/>
          <w:sz w:val="24"/>
          <w:szCs w:val="24"/>
        </w:rPr>
        <w:footnoteReference w:id="58"/>
      </w:r>
    </w:p>
    <w:p w:rsidR="006C349F" w:rsidRPr="004F5F68" w:rsidRDefault="006C349F"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F1B94" w:rsidRPr="004F5F68">
        <w:rPr>
          <w:rFonts w:ascii="Palatino Linotype" w:hAnsi="Palatino Linotype" w:cs="Times New Roman"/>
          <w:sz w:val="24"/>
          <w:szCs w:val="24"/>
        </w:rPr>
        <w:t>A</w:t>
      </w:r>
      <w:r w:rsidR="00FE21BC" w:rsidRPr="004F5F68">
        <w:rPr>
          <w:rFonts w:ascii="Palatino Linotype" w:hAnsi="Palatino Linotype" w:cs="Times New Roman"/>
          <w:sz w:val="24"/>
          <w:szCs w:val="24"/>
        </w:rPr>
        <w:t>rticle 3 of the Legislative Decree</w:t>
      </w:r>
      <w:r w:rsidR="00FF1B94" w:rsidRPr="004F5F68">
        <w:rPr>
          <w:rFonts w:ascii="Palatino Linotype" w:hAnsi="Palatino Linotype" w:cs="Times New Roman"/>
          <w:sz w:val="24"/>
          <w:szCs w:val="24"/>
        </w:rPr>
        <w:t xml:space="preserve"> </w:t>
      </w:r>
      <w:r w:rsidR="00E648C8" w:rsidRPr="004F5F68">
        <w:rPr>
          <w:rFonts w:ascii="Palatino Linotype" w:hAnsi="Palatino Linotype" w:cs="Times New Roman"/>
          <w:sz w:val="24"/>
          <w:szCs w:val="24"/>
        </w:rPr>
        <w:t xml:space="preserve">requires </w:t>
      </w:r>
      <w:proofErr w:type="spellStart"/>
      <w:r w:rsidR="00E648C8" w:rsidRPr="004F5F68">
        <w:rPr>
          <w:rFonts w:ascii="Palatino Linotype" w:hAnsi="Palatino Linotype" w:cs="Times New Roman"/>
          <w:sz w:val="24"/>
          <w:szCs w:val="24"/>
        </w:rPr>
        <w:t>o</w:t>
      </w:r>
      <w:r w:rsidR="00EE7ABD" w:rsidRPr="004F5F68">
        <w:rPr>
          <w:rFonts w:ascii="Palatino Linotype" w:hAnsi="Palatino Linotype" w:cs="Times New Roman"/>
          <w:sz w:val="24"/>
          <w:szCs w:val="24"/>
        </w:rPr>
        <w:t>rganis</w:t>
      </w:r>
      <w:r w:rsidR="000305E0" w:rsidRPr="004F5F68">
        <w:rPr>
          <w:rFonts w:ascii="Palatino Linotype" w:hAnsi="Palatino Linotype" w:cs="Times New Roman"/>
          <w:sz w:val="24"/>
          <w:szCs w:val="24"/>
        </w:rPr>
        <w:t>ations</w:t>
      </w:r>
      <w:proofErr w:type="spellEnd"/>
      <w:r w:rsidR="000305E0" w:rsidRPr="004F5F68">
        <w:rPr>
          <w:rFonts w:ascii="Palatino Linotype" w:hAnsi="Palatino Linotype" w:cs="Times New Roman"/>
          <w:sz w:val="24"/>
          <w:szCs w:val="24"/>
        </w:rPr>
        <w:t xml:space="preserve"> that offer mediation services to be part of a register maintained by the Ministry of Justice and</w:t>
      </w:r>
      <w:r w:rsidR="00CF39DE" w:rsidRPr="004F5F68">
        <w:rPr>
          <w:rFonts w:ascii="Palatino Linotype" w:hAnsi="Palatino Linotype" w:cs="Times New Roman"/>
          <w:sz w:val="24"/>
          <w:szCs w:val="24"/>
        </w:rPr>
        <w:t xml:space="preserve"> </w:t>
      </w:r>
      <w:r w:rsidR="000305E0" w:rsidRPr="004F5F68">
        <w:rPr>
          <w:rFonts w:ascii="Palatino Linotype" w:hAnsi="Palatino Linotype" w:cs="Times New Roman"/>
          <w:sz w:val="24"/>
          <w:szCs w:val="24"/>
        </w:rPr>
        <w:t xml:space="preserve">to adopt codes of conduct </w:t>
      </w:r>
      <w:r w:rsidR="009171AB" w:rsidRPr="004F5F68">
        <w:rPr>
          <w:rFonts w:ascii="Palatino Linotype" w:hAnsi="Palatino Linotype" w:cs="Times New Roman"/>
          <w:sz w:val="24"/>
          <w:szCs w:val="24"/>
        </w:rPr>
        <w:t xml:space="preserve">and regulations </w:t>
      </w:r>
      <w:r w:rsidR="000305E0" w:rsidRPr="004F5F68">
        <w:rPr>
          <w:rFonts w:ascii="Palatino Linotype" w:hAnsi="Palatino Linotype" w:cs="Times New Roman"/>
          <w:sz w:val="24"/>
          <w:szCs w:val="24"/>
        </w:rPr>
        <w:t>that ensure impartiality, competency and confidentiality.</w:t>
      </w:r>
      <w:r w:rsidR="00E7036E" w:rsidRPr="004F5F68">
        <w:rPr>
          <w:rStyle w:val="FootnoteReference"/>
          <w:rFonts w:ascii="Palatino Linotype" w:hAnsi="Palatino Linotype" w:cs="Times New Roman"/>
          <w:sz w:val="24"/>
          <w:szCs w:val="24"/>
        </w:rPr>
        <w:footnoteReference w:id="59"/>
      </w:r>
      <w:r w:rsidR="000305E0" w:rsidRPr="004F5F68">
        <w:rPr>
          <w:rFonts w:ascii="Palatino Linotype" w:hAnsi="Palatino Linotype" w:cs="Times New Roman"/>
          <w:sz w:val="24"/>
          <w:szCs w:val="24"/>
        </w:rPr>
        <w:t xml:space="preserve"> </w:t>
      </w:r>
      <w:r w:rsidR="00CF39DE" w:rsidRPr="004F5F68">
        <w:rPr>
          <w:rFonts w:ascii="Palatino Linotype" w:hAnsi="Palatino Linotype" w:cs="Times New Roman"/>
          <w:sz w:val="24"/>
          <w:szCs w:val="24"/>
        </w:rPr>
        <w:t>As further clarified by articles 9 and 10, confidentiality is strongly protected; it extends</w:t>
      </w:r>
      <w:r w:rsidR="000305E0" w:rsidRPr="004F5F68">
        <w:rPr>
          <w:rFonts w:ascii="Palatino Linotype" w:hAnsi="Palatino Linotype" w:cs="Times New Roman"/>
          <w:sz w:val="24"/>
          <w:szCs w:val="24"/>
        </w:rPr>
        <w:t xml:space="preserve"> by default</w:t>
      </w:r>
      <w:r w:rsidR="00CF39DE" w:rsidRPr="004F5F68">
        <w:rPr>
          <w:rFonts w:ascii="Palatino Linotype" w:hAnsi="Palatino Linotype" w:cs="Times New Roman"/>
          <w:sz w:val="24"/>
          <w:szCs w:val="24"/>
        </w:rPr>
        <w:t xml:space="preserve"> to everyone that participated in the proceedings</w:t>
      </w:r>
      <w:r w:rsidRPr="004F5F68">
        <w:rPr>
          <w:rFonts w:ascii="Palatino Linotype" w:hAnsi="Palatino Linotype" w:cs="Times New Roman"/>
          <w:sz w:val="24"/>
          <w:szCs w:val="24"/>
        </w:rPr>
        <w:t xml:space="preserve"> in any capacity</w:t>
      </w:r>
      <w:r w:rsidR="00CF39DE" w:rsidRPr="004F5F68">
        <w:rPr>
          <w:rFonts w:ascii="Palatino Linotype" w:hAnsi="Palatino Linotype" w:cs="Times New Roman"/>
          <w:sz w:val="24"/>
          <w:szCs w:val="24"/>
        </w:rPr>
        <w:t xml:space="preserve"> and </w:t>
      </w:r>
      <w:r w:rsidRPr="004F5F68">
        <w:rPr>
          <w:rFonts w:ascii="Palatino Linotype" w:hAnsi="Palatino Linotype" w:cs="Times New Roman"/>
          <w:sz w:val="24"/>
          <w:szCs w:val="24"/>
        </w:rPr>
        <w:t xml:space="preserve">prevents </w:t>
      </w:r>
      <w:r w:rsidRPr="004F5F68">
        <w:rPr>
          <w:rFonts w:ascii="Palatino Linotype" w:hAnsi="Palatino Linotype" w:cs="Times New Roman"/>
          <w:sz w:val="24"/>
          <w:szCs w:val="24"/>
        </w:rPr>
        <w:lastRenderedPageBreak/>
        <w:t>disclosure of information shared in mediation in the event the dispute is later brought to court. To guarantee self-determination, however, parties remain free to exclude any duty of confidentiality.</w:t>
      </w:r>
      <w:r w:rsidR="00CF39DE" w:rsidRPr="004F5F68">
        <w:rPr>
          <w:rFonts w:ascii="Palatino Linotype" w:hAnsi="Palatino Linotype" w:cs="Times New Roman"/>
          <w:sz w:val="24"/>
          <w:szCs w:val="24"/>
        </w:rPr>
        <w:t xml:space="preserve"> </w:t>
      </w:r>
      <w:r w:rsidR="00E648C8" w:rsidRPr="004F5F68">
        <w:rPr>
          <w:rFonts w:ascii="Palatino Linotype" w:hAnsi="Palatino Linotype" w:cs="Times New Roman"/>
          <w:sz w:val="24"/>
          <w:szCs w:val="24"/>
        </w:rPr>
        <w:t xml:space="preserve">To assure impartiality, article 14 charges mediators with a duty to sign a declaration of impartiality before </w:t>
      </w:r>
      <w:r w:rsidR="00F97DFF" w:rsidRPr="004F5F68">
        <w:rPr>
          <w:rFonts w:ascii="Palatino Linotype" w:hAnsi="Palatino Linotype" w:cs="Times New Roman"/>
          <w:sz w:val="24"/>
          <w:szCs w:val="24"/>
        </w:rPr>
        <w:t xml:space="preserve">taking </w:t>
      </w:r>
      <w:r w:rsidR="0020368D" w:rsidRPr="004F5F68">
        <w:rPr>
          <w:rFonts w:ascii="Palatino Linotype" w:hAnsi="Palatino Linotype" w:cs="Times New Roman"/>
          <w:sz w:val="24"/>
          <w:szCs w:val="24"/>
        </w:rPr>
        <w:t xml:space="preserve">on </w:t>
      </w:r>
      <w:r w:rsidR="00F97DFF" w:rsidRPr="004F5F68">
        <w:rPr>
          <w:rFonts w:ascii="Palatino Linotype" w:hAnsi="Palatino Linotype" w:cs="Times New Roman"/>
          <w:sz w:val="24"/>
          <w:szCs w:val="24"/>
        </w:rPr>
        <w:t>a</w:t>
      </w:r>
      <w:r w:rsidR="00E648C8" w:rsidRPr="004F5F68">
        <w:rPr>
          <w:rFonts w:ascii="Palatino Linotype" w:hAnsi="Palatino Linotype" w:cs="Times New Roman"/>
          <w:sz w:val="24"/>
          <w:szCs w:val="24"/>
        </w:rPr>
        <w:t xml:space="preserve"> case.</w:t>
      </w:r>
    </w:p>
    <w:p w:rsidR="00244275" w:rsidRPr="004F5F68" w:rsidRDefault="006C349F"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F39DE" w:rsidRPr="004F5F68">
        <w:rPr>
          <w:rFonts w:ascii="Palatino Linotype" w:hAnsi="Palatino Linotype" w:cs="Times New Roman"/>
          <w:sz w:val="24"/>
          <w:szCs w:val="24"/>
        </w:rPr>
        <w:t xml:space="preserve">Article </w:t>
      </w:r>
      <w:r w:rsidR="00420916" w:rsidRPr="004F5F68">
        <w:rPr>
          <w:rFonts w:ascii="Palatino Linotype" w:hAnsi="Palatino Linotype" w:cs="Times New Roman"/>
          <w:sz w:val="24"/>
          <w:szCs w:val="24"/>
        </w:rPr>
        <w:t xml:space="preserve">4 </w:t>
      </w:r>
      <w:r w:rsidR="00FE21BC" w:rsidRPr="004F5F68">
        <w:rPr>
          <w:rFonts w:ascii="Palatino Linotype" w:hAnsi="Palatino Linotype" w:cs="Times New Roman"/>
          <w:sz w:val="24"/>
          <w:szCs w:val="24"/>
        </w:rPr>
        <w:t>imposes a duty on lawyers to inform their clients of the possibility of using mediation</w:t>
      </w:r>
      <w:r w:rsidR="00FF3282" w:rsidRPr="004F5F68">
        <w:rPr>
          <w:rFonts w:ascii="Palatino Linotype" w:hAnsi="Palatino Linotype" w:cs="Times New Roman"/>
          <w:sz w:val="24"/>
          <w:szCs w:val="24"/>
        </w:rPr>
        <w:t xml:space="preserve"> before litigating</w:t>
      </w:r>
      <w:r w:rsidR="00FE21BC" w:rsidRPr="004F5F68">
        <w:rPr>
          <w:rFonts w:ascii="Palatino Linotype" w:hAnsi="Palatino Linotype" w:cs="Times New Roman"/>
          <w:sz w:val="24"/>
          <w:szCs w:val="24"/>
        </w:rPr>
        <w:t>. In the event that lawyers fail to properly inform their client in writing, the contract of representation is voidable.</w:t>
      </w:r>
      <w:r w:rsidR="00780558" w:rsidRPr="004F5F68">
        <w:rPr>
          <w:rStyle w:val="FootnoteReference"/>
          <w:rFonts w:ascii="Palatino Linotype" w:hAnsi="Palatino Linotype" w:cs="Times New Roman"/>
          <w:sz w:val="24"/>
          <w:szCs w:val="24"/>
        </w:rPr>
        <w:footnoteReference w:id="60"/>
      </w:r>
      <w:r w:rsidR="00FE21BC" w:rsidRPr="004F5F68">
        <w:rPr>
          <w:rFonts w:ascii="Palatino Linotype" w:hAnsi="Palatino Linotype" w:cs="Times New Roman"/>
          <w:sz w:val="24"/>
          <w:szCs w:val="24"/>
        </w:rPr>
        <w:t xml:space="preserve"> A</w:t>
      </w:r>
      <w:r w:rsidR="00244275" w:rsidRPr="004F5F68">
        <w:rPr>
          <w:rFonts w:ascii="Palatino Linotype" w:hAnsi="Palatino Linotype" w:cs="Times New Roman"/>
          <w:sz w:val="24"/>
          <w:szCs w:val="24"/>
        </w:rPr>
        <w:t>rticle 5 of the Legislative Decree states that disputes involving landlords</w:t>
      </w:r>
      <w:r w:rsidR="00420916" w:rsidRPr="004F5F68">
        <w:rPr>
          <w:rFonts w:ascii="Palatino Linotype" w:hAnsi="Palatino Linotype" w:cs="Times New Roman"/>
          <w:sz w:val="24"/>
          <w:szCs w:val="24"/>
        </w:rPr>
        <w:t>/</w:t>
      </w:r>
      <w:r w:rsidR="00244275" w:rsidRPr="004F5F68">
        <w:rPr>
          <w:rFonts w:ascii="Palatino Linotype" w:hAnsi="Palatino Linotype" w:cs="Times New Roman"/>
          <w:sz w:val="24"/>
          <w:szCs w:val="24"/>
        </w:rPr>
        <w:t xml:space="preserve">tenants, rights in rem, inheritances, medical malpractice, defamation, </w:t>
      </w:r>
      <w:r w:rsidR="0020368D" w:rsidRPr="004F5F68">
        <w:rPr>
          <w:rFonts w:ascii="Palatino Linotype" w:hAnsi="Palatino Linotype" w:cs="Times New Roman"/>
          <w:sz w:val="24"/>
          <w:szCs w:val="24"/>
        </w:rPr>
        <w:t xml:space="preserve">damages caused by </w:t>
      </w:r>
      <w:r w:rsidR="00244275" w:rsidRPr="004F5F68">
        <w:rPr>
          <w:rFonts w:ascii="Palatino Linotype" w:hAnsi="Palatino Linotype" w:cs="Times New Roman"/>
          <w:sz w:val="24"/>
          <w:szCs w:val="24"/>
        </w:rPr>
        <w:t>vehicles and boats, consumers and b</w:t>
      </w:r>
      <w:r w:rsidR="00420916" w:rsidRPr="004F5F68">
        <w:rPr>
          <w:rFonts w:ascii="Palatino Linotype" w:hAnsi="Palatino Linotype" w:cs="Times New Roman"/>
          <w:sz w:val="24"/>
          <w:szCs w:val="24"/>
        </w:rPr>
        <w:t>anks/</w:t>
      </w:r>
      <w:r w:rsidR="00244275" w:rsidRPr="004F5F68">
        <w:rPr>
          <w:rFonts w:ascii="Palatino Linotype" w:hAnsi="Palatino Linotype" w:cs="Times New Roman"/>
          <w:sz w:val="24"/>
          <w:szCs w:val="24"/>
        </w:rPr>
        <w:t xml:space="preserve">insurances </w:t>
      </w:r>
      <w:r w:rsidR="00420916" w:rsidRPr="004F5F68">
        <w:rPr>
          <w:rFonts w:ascii="Palatino Linotype" w:hAnsi="Palatino Linotype" w:cs="Times New Roman"/>
          <w:sz w:val="24"/>
          <w:szCs w:val="24"/>
        </w:rPr>
        <w:t>companies must go through mediation as a preliminary condition to access the cour</w:t>
      </w:r>
      <w:r w:rsidR="00C9483F" w:rsidRPr="004F5F68">
        <w:rPr>
          <w:rFonts w:ascii="Palatino Linotype" w:hAnsi="Palatino Linotype" w:cs="Times New Roman"/>
          <w:sz w:val="24"/>
          <w:szCs w:val="24"/>
        </w:rPr>
        <w:t>t system. Thus, this provision</w:t>
      </w:r>
      <w:r w:rsidR="00420916" w:rsidRPr="004F5F68">
        <w:rPr>
          <w:rFonts w:ascii="Palatino Linotype" w:hAnsi="Palatino Linotype" w:cs="Times New Roman"/>
          <w:sz w:val="24"/>
          <w:szCs w:val="24"/>
        </w:rPr>
        <w:t xml:space="preserve"> effectively introduced man</w:t>
      </w:r>
      <w:r w:rsidR="00FE21BC" w:rsidRPr="004F5F68">
        <w:rPr>
          <w:rFonts w:ascii="Palatino Linotype" w:hAnsi="Palatino Linotype" w:cs="Times New Roman"/>
          <w:sz w:val="24"/>
          <w:szCs w:val="24"/>
        </w:rPr>
        <w:t>datory mediation</w:t>
      </w:r>
      <w:r w:rsidR="00FB0F51" w:rsidRPr="004F5F68">
        <w:rPr>
          <w:rFonts w:ascii="Palatino Linotype" w:hAnsi="Palatino Linotype" w:cs="Times New Roman"/>
          <w:sz w:val="24"/>
          <w:szCs w:val="24"/>
        </w:rPr>
        <w:t xml:space="preserve"> for selected disputes and gave</w:t>
      </w:r>
      <w:r w:rsidR="00CF39DE" w:rsidRPr="004F5F68">
        <w:rPr>
          <w:rFonts w:ascii="Palatino Linotype" w:hAnsi="Palatino Linotype" w:cs="Times New Roman"/>
          <w:sz w:val="24"/>
          <w:szCs w:val="24"/>
        </w:rPr>
        <w:t xml:space="preserve"> the option </w:t>
      </w:r>
      <w:r w:rsidR="00FB0F51" w:rsidRPr="004F5F68">
        <w:rPr>
          <w:rFonts w:ascii="Palatino Linotype" w:hAnsi="Palatino Linotype" w:cs="Times New Roman"/>
          <w:sz w:val="24"/>
          <w:szCs w:val="24"/>
        </w:rPr>
        <w:t xml:space="preserve">to the parties </w:t>
      </w:r>
      <w:r w:rsidR="00CF39DE" w:rsidRPr="004F5F68">
        <w:rPr>
          <w:rFonts w:ascii="Palatino Linotype" w:hAnsi="Palatino Linotype" w:cs="Times New Roman"/>
          <w:sz w:val="24"/>
          <w:szCs w:val="24"/>
        </w:rPr>
        <w:t>to voluntarily select mediation for residual matters.</w:t>
      </w:r>
      <w:r w:rsidR="00BE432D" w:rsidRPr="004F5F68">
        <w:rPr>
          <w:rStyle w:val="FootnoteReference"/>
          <w:rFonts w:ascii="Palatino Linotype" w:hAnsi="Palatino Linotype" w:cs="Times New Roman"/>
          <w:sz w:val="24"/>
          <w:szCs w:val="24"/>
        </w:rPr>
        <w:footnoteReference w:id="61"/>
      </w:r>
    </w:p>
    <w:p w:rsidR="00CF39DE" w:rsidRPr="004F5F68" w:rsidRDefault="000305E0"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 xml:space="preserve">Article 12 </w:t>
      </w:r>
      <w:r w:rsidR="00E7036E" w:rsidRPr="004F5F68">
        <w:rPr>
          <w:rFonts w:ascii="Palatino Linotype" w:hAnsi="Palatino Linotype" w:cs="Times New Roman"/>
          <w:sz w:val="24"/>
          <w:szCs w:val="24"/>
        </w:rPr>
        <w:t>states that the</w:t>
      </w:r>
      <w:r w:rsidRPr="004F5F68">
        <w:rPr>
          <w:rFonts w:ascii="Palatino Linotype" w:hAnsi="Palatino Linotype" w:cs="Times New Roman"/>
          <w:sz w:val="24"/>
          <w:szCs w:val="24"/>
        </w:rPr>
        <w:t xml:space="preserve"> </w:t>
      </w:r>
      <w:r w:rsidR="00E7036E" w:rsidRPr="004F5F68">
        <w:rPr>
          <w:rFonts w:ascii="Palatino Linotype" w:hAnsi="Palatino Linotype" w:cs="Times New Roman"/>
          <w:sz w:val="24"/>
          <w:szCs w:val="24"/>
        </w:rPr>
        <w:t xml:space="preserve">agreement reached by the parties can be made enforceable by the court after a lightened scrutiny </w:t>
      </w:r>
      <w:r w:rsidR="000646EB" w:rsidRPr="004F5F68">
        <w:rPr>
          <w:rFonts w:ascii="Palatino Linotype" w:hAnsi="Palatino Linotype" w:cs="Times New Roman"/>
          <w:sz w:val="24"/>
          <w:szCs w:val="24"/>
        </w:rPr>
        <w:t xml:space="preserve">focused on </w:t>
      </w:r>
      <w:r w:rsidR="00E7036E" w:rsidRPr="004F5F68">
        <w:rPr>
          <w:rFonts w:ascii="Palatino Linotype" w:hAnsi="Palatino Linotype" w:cs="Times New Roman"/>
          <w:sz w:val="24"/>
          <w:szCs w:val="24"/>
        </w:rPr>
        <w:t>certif</w:t>
      </w:r>
      <w:r w:rsidR="000646EB" w:rsidRPr="004F5F68">
        <w:rPr>
          <w:rFonts w:ascii="Palatino Linotype" w:hAnsi="Palatino Linotype" w:cs="Times New Roman"/>
          <w:sz w:val="24"/>
          <w:szCs w:val="24"/>
        </w:rPr>
        <w:t>y</w:t>
      </w:r>
      <w:r w:rsidR="00E7036E" w:rsidRPr="004F5F68">
        <w:rPr>
          <w:rFonts w:ascii="Palatino Linotype" w:hAnsi="Palatino Linotype" w:cs="Times New Roman"/>
          <w:sz w:val="24"/>
          <w:szCs w:val="24"/>
        </w:rPr>
        <w:t>i</w:t>
      </w:r>
      <w:r w:rsidR="000646EB" w:rsidRPr="004F5F68">
        <w:rPr>
          <w:rFonts w:ascii="Palatino Linotype" w:hAnsi="Palatino Linotype" w:cs="Times New Roman"/>
          <w:sz w:val="24"/>
          <w:szCs w:val="24"/>
        </w:rPr>
        <w:t>ng</w:t>
      </w:r>
      <w:r w:rsidR="00E7036E" w:rsidRPr="004F5F68">
        <w:rPr>
          <w:rFonts w:ascii="Palatino Linotype" w:hAnsi="Palatino Linotype" w:cs="Times New Roman"/>
          <w:sz w:val="24"/>
          <w:szCs w:val="24"/>
        </w:rPr>
        <w:t xml:space="preserve"> that the arrangements made are not </w:t>
      </w:r>
      <w:r w:rsidRPr="004F5F68">
        <w:rPr>
          <w:rFonts w:ascii="Palatino Linotype" w:hAnsi="Palatino Linotype" w:cs="Times New Roman"/>
          <w:sz w:val="24"/>
          <w:szCs w:val="24"/>
        </w:rPr>
        <w:t xml:space="preserve">contrary to </w:t>
      </w:r>
      <w:r w:rsidR="00E7036E" w:rsidRPr="004F5F68">
        <w:rPr>
          <w:rFonts w:ascii="Palatino Linotype" w:hAnsi="Palatino Linotype" w:cs="Times New Roman"/>
          <w:sz w:val="24"/>
          <w:szCs w:val="24"/>
        </w:rPr>
        <w:t xml:space="preserve">public policy or against the law. The approved agreement is exempted from </w:t>
      </w:r>
      <w:r w:rsidR="005518D6" w:rsidRPr="004F5F68">
        <w:rPr>
          <w:rFonts w:ascii="Palatino Linotype" w:hAnsi="Palatino Linotype" w:cs="Times New Roman"/>
          <w:sz w:val="24"/>
          <w:szCs w:val="24"/>
        </w:rPr>
        <w:t>any fee</w:t>
      </w:r>
      <w:r w:rsidR="00E7036E" w:rsidRPr="004F5F68">
        <w:rPr>
          <w:rFonts w:ascii="Palatino Linotype" w:hAnsi="Palatino Linotype" w:cs="Times New Roman"/>
          <w:sz w:val="24"/>
          <w:szCs w:val="24"/>
        </w:rPr>
        <w:t xml:space="preserve"> when its value is under €50.000 and it represents valid </w:t>
      </w:r>
      <w:r w:rsidR="0024238C" w:rsidRPr="004F5F68">
        <w:rPr>
          <w:rFonts w:ascii="Palatino Linotype" w:hAnsi="Palatino Linotype" w:cs="Times New Roman"/>
          <w:sz w:val="24"/>
          <w:szCs w:val="24"/>
        </w:rPr>
        <w:t xml:space="preserve">legal </w:t>
      </w:r>
      <w:r w:rsidR="00E7036E" w:rsidRPr="004F5F68">
        <w:rPr>
          <w:rFonts w:ascii="Palatino Linotype" w:hAnsi="Palatino Linotype" w:cs="Times New Roman"/>
          <w:sz w:val="24"/>
          <w:szCs w:val="24"/>
        </w:rPr>
        <w:t xml:space="preserve">title to obtain </w:t>
      </w:r>
      <w:r w:rsidR="0024238C" w:rsidRPr="004F5F68">
        <w:rPr>
          <w:rFonts w:ascii="Palatino Linotype" w:hAnsi="Palatino Linotype" w:cs="Times New Roman"/>
          <w:sz w:val="24"/>
          <w:szCs w:val="24"/>
        </w:rPr>
        <w:t>repossession and commence an attachment proceeding.</w:t>
      </w:r>
      <w:r w:rsidR="00290311" w:rsidRPr="004F5F68">
        <w:rPr>
          <w:rStyle w:val="FootnoteReference"/>
          <w:rFonts w:ascii="Palatino Linotype" w:hAnsi="Palatino Linotype" w:cs="Times New Roman"/>
          <w:sz w:val="24"/>
          <w:szCs w:val="24"/>
        </w:rPr>
        <w:footnoteReference w:id="62"/>
      </w:r>
    </w:p>
    <w:p w:rsidR="0020368D" w:rsidRPr="004F5F68" w:rsidRDefault="00E3669B"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 Legislative Decree also delegated to the Ministry of Justice the task of identifying detailed technical provisions concerning, in particular, educational requirements imposed on registered mediation service providers and costs of the proceedings.</w:t>
      </w:r>
      <w:r w:rsidRPr="004F5F68">
        <w:rPr>
          <w:rStyle w:val="FootnoteReference"/>
          <w:rFonts w:ascii="Palatino Linotype" w:hAnsi="Palatino Linotype" w:cs="Times New Roman"/>
          <w:sz w:val="24"/>
          <w:szCs w:val="24"/>
        </w:rPr>
        <w:footnoteReference w:id="63"/>
      </w:r>
      <w:r w:rsidR="008700C0" w:rsidRPr="004F5F68">
        <w:rPr>
          <w:rFonts w:ascii="Palatino Linotype" w:hAnsi="Palatino Linotype" w:cs="Times New Roman"/>
          <w:sz w:val="24"/>
          <w:szCs w:val="24"/>
        </w:rPr>
        <w:t xml:space="preserve"> Minist</w:t>
      </w:r>
      <w:r w:rsidR="00F01E4C" w:rsidRPr="004F5F68">
        <w:rPr>
          <w:rFonts w:ascii="Palatino Linotype" w:hAnsi="Palatino Linotype" w:cs="Times New Roman"/>
          <w:sz w:val="24"/>
          <w:szCs w:val="24"/>
        </w:rPr>
        <w:t>er of Justice</w:t>
      </w:r>
      <w:r w:rsidR="008700C0" w:rsidRPr="004F5F68">
        <w:rPr>
          <w:rFonts w:ascii="Palatino Linotype" w:hAnsi="Palatino Linotype" w:cs="Times New Roman"/>
          <w:sz w:val="24"/>
          <w:szCs w:val="24"/>
        </w:rPr>
        <w:t xml:space="preserve"> decree n. 180 of October 18, 2010 (</w:t>
      </w:r>
      <w:proofErr w:type="spellStart"/>
      <w:r w:rsidR="008700C0" w:rsidRPr="004F5F68">
        <w:rPr>
          <w:rFonts w:ascii="Palatino Linotype" w:hAnsi="Palatino Linotype" w:cs="Times New Roman"/>
          <w:i/>
          <w:sz w:val="24"/>
          <w:szCs w:val="24"/>
        </w:rPr>
        <w:t>decreto</w:t>
      </w:r>
      <w:proofErr w:type="spellEnd"/>
      <w:r w:rsidR="008700C0" w:rsidRPr="004F5F68">
        <w:rPr>
          <w:rFonts w:ascii="Palatino Linotype" w:hAnsi="Palatino Linotype" w:cs="Times New Roman"/>
          <w:i/>
          <w:sz w:val="24"/>
          <w:szCs w:val="24"/>
        </w:rPr>
        <w:t xml:space="preserve"> </w:t>
      </w:r>
      <w:r w:rsidR="00F01E4C" w:rsidRPr="004F5F68">
        <w:rPr>
          <w:rFonts w:ascii="Palatino Linotype" w:hAnsi="Palatino Linotype" w:cs="Times New Roman"/>
          <w:i/>
          <w:sz w:val="24"/>
          <w:szCs w:val="24"/>
        </w:rPr>
        <w:t xml:space="preserve">del </w:t>
      </w:r>
      <w:proofErr w:type="spellStart"/>
      <w:r w:rsidR="00F01E4C" w:rsidRPr="004F5F68">
        <w:rPr>
          <w:rFonts w:ascii="Palatino Linotype" w:hAnsi="Palatino Linotype" w:cs="Times New Roman"/>
          <w:i/>
          <w:sz w:val="24"/>
          <w:szCs w:val="24"/>
        </w:rPr>
        <w:t>Ministro</w:t>
      </w:r>
      <w:proofErr w:type="spellEnd"/>
      <w:r w:rsidR="00F01E4C" w:rsidRPr="004F5F68">
        <w:rPr>
          <w:rFonts w:ascii="Palatino Linotype" w:hAnsi="Palatino Linotype" w:cs="Times New Roman"/>
          <w:i/>
          <w:sz w:val="24"/>
          <w:szCs w:val="24"/>
        </w:rPr>
        <w:t xml:space="preserve"> </w:t>
      </w:r>
      <w:proofErr w:type="spellStart"/>
      <w:r w:rsidR="00F01E4C" w:rsidRPr="004F5F68">
        <w:rPr>
          <w:rFonts w:ascii="Palatino Linotype" w:hAnsi="Palatino Linotype" w:cs="Times New Roman"/>
          <w:i/>
          <w:sz w:val="24"/>
          <w:szCs w:val="24"/>
        </w:rPr>
        <w:t>della</w:t>
      </w:r>
      <w:proofErr w:type="spellEnd"/>
      <w:r w:rsidR="00F01E4C" w:rsidRPr="004F5F68">
        <w:rPr>
          <w:rFonts w:ascii="Palatino Linotype" w:hAnsi="Palatino Linotype" w:cs="Times New Roman"/>
          <w:i/>
          <w:sz w:val="24"/>
          <w:szCs w:val="24"/>
        </w:rPr>
        <w:t xml:space="preserve"> </w:t>
      </w:r>
      <w:proofErr w:type="spellStart"/>
      <w:r w:rsidR="00F01E4C" w:rsidRPr="004F5F68">
        <w:rPr>
          <w:rFonts w:ascii="Palatino Linotype" w:hAnsi="Palatino Linotype" w:cs="Times New Roman"/>
          <w:i/>
          <w:sz w:val="24"/>
          <w:szCs w:val="24"/>
        </w:rPr>
        <w:t>Giustizia</w:t>
      </w:r>
      <w:proofErr w:type="spellEnd"/>
      <w:r w:rsidR="008700C0" w:rsidRPr="004F5F68">
        <w:rPr>
          <w:rFonts w:ascii="Palatino Linotype" w:hAnsi="Palatino Linotype" w:cs="Times New Roman"/>
          <w:i/>
          <w:sz w:val="24"/>
          <w:szCs w:val="24"/>
        </w:rPr>
        <w:t xml:space="preserve"> n.</w:t>
      </w:r>
      <w:r w:rsidR="00FF3282" w:rsidRPr="004F5F68">
        <w:rPr>
          <w:rFonts w:ascii="Palatino Linotype" w:hAnsi="Palatino Linotype" w:cs="Times New Roman"/>
          <w:i/>
          <w:sz w:val="24"/>
          <w:szCs w:val="24"/>
        </w:rPr>
        <w:t xml:space="preserve"> </w:t>
      </w:r>
      <w:r w:rsidR="00092F53" w:rsidRPr="004F5F68">
        <w:rPr>
          <w:rFonts w:ascii="Palatino Linotype" w:hAnsi="Palatino Linotype" w:cs="Times New Roman"/>
          <w:i/>
          <w:sz w:val="24"/>
          <w:szCs w:val="24"/>
        </w:rPr>
        <w:t xml:space="preserve">180 del 18 </w:t>
      </w:r>
      <w:proofErr w:type="spellStart"/>
      <w:r w:rsidR="00092F53" w:rsidRPr="004F5F68">
        <w:rPr>
          <w:rFonts w:ascii="Palatino Linotype" w:hAnsi="Palatino Linotype" w:cs="Times New Roman"/>
          <w:i/>
          <w:sz w:val="24"/>
          <w:szCs w:val="24"/>
        </w:rPr>
        <w:t>o</w:t>
      </w:r>
      <w:r w:rsidR="008700C0" w:rsidRPr="004F5F68">
        <w:rPr>
          <w:rFonts w:ascii="Palatino Linotype" w:hAnsi="Palatino Linotype" w:cs="Times New Roman"/>
          <w:i/>
          <w:sz w:val="24"/>
          <w:szCs w:val="24"/>
        </w:rPr>
        <w:t>ttobre</w:t>
      </w:r>
      <w:proofErr w:type="spellEnd"/>
      <w:r w:rsidR="008700C0" w:rsidRPr="004F5F68">
        <w:rPr>
          <w:rFonts w:ascii="Palatino Linotype" w:hAnsi="Palatino Linotype" w:cs="Times New Roman"/>
          <w:i/>
          <w:sz w:val="24"/>
          <w:szCs w:val="24"/>
        </w:rPr>
        <w:t xml:space="preserve"> 2010</w:t>
      </w:r>
      <w:r w:rsidR="008700C0" w:rsidRPr="004F5F68">
        <w:rPr>
          <w:rFonts w:ascii="Palatino Linotype" w:hAnsi="Palatino Linotype" w:cs="Times New Roman"/>
          <w:sz w:val="24"/>
          <w:szCs w:val="24"/>
        </w:rPr>
        <w:t>)</w:t>
      </w:r>
      <w:r w:rsidR="008700C0" w:rsidRPr="004F5F68">
        <w:rPr>
          <w:rStyle w:val="FootnoteReference"/>
          <w:rFonts w:ascii="Palatino Linotype" w:hAnsi="Palatino Linotype" w:cs="Times New Roman"/>
          <w:sz w:val="24"/>
          <w:szCs w:val="24"/>
        </w:rPr>
        <w:footnoteReference w:id="64"/>
      </w:r>
      <w:r w:rsidR="00A91BE1" w:rsidRPr="004F5F68">
        <w:rPr>
          <w:rFonts w:ascii="Palatino Linotype" w:hAnsi="Palatino Linotype" w:cs="Times New Roman"/>
          <w:sz w:val="24"/>
          <w:szCs w:val="24"/>
        </w:rPr>
        <w:t xml:space="preserve"> </w:t>
      </w:r>
      <w:r w:rsidR="00A80783" w:rsidRPr="004F5F68">
        <w:rPr>
          <w:rFonts w:ascii="Palatino Linotype" w:hAnsi="Palatino Linotype" w:cs="Times New Roman"/>
          <w:sz w:val="24"/>
          <w:szCs w:val="24"/>
        </w:rPr>
        <w:t xml:space="preserve">completed the legal framework of Italian mediation, determining the criteria that educational </w:t>
      </w:r>
      <w:r w:rsidR="00EE7ABD" w:rsidRPr="004F5F68">
        <w:rPr>
          <w:rFonts w:ascii="Palatino Linotype" w:hAnsi="Palatino Linotype" w:cs="Times New Roman"/>
          <w:sz w:val="24"/>
          <w:szCs w:val="24"/>
        </w:rPr>
        <w:t>institution</w:t>
      </w:r>
      <w:r w:rsidR="00A80783" w:rsidRPr="004F5F68">
        <w:rPr>
          <w:rFonts w:ascii="Palatino Linotype" w:hAnsi="Palatino Linotype" w:cs="Times New Roman"/>
          <w:sz w:val="24"/>
          <w:szCs w:val="24"/>
        </w:rPr>
        <w:t xml:space="preserve">s must follow in order to be included in the </w:t>
      </w:r>
      <w:r w:rsidR="00A91BE1" w:rsidRPr="004F5F68">
        <w:rPr>
          <w:rFonts w:ascii="Palatino Linotype" w:hAnsi="Palatino Linotype" w:cs="Times New Roman"/>
          <w:sz w:val="24"/>
          <w:szCs w:val="24"/>
        </w:rPr>
        <w:t xml:space="preserve">register for </w:t>
      </w:r>
      <w:proofErr w:type="spellStart"/>
      <w:r w:rsidR="00EE7ABD" w:rsidRPr="004F5F68">
        <w:rPr>
          <w:rFonts w:ascii="Palatino Linotype" w:hAnsi="Palatino Linotype" w:cs="Times New Roman"/>
          <w:sz w:val="24"/>
          <w:szCs w:val="24"/>
        </w:rPr>
        <w:t>organis</w:t>
      </w:r>
      <w:r w:rsidR="00A91BE1" w:rsidRPr="004F5F68">
        <w:rPr>
          <w:rFonts w:ascii="Palatino Linotype" w:hAnsi="Palatino Linotype" w:cs="Times New Roman"/>
          <w:sz w:val="24"/>
          <w:szCs w:val="24"/>
        </w:rPr>
        <w:t>ations</w:t>
      </w:r>
      <w:proofErr w:type="spellEnd"/>
      <w:r w:rsidR="00A91BE1" w:rsidRPr="004F5F68">
        <w:rPr>
          <w:rFonts w:ascii="Palatino Linotype" w:hAnsi="Palatino Linotype" w:cs="Times New Roman"/>
          <w:sz w:val="24"/>
          <w:szCs w:val="24"/>
        </w:rPr>
        <w:t xml:space="preserve"> qualified to educate </w:t>
      </w:r>
      <w:r w:rsidR="00A80783" w:rsidRPr="004F5F68">
        <w:rPr>
          <w:rFonts w:ascii="Palatino Linotype" w:hAnsi="Palatino Linotype" w:cs="Times New Roman"/>
          <w:sz w:val="24"/>
          <w:szCs w:val="24"/>
        </w:rPr>
        <w:t xml:space="preserve">mediation </w:t>
      </w:r>
      <w:r w:rsidR="00A91BE1" w:rsidRPr="004F5F68">
        <w:rPr>
          <w:rFonts w:ascii="Palatino Linotype" w:hAnsi="Palatino Linotype" w:cs="Times New Roman"/>
          <w:sz w:val="24"/>
          <w:szCs w:val="24"/>
        </w:rPr>
        <w:t>practitioners</w:t>
      </w:r>
      <w:r w:rsidR="008700C0" w:rsidRPr="004F5F68">
        <w:rPr>
          <w:rFonts w:ascii="Palatino Linotype" w:hAnsi="Palatino Linotype" w:cs="Times New Roman"/>
          <w:sz w:val="24"/>
          <w:szCs w:val="24"/>
        </w:rPr>
        <w:t>.</w:t>
      </w:r>
      <w:r w:rsidR="00CE06FE" w:rsidRPr="004F5F68">
        <w:rPr>
          <w:rStyle w:val="FootnoteReference"/>
          <w:rFonts w:ascii="Palatino Linotype" w:hAnsi="Palatino Linotype" w:cs="Times New Roman"/>
          <w:sz w:val="24"/>
          <w:szCs w:val="24"/>
        </w:rPr>
        <w:footnoteReference w:id="65"/>
      </w:r>
      <w:r w:rsidR="00A91BE1" w:rsidRPr="004F5F68">
        <w:rPr>
          <w:rFonts w:ascii="Palatino Linotype" w:hAnsi="Palatino Linotype" w:cs="Times New Roman"/>
          <w:sz w:val="24"/>
          <w:szCs w:val="24"/>
        </w:rPr>
        <w:t xml:space="preserve"> </w:t>
      </w:r>
    </w:p>
    <w:p w:rsidR="008700C0" w:rsidRPr="004F5F68" w:rsidRDefault="0020368D"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r>
      <w:r w:rsidR="00A80783" w:rsidRPr="004F5F68">
        <w:rPr>
          <w:rFonts w:ascii="Palatino Linotype" w:hAnsi="Palatino Linotype" w:cs="Times New Roman"/>
          <w:sz w:val="24"/>
          <w:szCs w:val="24"/>
        </w:rPr>
        <w:t>As provided by article 18 of</w:t>
      </w:r>
      <w:r w:rsidR="00A80783" w:rsidRPr="004F5F68">
        <w:rPr>
          <w:rFonts w:ascii="Palatino Linotype" w:hAnsi="Palatino Linotype"/>
          <w:sz w:val="24"/>
          <w:szCs w:val="24"/>
        </w:rPr>
        <w:t xml:space="preserve"> </w:t>
      </w:r>
      <w:r w:rsidRPr="004F5F68">
        <w:rPr>
          <w:rFonts w:ascii="Palatino Linotype" w:hAnsi="Palatino Linotype" w:cs="Times New Roman"/>
          <w:sz w:val="24"/>
          <w:szCs w:val="24"/>
        </w:rPr>
        <w:t>m</w:t>
      </w:r>
      <w:r w:rsidR="00A80783" w:rsidRPr="004F5F68">
        <w:rPr>
          <w:rFonts w:ascii="Palatino Linotype" w:hAnsi="Palatino Linotype" w:cs="Times New Roman"/>
          <w:sz w:val="24"/>
          <w:szCs w:val="24"/>
        </w:rPr>
        <w:t>inisterial decree n. 180 of October 18, 2010 (“</w:t>
      </w:r>
      <w:r w:rsidRPr="004F5F68">
        <w:rPr>
          <w:rFonts w:ascii="Palatino Linotype" w:hAnsi="Palatino Linotype" w:cs="Times New Roman"/>
          <w:sz w:val="24"/>
          <w:szCs w:val="24"/>
        </w:rPr>
        <w:t>Ministerial D</w:t>
      </w:r>
      <w:r w:rsidR="00A80783" w:rsidRPr="004F5F68">
        <w:rPr>
          <w:rFonts w:ascii="Palatino Linotype" w:hAnsi="Palatino Linotype" w:cs="Times New Roman"/>
          <w:sz w:val="24"/>
          <w:szCs w:val="24"/>
        </w:rPr>
        <w:t>ecree”),</w:t>
      </w:r>
      <w:r w:rsidR="00A91BE1" w:rsidRPr="004F5F68">
        <w:rPr>
          <w:rFonts w:ascii="Palatino Linotype" w:hAnsi="Palatino Linotype" w:cs="Times New Roman"/>
          <w:sz w:val="24"/>
          <w:szCs w:val="24"/>
        </w:rPr>
        <w:t xml:space="preserve"> </w:t>
      </w:r>
      <w:r w:rsidR="00FF3282" w:rsidRPr="004F5F68">
        <w:rPr>
          <w:rFonts w:ascii="Palatino Linotype" w:hAnsi="Palatino Linotype" w:cs="Times New Roman"/>
          <w:sz w:val="24"/>
          <w:szCs w:val="24"/>
        </w:rPr>
        <w:t xml:space="preserve">registered </w:t>
      </w:r>
      <w:proofErr w:type="spellStart"/>
      <w:r w:rsidR="00EE7ABD" w:rsidRPr="004F5F68">
        <w:rPr>
          <w:rFonts w:ascii="Palatino Linotype" w:hAnsi="Palatino Linotype" w:cs="Times New Roman"/>
          <w:sz w:val="24"/>
          <w:szCs w:val="24"/>
        </w:rPr>
        <w:t>organis</w:t>
      </w:r>
      <w:r w:rsidR="001748A3" w:rsidRPr="004F5F68">
        <w:rPr>
          <w:rFonts w:ascii="Palatino Linotype" w:hAnsi="Palatino Linotype" w:cs="Times New Roman"/>
          <w:sz w:val="24"/>
          <w:szCs w:val="24"/>
        </w:rPr>
        <w:t>ation</w:t>
      </w:r>
      <w:r w:rsidR="00FF3282" w:rsidRPr="004F5F68">
        <w:rPr>
          <w:rFonts w:ascii="Palatino Linotype" w:hAnsi="Palatino Linotype" w:cs="Times New Roman"/>
          <w:sz w:val="24"/>
          <w:szCs w:val="24"/>
        </w:rPr>
        <w:t>s</w:t>
      </w:r>
      <w:proofErr w:type="spellEnd"/>
      <w:r w:rsidR="001748A3" w:rsidRPr="004F5F68">
        <w:rPr>
          <w:rFonts w:ascii="Palatino Linotype" w:hAnsi="Palatino Linotype" w:cs="Times New Roman"/>
          <w:sz w:val="24"/>
          <w:szCs w:val="24"/>
        </w:rPr>
        <w:t xml:space="preserve"> must have a share capital of at least €10.000, a physical location, honorable members, a minimum of five </w:t>
      </w:r>
      <w:r w:rsidR="00FE4AF3" w:rsidRPr="004F5F68">
        <w:rPr>
          <w:rFonts w:ascii="Palatino Linotype" w:hAnsi="Palatino Linotype" w:cs="Times New Roman"/>
          <w:sz w:val="24"/>
          <w:szCs w:val="24"/>
        </w:rPr>
        <w:t xml:space="preserve">competent and qualified </w:t>
      </w:r>
      <w:r w:rsidR="001748A3" w:rsidRPr="004F5F68">
        <w:rPr>
          <w:rFonts w:ascii="Palatino Linotype" w:hAnsi="Palatino Linotype" w:cs="Times New Roman"/>
          <w:sz w:val="24"/>
          <w:szCs w:val="24"/>
        </w:rPr>
        <w:t>educators, trainings of at least 50 hours o</w:t>
      </w:r>
      <w:r w:rsidR="00A80783" w:rsidRPr="004F5F68">
        <w:rPr>
          <w:rFonts w:ascii="Palatino Linotype" w:hAnsi="Palatino Linotype" w:cs="Times New Roman"/>
          <w:sz w:val="24"/>
          <w:szCs w:val="24"/>
        </w:rPr>
        <w:t xml:space="preserve">n mediation </w:t>
      </w:r>
      <w:r w:rsidR="001748A3" w:rsidRPr="004F5F68">
        <w:rPr>
          <w:rFonts w:ascii="Palatino Linotype" w:hAnsi="Palatino Linotype" w:cs="Times New Roman"/>
          <w:sz w:val="24"/>
          <w:szCs w:val="24"/>
        </w:rPr>
        <w:t>theory</w:t>
      </w:r>
      <w:r w:rsidR="00A80783" w:rsidRPr="004F5F68">
        <w:rPr>
          <w:rFonts w:ascii="Palatino Linotype" w:hAnsi="Palatino Linotype" w:cs="Times New Roman"/>
          <w:sz w:val="24"/>
          <w:szCs w:val="24"/>
        </w:rPr>
        <w:t>,</w:t>
      </w:r>
      <w:r w:rsidR="001748A3" w:rsidRPr="004F5F68">
        <w:rPr>
          <w:rFonts w:ascii="Palatino Linotype" w:hAnsi="Palatino Linotype" w:cs="Times New Roman"/>
          <w:sz w:val="24"/>
          <w:szCs w:val="24"/>
        </w:rPr>
        <w:t xml:space="preserve"> practice</w:t>
      </w:r>
      <w:r w:rsidR="00FB0F51" w:rsidRPr="004F5F68">
        <w:rPr>
          <w:rFonts w:ascii="Palatino Linotype" w:hAnsi="Palatino Linotype" w:cs="Times New Roman"/>
          <w:sz w:val="24"/>
          <w:szCs w:val="24"/>
        </w:rPr>
        <w:t>, and role-play</w:t>
      </w:r>
      <w:r w:rsidR="001748A3" w:rsidRPr="004F5F68">
        <w:rPr>
          <w:rFonts w:ascii="Palatino Linotype" w:hAnsi="Palatino Linotype" w:cs="Times New Roman"/>
          <w:sz w:val="24"/>
          <w:szCs w:val="24"/>
        </w:rPr>
        <w:t xml:space="preserve"> </w:t>
      </w:r>
      <w:r w:rsidR="00A80783" w:rsidRPr="004F5F68">
        <w:rPr>
          <w:rFonts w:ascii="Palatino Linotype" w:hAnsi="Palatino Linotype" w:cs="Times New Roman"/>
          <w:sz w:val="24"/>
          <w:szCs w:val="24"/>
        </w:rPr>
        <w:t>for</w:t>
      </w:r>
      <w:r w:rsidR="001748A3" w:rsidRPr="004F5F68">
        <w:rPr>
          <w:rFonts w:ascii="Palatino Linotype" w:hAnsi="Palatino Linotype" w:cs="Times New Roman"/>
          <w:sz w:val="24"/>
          <w:szCs w:val="24"/>
        </w:rPr>
        <w:t xml:space="preserve"> a </w:t>
      </w:r>
      <w:r w:rsidR="00A80783" w:rsidRPr="004F5F68">
        <w:rPr>
          <w:rFonts w:ascii="Palatino Linotype" w:hAnsi="Palatino Linotype" w:cs="Times New Roman"/>
          <w:sz w:val="24"/>
          <w:szCs w:val="24"/>
        </w:rPr>
        <w:t>maximum of 30 participants, a final test of 4 hours or more on both theory and practice. T</w:t>
      </w:r>
      <w:r w:rsidRPr="004F5F68">
        <w:rPr>
          <w:rFonts w:ascii="Palatino Linotype" w:hAnsi="Palatino Linotype" w:cs="Times New Roman"/>
          <w:sz w:val="24"/>
          <w:szCs w:val="24"/>
        </w:rPr>
        <w:t>he</w:t>
      </w:r>
      <w:r w:rsidR="00FE4AF3" w:rsidRPr="004F5F68">
        <w:rPr>
          <w:rFonts w:ascii="Palatino Linotype" w:hAnsi="Palatino Linotype" w:cs="Times New Roman"/>
          <w:sz w:val="24"/>
          <w:szCs w:val="24"/>
        </w:rPr>
        <w:t xml:space="preserve"> </w:t>
      </w:r>
      <w:r w:rsidR="00A80783" w:rsidRPr="004F5F68">
        <w:rPr>
          <w:rFonts w:ascii="Palatino Linotype" w:hAnsi="Palatino Linotype" w:cs="Times New Roman"/>
          <w:sz w:val="24"/>
          <w:szCs w:val="24"/>
        </w:rPr>
        <w:t>training</w:t>
      </w:r>
      <w:r w:rsidRPr="004F5F68">
        <w:rPr>
          <w:rFonts w:ascii="Palatino Linotype" w:hAnsi="Palatino Linotype" w:cs="Times New Roman"/>
          <w:sz w:val="24"/>
          <w:szCs w:val="24"/>
        </w:rPr>
        <w:t>s</w:t>
      </w:r>
      <w:r w:rsidR="00A80783" w:rsidRPr="004F5F68">
        <w:rPr>
          <w:rFonts w:ascii="Palatino Linotype" w:hAnsi="Palatino Linotype" w:cs="Times New Roman"/>
          <w:sz w:val="24"/>
          <w:szCs w:val="24"/>
        </w:rPr>
        <w:t xml:space="preserve"> must focus on national, European and international </w:t>
      </w:r>
      <w:r w:rsidR="00FE4AF3" w:rsidRPr="004F5F68">
        <w:rPr>
          <w:rFonts w:ascii="Palatino Linotype" w:hAnsi="Palatino Linotype" w:cs="Times New Roman"/>
          <w:sz w:val="24"/>
          <w:szCs w:val="24"/>
        </w:rPr>
        <w:t>mediation rules, facilitative and evaluative methodologies, contractual mediation clauses, form, content and effects of requests to mediate and mediation agreements, duties and responsibility of mediators. I</w:t>
      </w:r>
      <w:r w:rsidR="00EE7ABD" w:rsidRPr="004F5F68">
        <w:rPr>
          <w:rFonts w:ascii="Palatino Linotype" w:hAnsi="Palatino Linotype" w:cs="Times New Roman"/>
          <w:sz w:val="24"/>
          <w:szCs w:val="24"/>
        </w:rPr>
        <w:t>n addition, the institution</w:t>
      </w:r>
      <w:r w:rsidR="00E0641A" w:rsidRPr="004F5F68">
        <w:rPr>
          <w:rFonts w:ascii="Palatino Linotype" w:hAnsi="Palatino Linotype" w:cs="Times New Roman"/>
          <w:sz w:val="24"/>
          <w:szCs w:val="24"/>
        </w:rPr>
        <w:t>s</w:t>
      </w:r>
      <w:r w:rsidR="00EE7ABD" w:rsidRPr="004F5F68">
        <w:rPr>
          <w:rFonts w:ascii="Palatino Linotype" w:hAnsi="Palatino Linotype" w:cs="Times New Roman"/>
          <w:sz w:val="24"/>
          <w:szCs w:val="24"/>
        </w:rPr>
        <w:t xml:space="preserve"> must </w:t>
      </w:r>
      <w:proofErr w:type="spellStart"/>
      <w:r w:rsidR="00EE7ABD" w:rsidRPr="004F5F68">
        <w:rPr>
          <w:rFonts w:ascii="Palatino Linotype" w:hAnsi="Palatino Linotype" w:cs="Times New Roman"/>
          <w:sz w:val="24"/>
          <w:szCs w:val="24"/>
        </w:rPr>
        <w:t>organis</w:t>
      </w:r>
      <w:r w:rsidR="00FE4AF3" w:rsidRPr="004F5F68">
        <w:rPr>
          <w:rFonts w:ascii="Palatino Linotype" w:hAnsi="Palatino Linotype" w:cs="Times New Roman"/>
          <w:sz w:val="24"/>
          <w:szCs w:val="24"/>
        </w:rPr>
        <w:t>e</w:t>
      </w:r>
      <w:proofErr w:type="spellEnd"/>
      <w:r w:rsidR="00FE4AF3" w:rsidRPr="004F5F68">
        <w:rPr>
          <w:rFonts w:ascii="Palatino Linotype" w:hAnsi="Palatino Linotype" w:cs="Times New Roman"/>
          <w:sz w:val="24"/>
          <w:szCs w:val="24"/>
        </w:rPr>
        <w:t xml:space="preserve"> advanced trainings of the duration of 18 hours every two years and provide for the online publication of information concerning its trainings. </w:t>
      </w:r>
      <w:r w:rsidR="000646EB" w:rsidRPr="004F5F68">
        <w:rPr>
          <w:rFonts w:ascii="Palatino Linotype" w:hAnsi="Palatino Linotype" w:cs="Times New Roman"/>
          <w:sz w:val="24"/>
          <w:szCs w:val="24"/>
        </w:rPr>
        <w:t>E</w:t>
      </w:r>
      <w:r w:rsidR="00EE7ABD" w:rsidRPr="004F5F68">
        <w:rPr>
          <w:rFonts w:ascii="Palatino Linotype" w:hAnsi="Palatino Linotype" w:cs="Times New Roman"/>
          <w:sz w:val="24"/>
          <w:szCs w:val="24"/>
        </w:rPr>
        <w:t>ducational institution</w:t>
      </w:r>
      <w:r w:rsidR="000646EB" w:rsidRPr="004F5F68">
        <w:rPr>
          <w:rFonts w:ascii="Palatino Linotype" w:hAnsi="Palatino Linotype" w:cs="Times New Roman"/>
          <w:sz w:val="24"/>
          <w:szCs w:val="24"/>
        </w:rPr>
        <w:t>s</w:t>
      </w:r>
      <w:r w:rsidR="00FE4AF3" w:rsidRPr="004F5F68">
        <w:rPr>
          <w:rFonts w:ascii="Palatino Linotype" w:hAnsi="Palatino Linotype" w:cs="Times New Roman"/>
          <w:sz w:val="24"/>
          <w:szCs w:val="24"/>
        </w:rPr>
        <w:t xml:space="preserve"> must also appoint </w:t>
      </w:r>
      <w:r w:rsidR="00E7536E" w:rsidRPr="004F5F68">
        <w:rPr>
          <w:rFonts w:ascii="Palatino Linotype" w:hAnsi="Palatino Linotype" w:cs="Times New Roman"/>
          <w:sz w:val="24"/>
          <w:szCs w:val="24"/>
        </w:rPr>
        <w:t>an individual with a strong reputation and experience in the field of mediation a</w:t>
      </w:r>
      <w:r w:rsidR="000646EB" w:rsidRPr="004F5F68">
        <w:rPr>
          <w:rFonts w:ascii="Palatino Linotype" w:hAnsi="Palatino Linotype" w:cs="Times New Roman"/>
          <w:sz w:val="24"/>
          <w:szCs w:val="24"/>
        </w:rPr>
        <w:t>s coordinator of their</w:t>
      </w:r>
      <w:r w:rsidR="00E7536E" w:rsidRPr="004F5F68">
        <w:rPr>
          <w:rFonts w:ascii="Palatino Linotype" w:hAnsi="Palatino Linotype" w:cs="Times New Roman"/>
          <w:sz w:val="24"/>
          <w:szCs w:val="24"/>
        </w:rPr>
        <w:t xml:space="preserve"> programs.</w:t>
      </w:r>
    </w:p>
    <w:p w:rsidR="00B856EF" w:rsidRPr="004F5F68" w:rsidRDefault="00146798"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Shortly after </w:t>
      </w:r>
      <w:r w:rsidR="00502AB5" w:rsidRPr="004F5F68">
        <w:rPr>
          <w:rFonts w:ascii="Palatino Linotype" w:hAnsi="Palatino Linotype" w:cs="Times New Roman"/>
          <w:sz w:val="24"/>
          <w:szCs w:val="24"/>
        </w:rPr>
        <w:t xml:space="preserve">the </w:t>
      </w:r>
      <w:r w:rsidR="00F01E4C" w:rsidRPr="004F5F68">
        <w:rPr>
          <w:rFonts w:ascii="Palatino Linotype" w:hAnsi="Palatino Linotype" w:cs="Times New Roman"/>
          <w:sz w:val="24"/>
          <w:szCs w:val="24"/>
        </w:rPr>
        <w:t>Ministerial Decree</w:t>
      </w:r>
      <w:r w:rsidR="001434E1" w:rsidRPr="004F5F68">
        <w:rPr>
          <w:rFonts w:ascii="Palatino Linotype" w:hAnsi="Palatino Linotype" w:cs="Times New Roman"/>
          <w:sz w:val="24"/>
          <w:szCs w:val="24"/>
        </w:rPr>
        <w:t xml:space="preserve"> was introduced</w:t>
      </w:r>
      <w:r w:rsidR="00502AB5" w:rsidRPr="004F5F68">
        <w:rPr>
          <w:rFonts w:ascii="Palatino Linotype" w:hAnsi="Palatino Linotype" w:cs="Times New Roman"/>
          <w:sz w:val="24"/>
          <w:szCs w:val="24"/>
        </w:rPr>
        <w:t>, it</w:t>
      </w:r>
      <w:r w:rsidR="000646EB" w:rsidRPr="004F5F68">
        <w:rPr>
          <w:rFonts w:ascii="Palatino Linotype" w:hAnsi="Palatino Linotype" w:cs="Times New Roman"/>
          <w:sz w:val="24"/>
          <w:szCs w:val="24"/>
        </w:rPr>
        <w:t xml:space="preserve"> became clear</w:t>
      </w:r>
      <w:r w:rsidR="00502AB5" w:rsidRPr="004F5F68">
        <w:rPr>
          <w:rFonts w:ascii="Palatino Linotype" w:hAnsi="Palatino Linotype" w:cs="Times New Roman"/>
          <w:sz w:val="24"/>
          <w:szCs w:val="24"/>
        </w:rPr>
        <w:t xml:space="preserve"> that the </w:t>
      </w:r>
      <w:r w:rsidR="001434E1" w:rsidRPr="004F5F68">
        <w:rPr>
          <w:rFonts w:ascii="Palatino Linotype" w:hAnsi="Palatino Linotype" w:cs="Times New Roman"/>
          <w:sz w:val="24"/>
          <w:szCs w:val="24"/>
        </w:rPr>
        <w:t xml:space="preserve">adopted </w:t>
      </w:r>
      <w:r w:rsidR="00502AB5" w:rsidRPr="004F5F68">
        <w:rPr>
          <w:rFonts w:ascii="Palatino Linotype" w:hAnsi="Palatino Linotype" w:cs="Times New Roman"/>
          <w:sz w:val="24"/>
          <w:szCs w:val="24"/>
        </w:rPr>
        <w:t xml:space="preserve">provisions </w:t>
      </w:r>
      <w:r w:rsidR="000646EB" w:rsidRPr="004F5F68">
        <w:rPr>
          <w:rFonts w:ascii="Palatino Linotype" w:hAnsi="Palatino Linotype" w:cs="Times New Roman"/>
          <w:sz w:val="24"/>
          <w:szCs w:val="24"/>
        </w:rPr>
        <w:t>were not sufficient to</w:t>
      </w:r>
      <w:r w:rsidR="00502AB5" w:rsidRPr="004F5F68">
        <w:rPr>
          <w:rFonts w:ascii="Palatino Linotype" w:hAnsi="Palatino Linotype" w:cs="Times New Roman"/>
          <w:sz w:val="24"/>
          <w:szCs w:val="24"/>
        </w:rPr>
        <w:t xml:space="preserve"> adequately address </w:t>
      </w:r>
      <w:r w:rsidR="00B856EF" w:rsidRPr="004F5F68">
        <w:rPr>
          <w:rFonts w:ascii="Palatino Linotype" w:hAnsi="Palatino Linotype" w:cs="Times New Roman"/>
          <w:sz w:val="24"/>
          <w:szCs w:val="24"/>
        </w:rPr>
        <w:t xml:space="preserve">some </w:t>
      </w:r>
      <w:r w:rsidR="00502AB5" w:rsidRPr="004F5F68">
        <w:rPr>
          <w:rFonts w:ascii="Palatino Linotype" w:hAnsi="Palatino Linotype" w:cs="Times New Roman"/>
          <w:sz w:val="24"/>
          <w:szCs w:val="24"/>
        </w:rPr>
        <w:t>controversial procedural and substantive issues. The Ministry of Justice then started adopting ministerial circulars</w:t>
      </w:r>
      <w:r w:rsidR="006F33F6" w:rsidRPr="004F5F68">
        <w:rPr>
          <w:rFonts w:ascii="Palatino Linotype" w:hAnsi="Palatino Linotype" w:cs="Times New Roman"/>
          <w:sz w:val="24"/>
          <w:szCs w:val="24"/>
        </w:rPr>
        <w:t xml:space="preserve"> and directives</w:t>
      </w:r>
      <w:r w:rsidR="00502AB5" w:rsidRPr="004F5F68">
        <w:rPr>
          <w:rFonts w:ascii="Palatino Linotype" w:hAnsi="Palatino Linotype" w:cs="Times New Roman"/>
          <w:sz w:val="24"/>
          <w:szCs w:val="24"/>
        </w:rPr>
        <w:t xml:space="preserve"> </w:t>
      </w:r>
      <w:r w:rsidR="005518D6" w:rsidRPr="004F5F68">
        <w:rPr>
          <w:rFonts w:ascii="Palatino Linotype" w:hAnsi="Palatino Linotype" w:cs="Times New Roman"/>
          <w:sz w:val="24"/>
          <w:szCs w:val="24"/>
        </w:rPr>
        <w:t>to remedy</w:t>
      </w:r>
      <w:r w:rsidR="0020368D" w:rsidRPr="004F5F68">
        <w:rPr>
          <w:rFonts w:ascii="Palatino Linotype" w:hAnsi="Palatino Linotype" w:cs="Times New Roman"/>
          <w:sz w:val="24"/>
          <w:szCs w:val="24"/>
        </w:rPr>
        <w:t xml:space="preserve"> the emerged deficiencies</w:t>
      </w:r>
      <w:r w:rsidR="00502AB5" w:rsidRPr="004F5F68">
        <w:rPr>
          <w:rFonts w:ascii="Palatino Linotype" w:hAnsi="Palatino Linotype" w:cs="Times New Roman"/>
          <w:sz w:val="24"/>
          <w:szCs w:val="24"/>
        </w:rPr>
        <w:t>.</w:t>
      </w:r>
      <w:r w:rsidR="006F33F6" w:rsidRPr="004F5F68">
        <w:rPr>
          <w:rStyle w:val="FootnoteReference"/>
          <w:rFonts w:ascii="Palatino Linotype" w:hAnsi="Palatino Linotype" w:cs="Times New Roman"/>
          <w:sz w:val="24"/>
          <w:szCs w:val="24"/>
        </w:rPr>
        <w:footnoteReference w:id="66"/>
      </w:r>
      <w:r w:rsidR="00502AB5" w:rsidRPr="004F5F68">
        <w:rPr>
          <w:rFonts w:ascii="Palatino Linotype" w:hAnsi="Palatino Linotype" w:cs="Times New Roman"/>
          <w:sz w:val="24"/>
          <w:szCs w:val="24"/>
        </w:rPr>
        <w:t xml:space="preserve"> </w:t>
      </w:r>
      <w:r w:rsidR="00FB0F51" w:rsidRPr="004F5F68">
        <w:rPr>
          <w:rFonts w:ascii="Palatino Linotype" w:hAnsi="Palatino Linotype" w:cs="Times New Roman"/>
          <w:sz w:val="24"/>
          <w:szCs w:val="24"/>
        </w:rPr>
        <w:t xml:space="preserve">To safeguard the quality of the process, </w:t>
      </w:r>
      <w:r w:rsidR="007F7BE9" w:rsidRPr="004F5F68">
        <w:rPr>
          <w:rFonts w:ascii="Palatino Linotype" w:hAnsi="Palatino Linotype" w:cs="Times New Roman"/>
          <w:sz w:val="24"/>
          <w:szCs w:val="24"/>
        </w:rPr>
        <w:t>Ministerial circular of June 13, 2011 (</w:t>
      </w:r>
      <w:proofErr w:type="spellStart"/>
      <w:r w:rsidR="007F7BE9" w:rsidRPr="004F5F68">
        <w:rPr>
          <w:rFonts w:ascii="Palatino Linotype" w:hAnsi="Palatino Linotype" w:cs="Times New Roman"/>
          <w:i/>
          <w:sz w:val="24"/>
          <w:szCs w:val="24"/>
        </w:rPr>
        <w:t>c</w:t>
      </w:r>
      <w:r w:rsidR="00502AB5" w:rsidRPr="004F5F68">
        <w:rPr>
          <w:rFonts w:ascii="Palatino Linotype" w:hAnsi="Palatino Linotype" w:cs="Times New Roman"/>
          <w:i/>
          <w:sz w:val="24"/>
          <w:szCs w:val="24"/>
        </w:rPr>
        <w:t>irc</w:t>
      </w:r>
      <w:r w:rsidR="001115D7" w:rsidRPr="004F5F68">
        <w:rPr>
          <w:rFonts w:ascii="Palatino Linotype" w:hAnsi="Palatino Linotype" w:cs="Times New Roman"/>
          <w:i/>
          <w:sz w:val="24"/>
          <w:szCs w:val="24"/>
        </w:rPr>
        <w:t>olare</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t>Ministero</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t>della</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lastRenderedPageBreak/>
        <w:t>giustizia</w:t>
      </w:r>
      <w:proofErr w:type="spellEnd"/>
      <w:r w:rsidR="001115D7" w:rsidRPr="004F5F68">
        <w:rPr>
          <w:rFonts w:ascii="Palatino Linotype" w:hAnsi="Palatino Linotype" w:cs="Times New Roman"/>
          <w:i/>
          <w:sz w:val="24"/>
          <w:szCs w:val="24"/>
        </w:rPr>
        <w:t xml:space="preserve"> del</w:t>
      </w:r>
      <w:r w:rsidR="00502AB5" w:rsidRPr="004F5F68">
        <w:rPr>
          <w:rFonts w:ascii="Palatino Linotype" w:hAnsi="Palatino Linotype" w:cs="Times New Roman"/>
          <w:i/>
          <w:sz w:val="24"/>
          <w:szCs w:val="24"/>
        </w:rPr>
        <w:t xml:space="preserve"> 13 </w:t>
      </w:r>
      <w:proofErr w:type="spellStart"/>
      <w:r w:rsidR="00502AB5" w:rsidRPr="004F5F68">
        <w:rPr>
          <w:rFonts w:ascii="Palatino Linotype" w:hAnsi="Palatino Linotype" w:cs="Times New Roman"/>
          <w:i/>
          <w:sz w:val="24"/>
          <w:szCs w:val="24"/>
        </w:rPr>
        <w:t>giugno</w:t>
      </w:r>
      <w:proofErr w:type="spellEnd"/>
      <w:r w:rsidR="00502AB5" w:rsidRPr="004F5F68">
        <w:rPr>
          <w:rFonts w:ascii="Palatino Linotype" w:hAnsi="Palatino Linotype" w:cs="Times New Roman"/>
          <w:i/>
          <w:sz w:val="24"/>
          <w:szCs w:val="24"/>
        </w:rPr>
        <w:t xml:space="preserve"> 2011</w:t>
      </w:r>
      <w:r w:rsidR="007F7BE9" w:rsidRPr="004F5F68">
        <w:rPr>
          <w:rFonts w:ascii="Palatino Linotype" w:hAnsi="Palatino Linotype" w:cs="Times New Roman"/>
          <w:sz w:val="24"/>
          <w:szCs w:val="24"/>
        </w:rPr>
        <w:t>)</w:t>
      </w:r>
      <w:r w:rsidR="007F7BE9" w:rsidRPr="004F5F68">
        <w:rPr>
          <w:rStyle w:val="FootnoteReference"/>
          <w:rFonts w:ascii="Palatino Linotype" w:hAnsi="Palatino Linotype" w:cs="Times New Roman"/>
          <w:sz w:val="24"/>
          <w:szCs w:val="24"/>
        </w:rPr>
        <w:footnoteReference w:id="67"/>
      </w:r>
      <w:r w:rsidR="007F7BE9" w:rsidRPr="004F5F68">
        <w:rPr>
          <w:rFonts w:ascii="Palatino Linotype" w:hAnsi="Palatino Linotype" w:cs="Times New Roman"/>
          <w:sz w:val="24"/>
          <w:szCs w:val="24"/>
        </w:rPr>
        <w:t xml:space="preserve"> </w:t>
      </w:r>
      <w:r w:rsidR="00F26472" w:rsidRPr="004F5F68">
        <w:rPr>
          <w:rFonts w:ascii="Palatino Linotype" w:hAnsi="Palatino Linotype" w:cs="Times New Roman"/>
          <w:sz w:val="24"/>
          <w:szCs w:val="24"/>
        </w:rPr>
        <w:t>restricted</w:t>
      </w:r>
      <w:r w:rsidR="007F7BE9" w:rsidRPr="004F5F68">
        <w:rPr>
          <w:rFonts w:ascii="Palatino Linotype" w:hAnsi="Palatino Linotype" w:cs="Times New Roman"/>
          <w:sz w:val="24"/>
          <w:szCs w:val="24"/>
        </w:rPr>
        <w:t xml:space="preserve"> the practice of mediatio</w:t>
      </w:r>
      <w:r w:rsidR="00C9483F" w:rsidRPr="004F5F68">
        <w:rPr>
          <w:rFonts w:ascii="Palatino Linotype" w:hAnsi="Palatino Linotype" w:cs="Times New Roman"/>
          <w:sz w:val="24"/>
          <w:szCs w:val="24"/>
        </w:rPr>
        <w:t>n to individuals who hold a three</w:t>
      </w:r>
      <w:r w:rsidR="007F7BE9" w:rsidRPr="004F5F68">
        <w:rPr>
          <w:rFonts w:ascii="Palatino Linotype" w:hAnsi="Palatino Linotype" w:cs="Times New Roman"/>
          <w:sz w:val="24"/>
          <w:szCs w:val="24"/>
        </w:rPr>
        <w:t xml:space="preserve">-year university degree or are registered </w:t>
      </w:r>
      <w:r w:rsidR="00F26472" w:rsidRPr="004F5F68">
        <w:rPr>
          <w:rFonts w:ascii="Palatino Linotype" w:hAnsi="Palatino Linotype" w:cs="Times New Roman"/>
          <w:sz w:val="24"/>
          <w:szCs w:val="24"/>
        </w:rPr>
        <w:t xml:space="preserve">with certain </w:t>
      </w:r>
      <w:r w:rsidR="007F7BE9" w:rsidRPr="004F5F68">
        <w:rPr>
          <w:rFonts w:ascii="Palatino Linotype" w:hAnsi="Palatino Linotype" w:cs="Times New Roman"/>
          <w:sz w:val="24"/>
          <w:szCs w:val="24"/>
        </w:rPr>
        <w:t>professional association</w:t>
      </w:r>
      <w:r w:rsidR="00F26472" w:rsidRPr="004F5F68">
        <w:rPr>
          <w:rFonts w:ascii="Palatino Linotype" w:hAnsi="Palatino Linotype" w:cs="Times New Roman"/>
          <w:sz w:val="24"/>
          <w:szCs w:val="24"/>
        </w:rPr>
        <w:t xml:space="preserve">s and limited the role of educators to practitioners who produced scientific publications on mediation in journals with nationwide diffusion. </w:t>
      </w:r>
      <w:r w:rsidR="001115D7" w:rsidRPr="004F5F68">
        <w:rPr>
          <w:rFonts w:ascii="Palatino Linotype" w:hAnsi="Palatino Linotype" w:cs="Times New Roman"/>
          <w:sz w:val="24"/>
          <w:szCs w:val="24"/>
        </w:rPr>
        <w:t>Ministerial circular of December 20, 2011 (</w:t>
      </w:r>
      <w:proofErr w:type="spellStart"/>
      <w:r w:rsidR="001115D7" w:rsidRPr="004F5F68">
        <w:rPr>
          <w:rFonts w:ascii="Palatino Linotype" w:hAnsi="Palatino Linotype" w:cs="Times New Roman"/>
          <w:i/>
          <w:sz w:val="24"/>
          <w:szCs w:val="24"/>
        </w:rPr>
        <w:t>circolare</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t>Ministero</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t>della</w:t>
      </w:r>
      <w:proofErr w:type="spellEnd"/>
      <w:r w:rsidR="001115D7" w:rsidRPr="004F5F68">
        <w:rPr>
          <w:rFonts w:ascii="Palatino Linotype" w:hAnsi="Palatino Linotype" w:cs="Times New Roman"/>
          <w:i/>
          <w:sz w:val="24"/>
          <w:szCs w:val="24"/>
        </w:rPr>
        <w:t xml:space="preserve"> </w:t>
      </w:r>
      <w:proofErr w:type="spellStart"/>
      <w:r w:rsidR="001115D7" w:rsidRPr="004F5F68">
        <w:rPr>
          <w:rFonts w:ascii="Palatino Linotype" w:hAnsi="Palatino Linotype" w:cs="Times New Roman"/>
          <w:i/>
          <w:sz w:val="24"/>
          <w:szCs w:val="24"/>
        </w:rPr>
        <w:t>giustizia</w:t>
      </w:r>
      <w:proofErr w:type="spellEnd"/>
      <w:r w:rsidR="001115D7" w:rsidRPr="004F5F68">
        <w:rPr>
          <w:rFonts w:ascii="Palatino Linotype" w:hAnsi="Palatino Linotype" w:cs="Times New Roman"/>
          <w:i/>
          <w:sz w:val="24"/>
          <w:szCs w:val="24"/>
        </w:rPr>
        <w:t xml:space="preserve"> </w:t>
      </w:r>
      <w:proofErr w:type="gramStart"/>
      <w:r w:rsidR="001115D7" w:rsidRPr="004F5F68">
        <w:rPr>
          <w:rFonts w:ascii="Palatino Linotype" w:hAnsi="Palatino Linotype" w:cs="Times New Roman"/>
          <w:i/>
          <w:sz w:val="24"/>
          <w:szCs w:val="24"/>
        </w:rPr>
        <w:t>del</w:t>
      </w:r>
      <w:proofErr w:type="gramEnd"/>
      <w:r w:rsidR="001115D7" w:rsidRPr="004F5F68">
        <w:rPr>
          <w:rFonts w:ascii="Palatino Linotype" w:hAnsi="Palatino Linotype" w:cs="Times New Roman"/>
          <w:i/>
          <w:sz w:val="24"/>
          <w:szCs w:val="24"/>
        </w:rPr>
        <w:t xml:space="preserve"> 20 </w:t>
      </w:r>
      <w:proofErr w:type="spellStart"/>
      <w:r w:rsidR="001115D7" w:rsidRPr="004F5F68">
        <w:rPr>
          <w:rFonts w:ascii="Palatino Linotype" w:hAnsi="Palatino Linotype" w:cs="Times New Roman"/>
          <w:i/>
          <w:sz w:val="24"/>
          <w:szCs w:val="24"/>
        </w:rPr>
        <w:t>dicembre</w:t>
      </w:r>
      <w:proofErr w:type="spellEnd"/>
      <w:r w:rsidR="001115D7" w:rsidRPr="004F5F68">
        <w:rPr>
          <w:rFonts w:ascii="Palatino Linotype" w:hAnsi="Palatino Linotype" w:cs="Times New Roman"/>
          <w:i/>
          <w:sz w:val="24"/>
          <w:szCs w:val="24"/>
        </w:rPr>
        <w:t xml:space="preserve"> 2011</w:t>
      </w:r>
      <w:r w:rsidR="00EE7ABD" w:rsidRPr="004F5F68">
        <w:rPr>
          <w:rFonts w:ascii="Palatino Linotype" w:hAnsi="Palatino Linotype" w:cs="Times New Roman"/>
          <w:sz w:val="24"/>
          <w:szCs w:val="24"/>
        </w:rPr>
        <w:t>)</w:t>
      </w:r>
      <w:r w:rsidR="005F2B54" w:rsidRPr="004F5F68">
        <w:rPr>
          <w:rStyle w:val="FootnoteReference"/>
          <w:rFonts w:ascii="Palatino Linotype" w:hAnsi="Palatino Linotype" w:cs="Times New Roman"/>
          <w:sz w:val="24"/>
          <w:szCs w:val="24"/>
        </w:rPr>
        <w:footnoteReference w:id="68"/>
      </w:r>
      <w:r w:rsidR="00EE7ABD" w:rsidRPr="004F5F68">
        <w:rPr>
          <w:rFonts w:ascii="Palatino Linotype" w:hAnsi="Palatino Linotype" w:cs="Times New Roman"/>
          <w:sz w:val="24"/>
          <w:szCs w:val="24"/>
        </w:rPr>
        <w:t xml:space="preserve"> address</w:t>
      </w:r>
      <w:r w:rsidR="005F2B54" w:rsidRPr="004F5F68">
        <w:rPr>
          <w:rFonts w:ascii="Palatino Linotype" w:hAnsi="Palatino Linotype" w:cs="Times New Roman"/>
          <w:sz w:val="24"/>
          <w:szCs w:val="24"/>
        </w:rPr>
        <w:t>ed</w:t>
      </w:r>
      <w:r w:rsidR="00EE7ABD" w:rsidRPr="004F5F68">
        <w:rPr>
          <w:rFonts w:ascii="Palatino Linotype" w:hAnsi="Palatino Linotype" w:cs="Times New Roman"/>
          <w:sz w:val="24"/>
          <w:szCs w:val="24"/>
        </w:rPr>
        <w:t xml:space="preserve"> problematic aspects concerning supervision and control over the</w:t>
      </w:r>
      <w:r w:rsidR="005F2B54" w:rsidRPr="004F5F68">
        <w:rPr>
          <w:rFonts w:ascii="Palatino Linotype" w:hAnsi="Palatino Linotype" w:cs="Times New Roman"/>
          <w:sz w:val="24"/>
          <w:szCs w:val="24"/>
        </w:rPr>
        <w:t xml:space="preserve"> regist</w:t>
      </w:r>
      <w:r w:rsidR="00EE7ABD" w:rsidRPr="004F5F68">
        <w:rPr>
          <w:rFonts w:ascii="Palatino Linotype" w:hAnsi="Palatino Linotype" w:cs="Times New Roman"/>
          <w:sz w:val="24"/>
          <w:szCs w:val="24"/>
        </w:rPr>
        <w:t xml:space="preserve">ered mediation institutions, </w:t>
      </w:r>
      <w:r w:rsidR="005F2B54" w:rsidRPr="004F5F68">
        <w:rPr>
          <w:rFonts w:ascii="Palatino Linotype" w:hAnsi="Palatino Linotype" w:cs="Times New Roman"/>
          <w:sz w:val="24"/>
          <w:szCs w:val="24"/>
        </w:rPr>
        <w:t>continued education, case assignment and conclusion of the proceedings. Ministerial circulars of November 27, 2013 (</w:t>
      </w:r>
      <w:proofErr w:type="spellStart"/>
      <w:r w:rsidR="005F2B54" w:rsidRPr="004F5F68">
        <w:rPr>
          <w:rFonts w:ascii="Palatino Linotype" w:hAnsi="Palatino Linotype" w:cs="Times New Roman"/>
          <w:i/>
          <w:sz w:val="24"/>
          <w:szCs w:val="24"/>
        </w:rPr>
        <w:t>circolare</w:t>
      </w:r>
      <w:proofErr w:type="spellEnd"/>
      <w:r w:rsidR="005F2B54" w:rsidRPr="004F5F68">
        <w:rPr>
          <w:rFonts w:ascii="Palatino Linotype" w:hAnsi="Palatino Linotype" w:cs="Times New Roman"/>
          <w:i/>
          <w:sz w:val="24"/>
          <w:szCs w:val="24"/>
        </w:rPr>
        <w:t xml:space="preserve"> </w:t>
      </w:r>
      <w:proofErr w:type="spellStart"/>
      <w:r w:rsidR="005F2B54" w:rsidRPr="004F5F68">
        <w:rPr>
          <w:rFonts w:ascii="Palatino Linotype" w:hAnsi="Palatino Linotype" w:cs="Times New Roman"/>
          <w:i/>
          <w:sz w:val="24"/>
          <w:szCs w:val="24"/>
        </w:rPr>
        <w:t>Ministero</w:t>
      </w:r>
      <w:proofErr w:type="spellEnd"/>
      <w:r w:rsidR="005F2B54" w:rsidRPr="004F5F68">
        <w:rPr>
          <w:rFonts w:ascii="Palatino Linotype" w:hAnsi="Palatino Linotype" w:cs="Times New Roman"/>
          <w:i/>
          <w:sz w:val="24"/>
          <w:szCs w:val="24"/>
        </w:rPr>
        <w:t xml:space="preserve"> </w:t>
      </w:r>
      <w:proofErr w:type="spellStart"/>
      <w:r w:rsidR="005F2B54" w:rsidRPr="004F5F68">
        <w:rPr>
          <w:rFonts w:ascii="Palatino Linotype" w:hAnsi="Palatino Linotype" w:cs="Times New Roman"/>
          <w:i/>
          <w:sz w:val="24"/>
          <w:szCs w:val="24"/>
        </w:rPr>
        <w:t>della</w:t>
      </w:r>
      <w:proofErr w:type="spellEnd"/>
      <w:r w:rsidR="005F2B54" w:rsidRPr="004F5F68">
        <w:rPr>
          <w:rFonts w:ascii="Palatino Linotype" w:hAnsi="Palatino Linotype" w:cs="Times New Roman"/>
          <w:i/>
          <w:sz w:val="24"/>
          <w:szCs w:val="24"/>
        </w:rPr>
        <w:t xml:space="preserve"> </w:t>
      </w:r>
      <w:proofErr w:type="spellStart"/>
      <w:r w:rsidR="005F2B54" w:rsidRPr="004F5F68">
        <w:rPr>
          <w:rFonts w:ascii="Palatino Linotype" w:hAnsi="Palatino Linotype" w:cs="Times New Roman"/>
          <w:i/>
          <w:sz w:val="24"/>
          <w:szCs w:val="24"/>
        </w:rPr>
        <w:t>giustizia</w:t>
      </w:r>
      <w:proofErr w:type="spellEnd"/>
      <w:r w:rsidR="005F2B54" w:rsidRPr="004F5F68">
        <w:rPr>
          <w:rFonts w:ascii="Palatino Linotype" w:hAnsi="Palatino Linotype" w:cs="Times New Roman"/>
          <w:i/>
          <w:sz w:val="24"/>
          <w:szCs w:val="24"/>
        </w:rPr>
        <w:t xml:space="preserve"> </w:t>
      </w:r>
      <w:proofErr w:type="gramStart"/>
      <w:r w:rsidR="005F2B54" w:rsidRPr="004F5F68">
        <w:rPr>
          <w:rFonts w:ascii="Palatino Linotype" w:hAnsi="Palatino Linotype" w:cs="Times New Roman"/>
          <w:i/>
          <w:sz w:val="24"/>
          <w:szCs w:val="24"/>
        </w:rPr>
        <w:t>del</w:t>
      </w:r>
      <w:proofErr w:type="gramEnd"/>
      <w:r w:rsidR="005F2B54" w:rsidRPr="004F5F68">
        <w:rPr>
          <w:rFonts w:ascii="Palatino Linotype" w:hAnsi="Palatino Linotype" w:cs="Times New Roman"/>
          <w:i/>
          <w:sz w:val="24"/>
          <w:szCs w:val="24"/>
        </w:rPr>
        <w:t xml:space="preserve"> 27 </w:t>
      </w:r>
      <w:proofErr w:type="spellStart"/>
      <w:r w:rsidR="005F2B54" w:rsidRPr="004F5F68">
        <w:rPr>
          <w:rFonts w:ascii="Palatino Linotype" w:hAnsi="Palatino Linotype" w:cs="Times New Roman"/>
          <w:i/>
          <w:sz w:val="24"/>
          <w:szCs w:val="24"/>
        </w:rPr>
        <w:t>novembre</w:t>
      </w:r>
      <w:proofErr w:type="spellEnd"/>
      <w:r w:rsidR="005F2B54" w:rsidRPr="004F5F68">
        <w:rPr>
          <w:rFonts w:ascii="Palatino Linotype" w:hAnsi="Palatino Linotype" w:cs="Times New Roman"/>
          <w:i/>
          <w:sz w:val="24"/>
          <w:szCs w:val="24"/>
        </w:rPr>
        <w:t xml:space="preserve"> 2013</w:t>
      </w:r>
      <w:r w:rsidR="005F2B54" w:rsidRPr="004F5F68">
        <w:rPr>
          <w:rFonts w:ascii="Palatino Linotype" w:hAnsi="Palatino Linotype" w:cs="Times New Roman"/>
          <w:sz w:val="24"/>
          <w:szCs w:val="24"/>
        </w:rPr>
        <w:t>)</w:t>
      </w:r>
      <w:r w:rsidR="005F2B54" w:rsidRPr="004F5F68">
        <w:rPr>
          <w:rStyle w:val="FootnoteReference"/>
          <w:rFonts w:ascii="Palatino Linotype" w:hAnsi="Palatino Linotype" w:cs="Times New Roman"/>
          <w:sz w:val="24"/>
          <w:szCs w:val="24"/>
          <w:lang w:val="it-IT"/>
        </w:rPr>
        <w:footnoteReference w:id="69"/>
      </w:r>
      <w:r w:rsidR="005F2B54" w:rsidRPr="004F5F68">
        <w:rPr>
          <w:rFonts w:ascii="Palatino Linotype" w:hAnsi="Palatino Linotype" w:cs="Times New Roman"/>
          <w:sz w:val="24"/>
          <w:szCs w:val="24"/>
        </w:rPr>
        <w:t xml:space="preserve"> and of December 3, 2013 (</w:t>
      </w:r>
      <w:proofErr w:type="spellStart"/>
      <w:r w:rsidR="005A65C1" w:rsidRPr="004F5F68">
        <w:rPr>
          <w:rFonts w:ascii="Palatino Linotype" w:hAnsi="Palatino Linotype" w:cs="Times New Roman"/>
          <w:i/>
          <w:sz w:val="24"/>
          <w:szCs w:val="24"/>
        </w:rPr>
        <w:t>circolare</w:t>
      </w:r>
      <w:proofErr w:type="spellEnd"/>
      <w:r w:rsidR="005A65C1" w:rsidRPr="004F5F68">
        <w:rPr>
          <w:rFonts w:ascii="Palatino Linotype" w:hAnsi="Palatino Linotype" w:cs="Times New Roman"/>
          <w:i/>
          <w:sz w:val="24"/>
          <w:szCs w:val="24"/>
        </w:rPr>
        <w:t xml:space="preserve"> </w:t>
      </w:r>
      <w:proofErr w:type="spellStart"/>
      <w:r w:rsidR="005A65C1" w:rsidRPr="004F5F68">
        <w:rPr>
          <w:rFonts w:ascii="Palatino Linotype" w:hAnsi="Palatino Linotype" w:cs="Times New Roman"/>
          <w:i/>
          <w:sz w:val="24"/>
          <w:szCs w:val="24"/>
        </w:rPr>
        <w:t>Ministero</w:t>
      </w:r>
      <w:proofErr w:type="spellEnd"/>
      <w:r w:rsidR="005A65C1" w:rsidRPr="004F5F68">
        <w:rPr>
          <w:rFonts w:ascii="Palatino Linotype" w:hAnsi="Palatino Linotype" w:cs="Times New Roman"/>
          <w:i/>
          <w:sz w:val="24"/>
          <w:szCs w:val="24"/>
        </w:rPr>
        <w:t xml:space="preserve"> </w:t>
      </w:r>
      <w:proofErr w:type="spellStart"/>
      <w:r w:rsidR="005A65C1" w:rsidRPr="004F5F68">
        <w:rPr>
          <w:rFonts w:ascii="Palatino Linotype" w:hAnsi="Palatino Linotype" w:cs="Times New Roman"/>
          <w:i/>
          <w:sz w:val="24"/>
          <w:szCs w:val="24"/>
        </w:rPr>
        <w:t>della</w:t>
      </w:r>
      <w:proofErr w:type="spellEnd"/>
      <w:r w:rsidR="005A65C1" w:rsidRPr="004F5F68">
        <w:rPr>
          <w:rFonts w:ascii="Palatino Linotype" w:hAnsi="Palatino Linotype" w:cs="Times New Roman"/>
          <w:i/>
          <w:sz w:val="24"/>
          <w:szCs w:val="24"/>
        </w:rPr>
        <w:t xml:space="preserve"> </w:t>
      </w:r>
      <w:proofErr w:type="spellStart"/>
      <w:r w:rsidR="005A65C1" w:rsidRPr="004F5F68">
        <w:rPr>
          <w:rFonts w:ascii="Palatino Linotype" w:hAnsi="Palatino Linotype" w:cs="Times New Roman"/>
          <w:i/>
          <w:sz w:val="24"/>
          <w:szCs w:val="24"/>
        </w:rPr>
        <w:t>giustizia</w:t>
      </w:r>
      <w:proofErr w:type="spellEnd"/>
      <w:r w:rsidR="005A65C1" w:rsidRPr="004F5F68">
        <w:rPr>
          <w:rFonts w:ascii="Palatino Linotype" w:hAnsi="Palatino Linotype" w:cs="Times New Roman"/>
          <w:i/>
          <w:sz w:val="24"/>
          <w:szCs w:val="24"/>
        </w:rPr>
        <w:t xml:space="preserve"> del</w:t>
      </w:r>
      <w:r w:rsidR="005F2B54" w:rsidRPr="004F5F68">
        <w:rPr>
          <w:rFonts w:ascii="Palatino Linotype" w:hAnsi="Palatino Linotype" w:cs="Times New Roman"/>
          <w:i/>
          <w:sz w:val="24"/>
          <w:szCs w:val="24"/>
        </w:rPr>
        <w:t xml:space="preserve"> 9 </w:t>
      </w:r>
      <w:proofErr w:type="spellStart"/>
      <w:r w:rsidR="005F2B54" w:rsidRPr="004F5F68">
        <w:rPr>
          <w:rFonts w:ascii="Palatino Linotype" w:hAnsi="Palatino Linotype" w:cs="Times New Roman"/>
          <w:i/>
          <w:sz w:val="24"/>
          <w:szCs w:val="24"/>
        </w:rPr>
        <w:t>dicembre</w:t>
      </w:r>
      <w:proofErr w:type="spellEnd"/>
      <w:r w:rsidR="005F2B54" w:rsidRPr="004F5F68">
        <w:rPr>
          <w:rFonts w:ascii="Palatino Linotype" w:hAnsi="Palatino Linotype" w:cs="Times New Roman"/>
          <w:i/>
          <w:sz w:val="24"/>
          <w:szCs w:val="24"/>
        </w:rPr>
        <w:t xml:space="preserve"> 2013</w:t>
      </w:r>
      <w:r w:rsidR="005A65C1" w:rsidRPr="004F5F68">
        <w:rPr>
          <w:rFonts w:ascii="Palatino Linotype" w:hAnsi="Palatino Linotype" w:cs="Times New Roman"/>
          <w:sz w:val="24"/>
          <w:szCs w:val="24"/>
        </w:rPr>
        <w:t>)</w:t>
      </w:r>
      <w:r w:rsidR="005A65C1" w:rsidRPr="004F5F68">
        <w:rPr>
          <w:rStyle w:val="FootnoteReference"/>
          <w:rFonts w:ascii="Palatino Linotype" w:hAnsi="Palatino Linotype" w:cs="Times New Roman"/>
          <w:sz w:val="24"/>
          <w:szCs w:val="24"/>
          <w:lang w:val="it-IT"/>
        </w:rPr>
        <w:footnoteReference w:id="70"/>
      </w:r>
      <w:r w:rsidR="005A65C1" w:rsidRPr="004F5F68">
        <w:rPr>
          <w:rFonts w:ascii="Palatino Linotype" w:hAnsi="Palatino Linotype" w:cs="Times New Roman"/>
          <w:sz w:val="24"/>
          <w:szCs w:val="24"/>
        </w:rPr>
        <w:t xml:space="preserve"> </w:t>
      </w:r>
      <w:r w:rsidR="0020368D" w:rsidRPr="004F5F68">
        <w:rPr>
          <w:rFonts w:ascii="Palatino Linotype" w:hAnsi="Palatino Linotype" w:cs="Times New Roman"/>
          <w:sz w:val="24"/>
          <w:szCs w:val="24"/>
        </w:rPr>
        <w:t>better defined</w:t>
      </w:r>
      <w:r w:rsidR="005A65C1" w:rsidRPr="004F5F68">
        <w:rPr>
          <w:rFonts w:ascii="Palatino Linotype" w:hAnsi="Palatino Linotype" w:cs="Times New Roman"/>
          <w:sz w:val="24"/>
          <w:szCs w:val="24"/>
        </w:rPr>
        <w:t xml:space="preserve"> the role of attorneys in the mediation process</w:t>
      </w:r>
      <w:r w:rsidR="00FB0F51" w:rsidRPr="004F5F68">
        <w:rPr>
          <w:rFonts w:ascii="Palatino Linotype" w:hAnsi="Palatino Linotype" w:cs="Times New Roman"/>
          <w:sz w:val="24"/>
          <w:szCs w:val="24"/>
        </w:rPr>
        <w:t>, stating</w:t>
      </w:r>
      <w:r w:rsidR="005A65C1" w:rsidRPr="004F5F68">
        <w:rPr>
          <w:rFonts w:ascii="Palatino Linotype" w:hAnsi="Palatino Linotype" w:cs="Times New Roman"/>
          <w:sz w:val="24"/>
          <w:szCs w:val="24"/>
        </w:rPr>
        <w:t xml:space="preserve"> that attorneys cannot act as mediators without being affiliat</w:t>
      </w:r>
      <w:r w:rsidR="007808CF" w:rsidRPr="004F5F68">
        <w:rPr>
          <w:rFonts w:ascii="Palatino Linotype" w:hAnsi="Palatino Linotype" w:cs="Times New Roman"/>
          <w:sz w:val="24"/>
          <w:szCs w:val="24"/>
        </w:rPr>
        <w:t>ed to a</w:t>
      </w:r>
      <w:r w:rsidR="00F01E4C" w:rsidRPr="004F5F68">
        <w:rPr>
          <w:rFonts w:ascii="Palatino Linotype" w:hAnsi="Palatino Linotype" w:cs="Times New Roman"/>
          <w:sz w:val="24"/>
          <w:szCs w:val="24"/>
        </w:rPr>
        <w:t xml:space="preserve"> registered institution</w:t>
      </w:r>
      <w:r w:rsidR="007808CF" w:rsidRPr="004F5F68">
        <w:rPr>
          <w:rFonts w:ascii="Palatino Linotype" w:hAnsi="Palatino Linotype" w:cs="Times New Roman"/>
          <w:sz w:val="24"/>
          <w:szCs w:val="24"/>
        </w:rPr>
        <w:t>. Ministerial circulars of November 15, 2013 (</w:t>
      </w:r>
      <w:proofErr w:type="spellStart"/>
      <w:r w:rsidR="007808CF" w:rsidRPr="004F5F68">
        <w:rPr>
          <w:rFonts w:ascii="Palatino Linotype" w:hAnsi="Palatino Linotype" w:cs="Times New Roman"/>
          <w:i/>
          <w:sz w:val="24"/>
          <w:szCs w:val="24"/>
        </w:rPr>
        <w:t>circolare</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Ministero</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della</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giustizia</w:t>
      </w:r>
      <w:proofErr w:type="spellEnd"/>
      <w:r w:rsidR="007808CF" w:rsidRPr="004F5F68">
        <w:rPr>
          <w:rFonts w:ascii="Palatino Linotype" w:hAnsi="Palatino Linotype" w:cs="Times New Roman"/>
          <w:i/>
          <w:sz w:val="24"/>
          <w:szCs w:val="24"/>
        </w:rPr>
        <w:t xml:space="preserve"> </w:t>
      </w:r>
      <w:proofErr w:type="gramStart"/>
      <w:r w:rsidR="007808CF" w:rsidRPr="004F5F68">
        <w:rPr>
          <w:rFonts w:ascii="Palatino Linotype" w:hAnsi="Palatino Linotype" w:cs="Times New Roman"/>
          <w:i/>
          <w:sz w:val="24"/>
          <w:szCs w:val="24"/>
        </w:rPr>
        <w:t>del</w:t>
      </w:r>
      <w:proofErr w:type="gramEnd"/>
      <w:r w:rsidR="007808CF" w:rsidRPr="004F5F68">
        <w:rPr>
          <w:rFonts w:ascii="Palatino Linotype" w:hAnsi="Palatino Linotype" w:cs="Times New Roman"/>
          <w:i/>
          <w:sz w:val="24"/>
          <w:szCs w:val="24"/>
        </w:rPr>
        <w:t xml:space="preserve"> 15 </w:t>
      </w:r>
      <w:proofErr w:type="spellStart"/>
      <w:r w:rsidR="007808CF" w:rsidRPr="004F5F68">
        <w:rPr>
          <w:rFonts w:ascii="Palatino Linotype" w:hAnsi="Palatino Linotype" w:cs="Times New Roman"/>
          <w:i/>
          <w:sz w:val="24"/>
          <w:szCs w:val="24"/>
        </w:rPr>
        <w:t>novembre</w:t>
      </w:r>
      <w:proofErr w:type="spellEnd"/>
      <w:r w:rsidR="007808CF" w:rsidRPr="004F5F68">
        <w:rPr>
          <w:rFonts w:ascii="Palatino Linotype" w:hAnsi="Palatino Linotype" w:cs="Times New Roman"/>
          <w:i/>
          <w:sz w:val="24"/>
          <w:szCs w:val="24"/>
        </w:rPr>
        <w:t xml:space="preserve"> 2013</w:t>
      </w:r>
      <w:r w:rsidR="007808CF" w:rsidRPr="004F5F68">
        <w:rPr>
          <w:rFonts w:ascii="Palatino Linotype" w:hAnsi="Palatino Linotype" w:cs="Times New Roman"/>
          <w:sz w:val="24"/>
          <w:szCs w:val="24"/>
        </w:rPr>
        <w:t>)</w:t>
      </w:r>
      <w:r w:rsidR="007808CF" w:rsidRPr="004F5F68">
        <w:rPr>
          <w:rStyle w:val="FootnoteReference"/>
          <w:rFonts w:ascii="Palatino Linotype" w:hAnsi="Palatino Linotype" w:cs="Times New Roman"/>
          <w:sz w:val="24"/>
          <w:szCs w:val="24"/>
          <w:lang w:val="it-IT"/>
        </w:rPr>
        <w:footnoteReference w:id="71"/>
      </w:r>
      <w:r w:rsidR="007808CF" w:rsidRPr="004F5F68">
        <w:rPr>
          <w:rFonts w:ascii="Palatino Linotype" w:hAnsi="Palatino Linotype" w:cs="Times New Roman"/>
          <w:sz w:val="24"/>
          <w:szCs w:val="24"/>
        </w:rPr>
        <w:t xml:space="preserve"> and of October 22, 2014 </w:t>
      </w:r>
      <w:r w:rsidR="007808CF" w:rsidRPr="004F5F68">
        <w:rPr>
          <w:rFonts w:ascii="Palatino Linotype" w:hAnsi="Palatino Linotype" w:cs="Times New Roman"/>
          <w:sz w:val="24"/>
          <w:szCs w:val="24"/>
        </w:rPr>
        <w:lastRenderedPageBreak/>
        <w:t>(</w:t>
      </w:r>
      <w:proofErr w:type="spellStart"/>
      <w:r w:rsidR="007808CF" w:rsidRPr="004F5F68">
        <w:rPr>
          <w:rFonts w:ascii="Palatino Linotype" w:hAnsi="Palatino Linotype" w:cs="Times New Roman"/>
          <w:i/>
          <w:sz w:val="24"/>
          <w:szCs w:val="24"/>
        </w:rPr>
        <w:t>circolare</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Ministero</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della</w:t>
      </w:r>
      <w:proofErr w:type="spellEnd"/>
      <w:r w:rsidR="007808CF" w:rsidRPr="004F5F68">
        <w:rPr>
          <w:rFonts w:ascii="Palatino Linotype" w:hAnsi="Palatino Linotype" w:cs="Times New Roman"/>
          <w:i/>
          <w:sz w:val="24"/>
          <w:szCs w:val="24"/>
        </w:rPr>
        <w:t xml:space="preserve"> </w:t>
      </w:r>
      <w:proofErr w:type="spellStart"/>
      <w:r w:rsidR="007808CF" w:rsidRPr="004F5F68">
        <w:rPr>
          <w:rFonts w:ascii="Palatino Linotype" w:hAnsi="Palatino Linotype" w:cs="Times New Roman"/>
          <w:i/>
          <w:sz w:val="24"/>
          <w:szCs w:val="24"/>
        </w:rPr>
        <w:t>giustizia</w:t>
      </w:r>
      <w:proofErr w:type="spellEnd"/>
      <w:r w:rsidR="007808CF" w:rsidRPr="004F5F68">
        <w:rPr>
          <w:rFonts w:ascii="Palatino Linotype" w:hAnsi="Palatino Linotype" w:cs="Times New Roman"/>
          <w:i/>
          <w:sz w:val="24"/>
          <w:szCs w:val="24"/>
        </w:rPr>
        <w:t xml:space="preserve"> del 22 </w:t>
      </w:r>
      <w:proofErr w:type="spellStart"/>
      <w:r w:rsidR="007808CF" w:rsidRPr="004F5F68">
        <w:rPr>
          <w:rFonts w:ascii="Palatino Linotype" w:hAnsi="Palatino Linotype" w:cs="Times New Roman"/>
          <w:i/>
          <w:sz w:val="24"/>
          <w:szCs w:val="24"/>
        </w:rPr>
        <w:t>ottobre</w:t>
      </w:r>
      <w:proofErr w:type="spellEnd"/>
      <w:r w:rsidR="007808CF" w:rsidRPr="004F5F68">
        <w:rPr>
          <w:rFonts w:ascii="Palatino Linotype" w:hAnsi="Palatino Linotype" w:cs="Times New Roman"/>
          <w:i/>
          <w:sz w:val="24"/>
          <w:szCs w:val="24"/>
        </w:rPr>
        <w:t xml:space="preserve"> 2014</w:t>
      </w:r>
      <w:r w:rsidR="007808CF" w:rsidRPr="004F5F68">
        <w:rPr>
          <w:rFonts w:ascii="Palatino Linotype" w:hAnsi="Palatino Linotype" w:cs="Times New Roman"/>
          <w:sz w:val="24"/>
          <w:szCs w:val="24"/>
        </w:rPr>
        <w:t>)</w:t>
      </w:r>
      <w:r w:rsidR="007808CF" w:rsidRPr="004F5F68">
        <w:rPr>
          <w:rStyle w:val="FootnoteReference"/>
          <w:rFonts w:ascii="Palatino Linotype" w:hAnsi="Palatino Linotype" w:cs="Times New Roman"/>
          <w:sz w:val="24"/>
          <w:szCs w:val="24"/>
          <w:lang w:val="it-IT"/>
        </w:rPr>
        <w:footnoteReference w:id="72"/>
      </w:r>
      <w:r w:rsidR="007808CF" w:rsidRPr="004F5F68">
        <w:rPr>
          <w:rFonts w:ascii="Palatino Linotype" w:hAnsi="Palatino Linotype" w:cs="Times New Roman"/>
          <w:sz w:val="24"/>
          <w:szCs w:val="24"/>
        </w:rPr>
        <w:t xml:space="preserve"> </w:t>
      </w:r>
      <w:r w:rsidR="000646EB" w:rsidRPr="004F5F68">
        <w:rPr>
          <w:rFonts w:ascii="Palatino Linotype" w:hAnsi="Palatino Linotype" w:cs="Times New Roman"/>
          <w:sz w:val="24"/>
          <w:szCs w:val="24"/>
        </w:rPr>
        <w:t>laid</w:t>
      </w:r>
      <w:r w:rsidR="00B856EF" w:rsidRPr="004F5F68">
        <w:rPr>
          <w:rFonts w:ascii="Palatino Linotype" w:hAnsi="Palatino Linotype" w:cs="Times New Roman"/>
          <w:sz w:val="24"/>
          <w:szCs w:val="24"/>
        </w:rPr>
        <w:t xml:space="preserve"> out the procedure that registered mediation service providers must follow to report statistical returns on their mediations.</w:t>
      </w:r>
    </w:p>
    <w:p w:rsidR="00DD52F8" w:rsidRPr="004F5F68" w:rsidRDefault="00F01E4C"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In 2014, Minister of Justice decree n. 139 of August 4, 2014 (</w:t>
      </w:r>
      <w:proofErr w:type="spellStart"/>
      <w:r w:rsidRPr="004F5F68">
        <w:rPr>
          <w:rFonts w:ascii="Palatino Linotype" w:hAnsi="Palatino Linotype" w:cs="Times New Roman"/>
          <w:i/>
          <w:sz w:val="24"/>
          <w:szCs w:val="24"/>
        </w:rPr>
        <w:t>decreto</w:t>
      </w:r>
      <w:proofErr w:type="spellEnd"/>
      <w:r w:rsidRPr="004F5F68">
        <w:rPr>
          <w:rFonts w:ascii="Palatino Linotype" w:hAnsi="Palatino Linotype" w:cs="Times New Roman"/>
          <w:i/>
          <w:sz w:val="24"/>
          <w:szCs w:val="24"/>
        </w:rPr>
        <w:t xml:space="preserve"> </w:t>
      </w:r>
      <w:proofErr w:type="gramStart"/>
      <w:r w:rsidRPr="004F5F68">
        <w:rPr>
          <w:rFonts w:ascii="Palatino Linotype" w:hAnsi="Palatino Linotype" w:cs="Times New Roman"/>
          <w:i/>
          <w:sz w:val="24"/>
          <w:szCs w:val="24"/>
        </w:rPr>
        <w:t>del</w:t>
      </w:r>
      <w:proofErr w:type="gramEnd"/>
      <w:r w:rsidRPr="004F5F68">
        <w:rPr>
          <w:rFonts w:ascii="Palatino Linotype" w:hAnsi="Palatino Linotype" w:cs="Times New Roman"/>
          <w:i/>
          <w:sz w:val="24"/>
          <w:szCs w:val="24"/>
        </w:rPr>
        <w:t xml:space="preserve"> </w:t>
      </w:r>
      <w:proofErr w:type="spellStart"/>
      <w:r w:rsidRPr="004F5F68">
        <w:rPr>
          <w:rFonts w:ascii="Palatino Linotype" w:hAnsi="Palatino Linotype" w:cs="Times New Roman"/>
          <w:i/>
          <w:sz w:val="24"/>
          <w:szCs w:val="24"/>
        </w:rPr>
        <w:t>Ministro</w:t>
      </w:r>
      <w:proofErr w:type="spellEnd"/>
      <w:r w:rsidRPr="004F5F68">
        <w:rPr>
          <w:rFonts w:ascii="Palatino Linotype" w:hAnsi="Palatino Linotype" w:cs="Times New Roman"/>
          <w:i/>
          <w:sz w:val="24"/>
          <w:szCs w:val="24"/>
        </w:rPr>
        <w:t xml:space="preserve"> </w:t>
      </w:r>
      <w:proofErr w:type="spellStart"/>
      <w:r w:rsidRPr="004F5F68">
        <w:rPr>
          <w:rFonts w:ascii="Palatino Linotype" w:hAnsi="Palatino Linotype" w:cs="Times New Roman"/>
          <w:i/>
          <w:sz w:val="24"/>
          <w:szCs w:val="24"/>
        </w:rPr>
        <w:t>della</w:t>
      </w:r>
      <w:proofErr w:type="spellEnd"/>
      <w:r w:rsidRPr="004F5F68">
        <w:rPr>
          <w:rFonts w:ascii="Palatino Linotype" w:hAnsi="Palatino Linotype" w:cs="Times New Roman"/>
          <w:i/>
          <w:sz w:val="24"/>
          <w:szCs w:val="24"/>
        </w:rPr>
        <w:t xml:space="preserve"> </w:t>
      </w:r>
      <w:proofErr w:type="spellStart"/>
      <w:r w:rsidRPr="004F5F68">
        <w:rPr>
          <w:rFonts w:ascii="Palatino Linotype" w:hAnsi="Palatino Linotype" w:cs="Times New Roman"/>
          <w:i/>
          <w:sz w:val="24"/>
          <w:szCs w:val="24"/>
        </w:rPr>
        <w:t>Giustizia</w:t>
      </w:r>
      <w:proofErr w:type="spellEnd"/>
      <w:r w:rsidRPr="004F5F68">
        <w:rPr>
          <w:rFonts w:ascii="Palatino Linotype" w:hAnsi="Palatino Linotype" w:cs="Times New Roman"/>
          <w:i/>
          <w:sz w:val="24"/>
          <w:szCs w:val="24"/>
        </w:rPr>
        <w:t xml:space="preserve"> n. 139 del 4 </w:t>
      </w:r>
      <w:proofErr w:type="spellStart"/>
      <w:r w:rsidRPr="004F5F68">
        <w:rPr>
          <w:rFonts w:ascii="Palatino Linotype" w:hAnsi="Palatino Linotype" w:cs="Times New Roman"/>
          <w:i/>
          <w:sz w:val="24"/>
          <w:szCs w:val="24"/>
        </w:rPr>
        <w:t>agosto</w:t>
      </w:r>
      <w:proofErr w:type="spellEnd"/>
      <w:r w:rsidRPr="004F5F68">
        <w:rPr>
          <w:rFonts w:ascii="Palatino Linotype" w:hAnsi="Palatino Linotype" w:cs="Times New Roman"/>
          <w:i/>
          <w:sz w:val="24"/>
          <w:szCs w:val="24"/>
        </w:rPr>
        <w:t xml:space="preserve"> 2014</w:t>
      </w:r>
      <w:r w:rsidRPr="004F5F68">
        <w:rPr>
          <w:rFonts w:ascii="Palatino Linotype" w:hAnsi="Palatino Linotype" w:cs="Times New Roman"/>
          <w:sz w:val="24"/>
          <w:szCs w:val="24"/>
        </w:rPr>
        <w:t>)</w:t>
      </w:r>
      <w:r w:rsidRPr="004F5F68">
        <w:rPr>
          <w:rStyle w:val="FootnoteReference"/>
          <w:rFonts w:ascii="Palatino Linotype" w:hAnsi="Palatino Linotype" w:cs="Times New Roman"/>
          <w:sz w:val="24"/>
          <w:szCs w:val="24"/>
        </w:rPr>
        <w:footnoteReference w:id="73"/>
      </w:r>
      <w:r w:rsidRPr="004F5F68">
        <w:rPr>
          <w:rFonts w:ascii="Palatino Linotype" w:hAnsi="Palatino Linotype" w:cs="Times New Roman"/>
          <w:sz w:val="24"/>
          <w:szCs w:val="24"/>
        </w:rPr>
        <w:t xml:space="preserve"> m</w:t>
      </w:r>
      <w:r w:rsidR="00DD52F8" w:rsidRPr="004F5F68">
        <w:rPr>
          <w:rFonts w:ascii="Palatino Linotype" w:hAnsi="Palatino Linotype" w:cs="Times New Roman"/>
          <w:sz w:val="24"/>
          <w:szCs w:val="24"/>
        </w:rPr>
        <w:t>odified the Ministerial Degree, adding</w:t>
      </w:r>
      <w:r w:rsidR="00791BAB" w:rsidRPr="004F5F68">
        <w:rPr>
          <w:rFonts w:ascii="Palatino Linotype" w:hAnsi="Palatino Linotype" w:cs="Times New Roman"/>
          <w:sz w:val="24"/>
          <w:szCs w:val="24"/>
        </w:rPr>
        <w:t xml:space="preserve"> article</w:t>
      </w:r>
      <w:r w:rsidR="00DD52F8" w:rsidRPr="004F5F68">
        <w:rPr>
          <w:rFonts w:ascii="Palatino Linotype" w:hAnsi="Palatino Linotype" w:cs="Times New Roman"/>
          <w:sz w:val="24"/>
          <w:szCs w:val="24"/>
        </w:rPr>
        <w:t xml:space="preserve"> 14-bis on conflict of interest. In particular, the new provision declared that a mediator affiliated with an </w:t>
      </w:r>
      <w:proofErr w:type="spellStart"/>
      <w:r w:rsidR="00DD52F8" w:rsidRPr="004F5F68">
        <w:rPr>
          <w:rFonts w:ascii="Palatino Linotype" w:hAnsi="Palatino Linotype" w:cs="Times New Roman"/>
          <w:sz w:val="24"/>
          <w:szCs w:val="24"/>
        </w:rPr>
        <w:t>organisation</w:t>
      </w:r>
      <w:proofErr w:type="spellEnd"/>
      <w:r w:rsidR="00DD52F8" w:rsidRPr="004F5F68">
        <w:rPr>
          <w:rFonts w:ascii="Palatino Linotype" w:hAnsi="Palatino Linotype" w:cs="Times New Roman"/>
          <w:sz w:val="24"/>
          <w:szCs w:val="24"/>
        </w:rPr>
        <w:t xml:space="preserve"> cannot:</w:t>
      </w:r>
    </w:p>
    <w:p w:rsidR="00B856EF" w:rsidRPr="004F5F68" w:rsidRDefault="00DD52F8"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be a party in a mediation administered by that </w:t>
      </w:r>
      <w:proofErr w:type="spellStart"/>
      <w:r w:rsidRPr="004F5F68">
        <w:rPr>
          <w:rFonts w:ascii="Palatino Linotype" w:hAnsi="Palatino Linotype" w:cs="Times New Roman"/>
          <w:sz w:val="24"/>
          <w:szCs w:val="24"/>
        </w:rPr>
        <w:t>organisation</w:t>
      </w:r>
      <w:proofErr w:type="spellEnd"/>
      <w:r w:rsidRPr="004F5F68">
        <w:rPr>
          <w:rFonts w:ascii="Palatino Linotype" w:hAnsi="Palatino Linotype" w:cs="Times New Roman"/>
          <w:sz w:val="24"/>
          <w:szCs w:val="24"/>
        </w:rPr>
        <w:t xml:space="preserve"> nor assist parties in relation to disputes that are pending;</w:t>
      </w:r>
    </w:p>
    <w:p w:rsidR="00DD52F8" w:rsidRPr="004F5F68" w:rsidRDefault="00791BAB"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mediate a dispute in case she is personally related to, acquainted with or had a professional relationship in the past two years with any of the parties;</w:t>
      </w:r>
    </w:p>
    <w:p w:rsidR="00791BAB" w:rsidRPr="004F5F68" w:rsidRDefault="00791BAB" w:rsidP="00780854">
      <w:pPr>
        <w:pStyle w:val="ListParagraph"/>
        <w:numPr>
          <w:ilvl w:val="0"/>
          <w:numId w:val="8"/>
        </w:numPr>
        <w:spacing w:after="240" w:line="480" w:lineRule="auto"/>
        <w:jc w:val="both"/>
        <w:rPr>
          <w:rFonts w:ascii="Palatino Linotype" w:hAnsi="Palatino Linotype" w:cs="Times New Roman"/>
          <w:sz w:val="24"/>
          <w:szCs w:val="24"/>
        </w:rPr>
      </w:pPr>
      <w:proofErr w:type="gramStart"/>
      <w:r w:rsidRPr="004F5F68">
        <w:rPr>
          <w:rFonts w:ascii="Palatino Linotype" w:hAnsi="Palatino Linotype" w:cs="Times New Roman"/>
          <w:sz w:val="24"/>
          <w:szCs w:val="24"/>
        </w:rPr>
        <w:t>maintain</w:t>
      </w:r>
      <w:proofErr w:type="gramEnd"/>
      <w:r w:rsidRPr="004F5F68">
        <w:rPr>
          <w:rFonts w:ascii="Palatino Linotype" w:hAnsi="Palatino Linotype" w:cs="Times New Roman"/>
          <w:sz w:val="24"/>
          <w:szCs w:val="24"/>
        </w:rPr>
        <w:t xml:space="preserve"> a professional relationship with any of the parties </w:t>
      </w:r>
      <w:r w:rsidR="009E115C" w:rsidRPr="004F5F68">
        <w:rPr>
          <w:rFonts w:ascii="Palatino Linotype" w:hAnsi="Palatino Linotype" w:cs="Times New Roman"/>
          <w:sz w:val="24"/>
          <w:szCs w:val="24"/>
        </w:rPr>
        <w:t>during</w:t>
      </w:r>
      <w:r w:rsidR="0095580D" w:rsidRPr="004F5F68">
        <w:rPr>
          <w:rFonts w:ascii="Palatino Linotype" w:hAnsi="Palatino Linotype" w:cs="Times New Roman"/>
          <w:sz w:val="24"/>
          <w:szCs w:val="24"/>
        </w:rPr>
        <w:t xml:space="preserve"> the</w:t>
      </w:r>
      <w:r w:rsidRPr="004F5F68">
        <w:rPr>
          <w:rFonts w:ascii="Palatino Linotype" w:hAnsi="Palatino Linotype" w:cs="Times New Roman"/>
          <w:sz w:val="24"/>
          <w:szCs w:val="24"/>
        </w:rPr>
        <w:t xml:space="preserve"> two years </w:t>
      </w:r>
      <w:r w:rsidR="009E115C" w:rsidRPr="004F5F68">
        <w:rPr>
          <w:rFonts w:ascii="Palatino Linotype" w:hAnsi="Palatino Linotype" w:cs="Times New Roman"/>
          <w:sz w:val="24"/>
          <w:szCs w:val="24"/>
        </w:rPr>
        <w:t xml:space="preserve">that </w:t>
      </w:r>
      <w:r w:rsidR="0095580D" w:rsidRPr="004F5F68">
        <w:rPr>
          <w:rFonts w:ascii="Palatino Linotype" w:hAnsi="Palatino Linotype" w:cs="Times New Roman"/>
          <w:sz w:val="24"/>
          <w:szCs w:val="24"/>
        </w:rPr>
        <w:t>follow</w:t>
      </w:r>
      <w:r w:rsidR="009E115C" w:rsidRPr="004F5F68">
        <w:rPr>
          <w:rFonts w:ascii="Palatino Linotype" w:hAnsi="Palatino Linotype" w:cs="Times New Roman"/>
          <w:sz w:val="24"/>
          <w:szCs w:val="24"/>
        </w:rPr>
        <w:t xml:space="preserve"> resolution</w:t>
      </w:r>
      <w:r w:rsidR="0095580D" w:rsidRPr="004F5F68">
        <w:rPr>
          <w:rFonts w:ascii="Palatino Linotype" w:hAnsi="Palatino Linotype" w:cs="Times New Roman"/>
          <w:sz w:val="24"/>
          <w:szCs w:val="24"/>
        </w:rPr>
        <w:t xml:space="preserve"> </w:t>
      </w:r>
      <w:r w:rsidR="009E115C" w:rsidRPr="004F5F68">
        <w:rPr>
          <w:rFonts w:ascii="Palatino Linotype" w:hAnsi="Palatino Linotype" w:cs="Times New Roman"/>
          <w:sz w:val="24"/>
          <w:szCs w:val="24"/>
        </w:rPr>
        <w:t>of a</w:t>
      </w:r>
      <w:r w:rsidRPr="004F5F68">
        <w:rPr>
          <w:rFonts w:ascii="Palatino Linotype" w:hAnsi="Palatino Linotype" w:cs="Times New Roman"/>
          <w:sz w:val="24"/>
          <w:szCs w:val="24"/>
        </w:rPr>
        <w:t xml:space="preserve"> case.</w:t>
      </w:r>
    </w:p>
    <w:p w:rsidR="008E7E82" w:rsidRPr="004F5F68" w:rsidRDefault="00A846F0"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Interestingly, article 14-bis expressly incorporates by reference the provisions of article 815 of the Italian Code of Civil Procedure, which lists the situations </w:t>
      </w:r>
      <w:r w:rsidR="00A35F5B" w:rsidRPr="004F5F68">
        <w:rPr>
          <w:rFonts w:ascii="Palatino Linotype" w:hAnsi="Palatino Linotype" w:cs="Times New Roman"/>
          <w:sz w:val="24"/>
          <w:szCs w:val="24"/>
        </w:rPr>
        <w:t>in which arbitrators must recuse themselves</w:t>
      </w:r>
      <w:r w:rsidRPr="004F5F68">
        <w:rPr>
          <w:rFonts w:ascii="Palatino Linotype" w:hAnsi="Palatino Linotype" w:cs="Times New Roman"/>
          <w:sz w:val="24"/>
          <w:szCs w:val="24"/>
        </w:rPr>
        <w:t xml:space="preserve"> because of </w:t>
      </w:r>
      <w:r w:rsidR="00A35F5B" w:rsidRPr="004F5F68">
        <w:rPr>
          <w:rFonts w:ascii="Palatino Linotype" w:hAnsi="Palatino Linotype" w:cs="Times New Roman"/>
          <w:sz w:val="24"/>
          <w:szCs w:val="24"/>
        </w:rPr>
        <w:t xml:space="preserve">a </w:t>
      </w:r>
      <w:r w:rsidRPr="004F5F68">
        <w:rPr>
          <w:rFonts w:ascii="Palatino Linotype" w:hAnsi="Palatino Linotype" w:cs="Times New Roman"/>
          <w:sz w:val="24"/>
          <w:szCs w:val="24"/>
        </w:rPr>
        <w:t>conflict of interest. In applying the same conflict of interest rules to both arbitrators and mediators</w:t>
      </w:r>
      <w:r w:rsidR="00D27C9F"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the Italian </w:t>
      </w:r>
      <w:r w:rsidR="000D2585" w:rsidRPr="004F5F68">
        <w:rPr>
          <w:rFonts w:ascii="Palatino Linotype" w:hAnsi="Palatino Linotype" w:cs="Times New Roman"/>
          <w:sz w:val="24"/>
          <w:szCs w:val="24"/>
        </w:rPr>
        <w:t>G</w:t>
      </w:r>
      <w:r w:rsidR="005518D6" w:rsidRPr="004F5F68">
        <w:rPr>
          <w:rFonts w:ascii="Palatino Linotype" w:hAnsi="Palatino Linotype" w:cs="Times New Roman"/>
          <w:sz w:val="24"/>
          <w:szCs w:val="24"/>
        </w:rPr>
        <w:t>overnment</w:t>
      </w:r>
      <w:r w:rsidRPr="004F5F68">
        <w:rPr>
          <w:rFonts w:ascii="Palatino Linotype" w:hAnsi="Palatino Linotype" w:cs="Times New Roman"/>
          <w:sz w:val="24"/>
          <w:szCs w:val="24"/>
        </w:rPr>
        <w:t xml:space="preserve"> </w:t>
      </w:r>
      <w:r w:rsidR="0095580D" w:rsidRPr="004F5F68">
        <w:rPr>
          <w:rFonts w:ascii="Palatino Linotype" w:hAnsi="Palatino Linotype" w:cs="Times New Roman"/>
          <w:sz w:val="24"/>
          <w:szCs w:val="24"/>
        </w:rPr>
        <w:lastRenderedPageBreak/>
        <w:t xml:space="preserve">decided to </w:t>
      </w:r>
      <w:r w:rsidR="00D27C9F" w:rsidRPr="004F5F68">
        <w:rPr>
          <w:rFonts w:ascii="Palatino Linotype" w:hAnsi="Palatino Linotype" w:cs="Times New Roman"/>
          <w:sz w:val="24"/>
          <w:szCs w:val="24"/>
        </w:rPr>
        <w:t>set a uniform standard.</w:t>
      </w:r>
      <w:r w:rsidR="008E7E82" w:rsidRPr="004F5F68">
        <w:rPr>
          <w:rFonts w:ascii="Palatino Linotype" w:hAnsi="Palatino Linotype" w:cs="Times New Roman"/>
          <w:sz w:val="24"/>
          <w:szCs w:val="24"/>
        </w:rPr>
        <w:t xml:space="preserve"> </w:t>
      </w:r>
      <w:r w:rsidR="00A35F5B" w:rsidRPr="004F5F68">
        <w:rPr>
          <w:rFonts w:ascii="Palatino Linotype" w:hAnsi="Palatino Linotype" w:cs="Times New Roman"/>
          <w:sz w:val="24"/>
          <w:szCs w:val="24"/>
        </w:rPr>
        <w:t xml:space="preserve">However, after the introduction of article 14-bis it remained unclear whether the principles of autonomy and self-determination </w:t>
      </w:r>
      <w:r w:rsidR="003316BF" w:rsidRPr="004F5F68">
        <w:rPr>
          <w:rFonts w:ascii="Palatino Linotype" w:hAnsi="Palatino Linotype" w:cs="Times New Roman"/>
          <w:sz w:val="24"/>
          <w:szCs w:val="24"/>
        </w:rPr>
        <w:t>allowed</w:t>
      </w:r>
      <w:r w:rsidR="00E0641A" w:rsidRPr="004F5F68">
        <w:rPr>
          <w:rFonts w:ascii="Palatino Linotype" w:hAnsi="Palatino Linotype" w:cs="Times New Roman"/>
          <w:sz w:val="24"/>
          <w:szCs w:val="24"/>
        </w:rPr>
        <w:t xml:space="preserve"> the parties to knowingly appoint</w:t>
      </w:r>
      <w:r w:rsidR="003316BF" w:rsidRPr="004F5F68">
        <w:rPr>
          <w:rFonts w:ascii="Palatino Linotype" w:hAnsi="Palatino Linotype" w:cs="Times New Roman"/>
          <w:sz w:val="24"/>
          <w:szCs w:val="24"/>
        </w:rPr>
        <w:t xml:space="preserve"> a mediator with an apparent conflict of interest. Ministerial circular of July 14, 2015 (</w:t>
      </w:r>
      <w:proofErr w:type="spellStart"/>
      <w:r w:rsidR="003316BF" w:rsidRPr="004F5F68">
        <w:rPr>
          <w:rFonts w:ascii="Palatino Linotype" w:hAnsi="Palatino Linotype" w:cs="Times New Roman"/>
          <w:i/>
          <w:sz w:val="24"/>
          <w:szCs w:val="24"/>
        </w:rPr>
        <w:t>circolare</w:t>
      </w:r>
      <w:proofErr w:type="spellEnd"/>
      <w:r w:rsidR="003316BF" w:rsidRPr="004F5F68">
        <w:rPr>
          <w:rFonts w:ascii="Palatino Linotype" w:hAnsi="Palatino Linotype" w:cs="Times New Roman"/>
          <w:i/>
          <w:sz w:val="24"/>
          <w:szCs w:val="24"/>
        </w:rPr>
        <w:t xml:space="preserve"> </w:t>
      </w:r>
      <w:proofErr w:type="spellStart"/>
      <w:r w:rsidR="003316BF" w:rsidRPr="004F5F68">
        <w:rPr>
          <w:rFonts w:ascii="Palatino Linotype" w:hAnsi="Palatino Linotype" w:cs="Times New Roman"/>
          <w:i/>
          <w:sz w:val="24"/>
          <w:szCs w:val="24"/>
        </w:rPr>
        <w:t>Ministero</w:t>
      </w:r>
      <w:proofErr w:type="spellEnd"/>
      <w:r w:rsidR="003316BF" w:rsidRPr="004F5F68">
        <w:rPr>
          <w:rFonts w:ascii="Palatino Linotype" w:hAnsi="Palatino Linotype" w:cs="Times New Roman"/>
          <w:i/>
          <w:sz w:val="24"/>
          <w:szCs w:val="24"/>
        </w:rPr>
        <w:t xml:space="preserve"> </w:t>
      </w:r>
      <w:proofErr w:type="spellStart"/>
      <w:r w:rsidR="003316BF" w:rsidRPr="004F5F68">
        <w:rPr>
          <w:rFonts w:ascii="Palatino Linotype" w:hAnsi="Palatino Linotype" w:cs="Times New Roman"/>
          <w:i/>
          <w:sz w:val="24"/>
          <w:szCs w:val="24"/>
        </w:rPr>
        <w:t>della</w:t>
      </w:r>
      <w:proofErr w:type="spellEnd"/>
      <w:r w:rsidR="003316BF" w:rsidRPr="004F5F68">
        <w:rPr>
          <w:rFonts w:ascii="Palatino Linotype" w:hAnsi="Palatino Linotype" w:cs="Times New Roman"/>
          <w:i/>
          <w:sz w:val="24"/>
          <w:szCs w:val="24"/>
        </w:rPr>
        <w:t xml:space="preserve"> </w:t>
      </w:r>
      <w:proofErr w:type="spellStart"/>
      <w:r w:rsidR="003316BF" w:rsidRPr="004F5F68">
        <w:rPr>
          <w:rFonts w:ascii="Palatino Linotype" w:hAnsi="Palatino Linotype" w:cs="Times New Roman"/>
          <w:i/>
          <w:sz w:val="24"/>
          <w:szCs w:val="24"/>
        </w:rPr>
        <w:t>giustizia</w:t>
      </w:r>
      <w:proofErr w:type="spellEnd"/>
      <w:r w:rsidR="003316BF" w:rsidRPr="004F5F68">
        <w:rPr>
          <w:rFonts w:ascii="Palatino Linotype" w:hAnsi="Palatino Linotype" w:cs="Times New Roman"/>
          <w:i/>
          <w:sz w:val="24"/>
          <w:szCs w:val="24"/>
        </w:rPr>
        <w:t xml:space="preserve"> </w:t>
      </w:r>
      <w:proofErr w:type="gramStart"/>
      <w:r w:rsidR="003316BF" w:rsidRPr="004F5F68">
        <w:rPr>
          <w:rFonts w:ascii="Palatino Linotype" w:hAnsi="Palatino Linotype" w:cs="Times New Roman"/>
          <w:i/>
          <w:sz w:val="24"/>
          <w:szCs w:val="24"/>
        </w:rPr>
        <w:t>del</w:t>
      </w:r>
      <w:proofErr w:type="gramEnd"/>
      <w:r w:rsidR="003316BF" w:rsidRPr="004F5F68">
        <w:rPr>
          <w:rFonts w:ascii="Palatino Linotype" w:hAnsi="Palatino Linotype" w:cs="Times New Roman"/>
          <w:i/>
          <w:sz w:val="24"/>
          <w:szCs w:val="24"/>
        </w:rPr>
        <w:t xml:space="preserve"> 14 </w:t>
      </w:r>
      <w:proofErr w:type="spellStart"/>
      <w:r w:rsidR="003316BF" w:rsidRPr="004F5F68">
        <w:rPr>
          <w:rFonts w:ascii="Palatino Linotype" w:hAnsi="Palatino Linotype" w:cs="Times New Roman"/>
          <w:i/>
          <w:sz w:val="24"/>
          <w:szCs w:val="24"/>
        </w:rPr>
        <w:t>luglio</w:t>
      </w:r>
      <w:proofErr w:type="spellEnd"/>
      <w:r w:rsidR="003316BF" w:rsidRPr="004F5F68">
        <w:rPr>
          <w:rFonts w:ascii="Palatino Linotype" w:hAnsi="Palatino Linotype" w:cs="Times New Roman"/>
          <w:i/>
          <w:sz w:val="24"/>
          <w:szCs w:val="24"/>
        </w:rPr>
        <w:t xml:space="preserve"> 2015</w:t>
      </w:r>
      <w:r w:rsidR="003316BF" w:rsidRPr="004F5F68">
        <w:rPr>
          <w:rFonts w:ascii="Palatino Linotype" w:hAnsi="Palatino Linotype" w:cs="Times New Roman"/>
          <w:sz w:val="24"/>
          <w:szCs w:val="24"/>
        </w:rPr>
        <w:t>)</w:t>
      </w:r>
      <w:r w:rsidR="003316BF" w:rsidRPr="004F5F68">
        <w:rPr>
          <w:rStyle w:val="FootnoteReference"/>
          <w:rFonts w:ascii="Palatino Linotype" w:hAnsi="Palatino Linotype" w:cs="Times New Roman"/>
          <w:sz w:val="24"/>
          <w:szCs w:val="24"/>
          <w:lang w:val="it-IT"/>
        </w:rPr>
        <w:footnoteReference w:id="74"/>
      </w:r>
      <w:r w:rsidR="003316BF" w:rsidRPr="004F5F68">
        <w:rPr>
          <w:rFonts w:ascii="Palatino Linotype" w:hAnsi="Palatino Linotype" w:cs="Times New Roman"/>
          <w:sz w:val="24"/>
          <w:szCs w:val="24"/>
        </w:rPr>
        <w:t xml:space="preserve"> determined that </w:t>
      </w:r>
      <w:r w:rsidR="00A35F5B" w:rsidRPr="004F5F68">
        <w:rPr>
          <w:rFonts w:ascii="Palatino Linotype" w:hAnsi="Palatino Linotype" w:cs="Times New Roman"/>
          <w:sz w:val="24"/>
          <w:szCs w:val="24"/>
        </w:rPr>
        <w:t>the importance</w:t>
      </w:r>
      <w:r w:rsidR="008E7E82" w:rsidRPr="004F5F68">
        <w:rPr>
          <w:rFonts w:ascii="Palatino Linotype" w:hAnsi="Palatino Linotype" w:cs="Times New Roman"/>
          <w:sz w:val="24"/>
          <w:szCs w:val="24"/>
        </w:rPr>
        <w:t xml:space="preserve"> of preventing conflict of int</w:t>
      </w:r>
      <w:r w:rsidR="003E24D8" w:rsidRPr="004F5F68">
        <w:rPr>
          <w:rFonts w:ascii="Palatino Linotype" w:hAnsi="Palatino Linotype" w:cs="Times New Roman"/>
          <w:sz w:val="24"/>
          <w:szCs w:val="24"/>
        </w:rPr>
        <w:t xml:space="preserve">erest and guaranteeing that </w:t>
      </w:r>
      <w:r w:rsidR="008E7E82" w:rsidRPr="004F5F68">
        <w:rPr>
          <w:rFonts w:ascii="Palatino Linotype" w:hAnsi="Palatino Linotype" w:cs="Times New Roman"/>
          <w:sz w:val="24"/>
          <w:szCs w:val="24"/>
        </w:rPr>
        <w:t>mediator</w:t>
      </w:r>
      <w:r w:rsidR="003E24D8" w:rsidRPr="004F5F68">
        <w:rPr>
          <w:rFonts w:ascii="Palatino Linotype" w:hAnsi="Palatino Linotype" w:cs="Times New Roman"/>
          <w:sz w:val="24"/>
          <w:szCs w:val="24"/>
        </w:rPr>
        <w:t>s are</w:t>
      </w:r>
      <w:r w:rsidR="008E7E82" w:rsidRPr="004F5F68">
        <w:rPr>
          <w:rFonts w:ascii="Palatino Linotype" w:hAnsi="Palatino Linotype" w:cs="Times New Roman"/>
          <w:sz w:val="24"/>
          <w:szCs w:val="24"/>
        </w:rPr>
        <w:t xml:space="preserve"> both neutral and impartial is such that </w:t>
      </w:r>
      <w:r w:rsidR="00A35F5B" w:rsidRPr="004F5F68">
        <w:rPr>
          <w:rFonts w:ascii="Palatino Linotype" w:hAnsi="Palatino Linotype" w:cs="Times New Roman"/>
          <w:sz w:val="24"/>
          <w:szCs w:val="24"/>
        </w:rPr>
        <w:t xml:space="preserve">the </w:t>
      </w:r>
      <w:r w:rsidR="003316BF" w:rsidRPr="004F5F68">
        <w:rPr>
          <w:rFonts w:ascii="Palatino Linotype" w:hAnsi="Palatino Linotype" w:cs="Times New Roman"/>
          <w:sz w:val="24"/>
          <w:szCs w:val="24"/>
        </w:rPr>
        <w:t>parties are prohibited from appointing a conflicted mediator.</w:t>
      </w:r>
      <w:r w:rsidR="009171AB" w:rsidRPr="004F5F68">
        <w:rPr>
          <w:rStyle w:val="FootnoteReference"/>
          <w:rFonts w:ascii="Palatino Linotype" w:hAnsi="Palatino Linotype" w:cs="Times New Roman"/>
          <w:sz w:val="24"/>
          <w:szCs w:val="24"/>
        </w:rPr>
        <w:footnoteReference w:id="75"/>
      </w:r>
    </w:p>
    <w:p w:rsidR="009171AB" w:rsidRPr="004F5F68" w:rsidRDefault="009171AB"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In April of 2016, however, the Regional Administrative Court of Latium (</w:t>
      </w:r>
      <w:proofErr w:type="spellStart"/>
      <w:r w:rsidRPr="004F5F68">
        <w:rPr>
          <w:rFonts w:ascii="Palatino Linotype" w:hAnsi="Palatino Linotype" w:cs="Times New Roman"/>
          <w:i/>
          <w:sz w:val="24"/>
          <w:szCs w:val="24"/>
        </w:rPr>
        <w:t>Tribunale</w:t>
      </w:r>
      <w:proofErr w:type="spellEnd"/>
      <w:r w:rsidRPr="004F5F68">
        <w:rPr>
          <w:rFonts w:ascii="Palatino Linotype" w:hAnsi="Palatino Linotype" w:cs="Times New Roman"/>
          <w:i/>
          <w:sz w:val="24"/>
          <w:szCs w:val="24"/>
        </w:rPr>
        <w:t xml:space="preserve"> </w:t>
      </w:r>
      <w:proofErr w:type="spellStart"/>
      <w:r w:rsidRPr="004F5F68">
        <w:rPr>
          <w:rFonts w:ascii="Palatino Linotype" w:hAnsi="Palatino Linotype" w:cs="Times New Roman"/>
          <w:i/>
          <w:sz w:val="24"/>
          <w:szCs w:val="24"/>
        </w:rPr>
        <w:t>Amministrativo</w:t>
      </w:r>
      <w:proofErr w:type="spellEnd"/>
      <w:r w:rsidRPr="004F5F68">
        <w:rPr>
          <w:rFonts w:ascii="Palatino Linotype" w:hAnsi="Palatino Linotype" w:cs="Times New Roman"/>
          <w:i/>
          <w:sz w:val="24"/>
          <w:szCs w:val="24"/>
        </w:rPr>
        <w:t xml:space="preserve"> </w:t>
      </w:r>
      <w:proofErr w:type="spellStart"/>
      <w:r w:rsidRPr="004F5F68">
        <w:rPr>
          <w:rFonts w:ascii="Palatino Linotype" w:hAnsi="Palatino Linotype" w:cs="Times New Roman"/>
          <w:i/>
          <w:sz w:val="24"/>
          <w:szCs w:val="24"/>
        </w:rPr>
        <w:t>Regionale</w:t>
      </w:r>
      <w:proofErr w:type="spellEnd"/>
      <w:r w:rsidRPr="004F5F68">
        <w:rPr>
          <w:rFonts w:ascii="Palatino Linotype" w:hAnsi="Palatino Linotype" w:cs="Times New Roman"/>
          <w:i/>
          <w:sz w:val="24"/>
          <w:szCs w:val="24"/>
        </w:rPr>
        <w:t xml:space="preserve"> </w:t>
      </w:r>
      <w:proofErr w:type="gramStart"/>
      <w:r w:rsidRPr="004F5F68">
        <w:rPr>
          <w:rFonts w:ascii="Palatino Linotype" w:hAnsi="Palatino Linotype" w:cs="Times New Roman"/>
          <w:i/>
          <w:sz w:val="24"/>
          <w:szCs w:val="24"/>
        </w:rPr>
        <w:t>del</w:t>
      </w:r>
      <w:proofErr w:type="gramEnd"/>
      <w:r w:rsidRPr="004F5F68">
        <w:rPr>
          <w:rFonts w:ascii="Palatino Linotype" w:hAnsi="Palatino Linotype" w:cs="Times New Roman"/>
          <w:i/>
          <w:sz w:val="24"/>
          <w:szCs w:val="24"/>
        </w:rPr>
        <w:t xml:space="preserve"> Lazio</w:t>
      </w:r>
      <w:r w:rsidRPr="004F5F68">
        <w:rPr>
          <w:rFonts w:ascii="Palatino Linotype" w:hAnsi="Palatino Linotype" w:cs="Times New Roman"/>
          <w:sz w:val="24"/>
          <w:szCs w:val="24"/>
        </w:rPr>
        <w:t>) annulled article 14-bis and the Ministerial circula</w:t>
      </w:r>
      <w:r w:rsidR="000D2585" w:rsidRPr="004F5F68">
        <w:rPr>
          <w:rFonts w:ascii="Palatino Linotype" w:hAnsi="Palatino Linotype" w:cs="Times New Roman"/>
          <w:sz w:val="24"/>
          <w:szCs w:val="24"/>
        </w:rPr>
        <w:t>r of July 14, 2015 because the G</w:t>
      </w:r>
      <w:r w:rsidRPr="004F5F68">
        <w:rPr>
          <w:rFonts w:ascii="Palatino Linotype" w:hAnsi="Palatino Linotype" w:cs="Times New Roman"/>
          <w:sz w:val="24"/>
          <w:szCs w:val="24"/>
        </w:rPr>
        <w:t>overnment exceeded the authority conferred upon it by the Parliament.</w:t>
      </w:r>
      <w:r w:rsidRPr="004F5F68">
        <w:rPr>
          <w:rStyle w:val="FootnoteReference"/>
          <w:rFonts w:ascii="Palatino Linotype" w:hAnsi="Palatino Linotype" w:cs="Times New Roman"/>
          <w:sz w:val="24"/>
          <w:szCs w:val="24"/>
        </w:rPr>
        <w:footnoteReference w:id="76"/>
      </w:r>
      <w:r w:rsidRPr="004F5F68">
        <w:rPr>
          <w:rFonts w:ascii="Palatino Linotype" w:hAnsi="Palatino Linotype" w:cs="Times New Roman"/>
          <w:sz w:val="24"/>
          <w:szCs w:val="24"/>
        </w:rPr>
        <w:t xml:space="preserve"> In fact, the court noted that legislative decree n. 28 of March 4, 2010 did not confer upon the Government any power to regulate on </w:t>
      </w:r>
      <w:r w:rsidR="00E0641A" w:rsidRPr="004F5F68">
        <w:rPr>
          <w:rFonts w:ascii="Palatino Linotype" w:hAnsi="Palatino Linotype" w:cs="Times New Roman"/>
          <w:sz w:val="24"/>
          <w:szCs w:val="24"/>
        </w:rPr>
        <w:t xml:space="preserve">mediators’ </w:t>
      </w:r>
      <w:r w:rsidRPr="004F5F68">
        <w:rPr>
          <w:rFonts w:ascii="Palatino Linotype" w:hAnsi="Palatino Linotype" w:cs="Times New Roman"/>
          <w:sz w:val="24"/>
          <w:szCs w:val="24"/>
        </w:rPr>
        <w:t>conflict of interest.</w:t>
      </w:r>
      <w:r w:rsidR="00C77D74" w:rsidRPr="004F5F68">
        <w:rPr>
          <w:rStyle w:val="FootnoteReference"/>
          <w:rFonts w:ascii="Palatino Linotype" w:hAnsi="Palatino Linotype" w:cs="Times New Roman"/>
          <w:sz w:val="24"/>
          <w:szCs w:val="24"/>
        </w:rPr>
        <w:footnoteReference w:id="77"/>
      </w:r>
      <w:r w:rsidR="00C77D74" w:rsidRPr="004F5F68">
        <w:rPr>
          <w:rFonts w:ascii="Palatino Linotype" w:hAnsi="Palatino Linotype"/>
          <w:sz w:val="24"/>
          <w:szCs w:val="24"/>
        </w:rPr>
        <w:t xml:space="preserve"> </w:t>
      </w:r>
      <w:r w:rsidR="00C77D74" w:rsidRPr="004F5F68">
        <w:rPr>
          <w:rFonts w:ascii="Palatino Linotype" w:hAnsi="Palatino Linotype" w:cs="Times New Roman"/>
          <w:sz w:val="24"/>
          <w:szCs w:val="24"/>
        </w:rPr>
        <w:t xml:space="preserve">The Court also observed that regulations and codes of conduct adopted by registered organizations assume a central role in the mediation process, including the function of </w:t>
      </w:r>
      <w:r w:rsidR="00C77D74" w:rsidRPr="004F5F68">
        <w:rPr>
          <w:rFonts w:ascii="Palatino Linotype" w:hAnsi="Palatino Linotype" w:cs="Times New Roman"/>
          <w:sz w:val="24"/>
          <w:szCs w:val="24"/>
        </w:rPr>
        <w:lastRenderedPageBreak/>
        <w:t>exclusively stating the criteria that assure that mediators are substantially impartial and neutral.</w:t>
      </w:r>
      <w:r w:rsidR="00C77D74" w:rsidRPr="004F5F68">
        <w:rPr>
          <w:rStyle w:val="FootnoteReference"/>
          <w:rFonts w:ascii="Palatino Linotype" w:hAnsi="Palatino Linotype" w:cs="Times New Roman"/>
          <w:sz w:val="24"/>
          <w:szCs w:val="24"/>
        </w:rPr>
        <w:footnoteReference w:id="78"/>
      </w:r>
    </w:p>
    <w:p w:rsidR="00F107B8" w:rsidRPr="004F5F68" w:rsidRDefault="004D7360"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7E51D0" w:rsidRPr="004F5F68">
        <w:rPr>
          <w:rFonts w:ascii="Palatino Linotype" w:hAnsi="Palatino Linotype" w:cs="Times New Roman"/>
          <w:sz w:val="24"/>
          <w:szCs w:val="24"/>
        </w:rPr>
        <w:t>S</w:t>
      </w:r>
      <w:r w:rsidRPr="004F5F68">
        <w:rPr>
          <w:rFonts w:ascii="Palatino Linotype" w:hAnsi="Palatino Linotype" w:cs="Times New Roman"/>
          <w:sz w:val="24"/>
          <w:szCs w:val="24"/>
        </w:rPr>
        <w:t xml:space="preserve">ince the appearance of the Directive in 2008 the Italian legal framework on mediation keeps evolving at a fast pace and often in a </w:t>
      </w:r>
      <w:r w:rsidR="00DA7F11" w:rsidRPr="004F5F68">
        <w:rPr>
          <w:rFonts w:ascii="Palatino Linotype" w:hAnsi="Palatino Linotype" w:cs="Times New Roman"/>
          <w:sz w:val="24"/>
          <w:szCs w:val="24"/>
        </w:rPr>
        <w:t>disjointed</w:t>
      </w:r>
      <w:r w:rsidRPr="004F5F68">
        <w:rPr>
          <w:rFonts w:ascii="Palatino Linotype" w:hAnsi="Palatino Linotype" w:cs="Times New Roman"/>
          <w:sz w:val="24"/>
          <w:szCs w:val="24"/>
        </w:rPr>
        <w:t xml:space="preserve"> </w:t>
      </w:r>
      <w:r w:rsidR="00F76473" w:rsidRPr="004F5F68">
        <w:rPr>
          <w:rFonts w:ascii="Palatino Linotype" w:hAnsi="Palatino Linotype" w:cs="Times New Roman"/>
          <w:sz w:val="24"/>
          <w:szCs w:val="24"/>
        </w:rPr>
        <w:t xml:space="preserve">way, as demonstrated </w:t>
      </w:r>
      <w:r w:rsidR="0042008B" w:rsidRPr="004F5F68">
        <w:rPr>
          <w:rFonts w:ascii="Palatino Linotype" w:hAnsi="Palatino Linotype" w:cs="Times New Roman"/>
          <w:sz w:val="24"/>
          <w:szCs w:val="24"/>
        </w:rPr>
        <w:t xml:space="preserve">by the various governmental interventions </w:t>
      </w:r>
      <w:r w:rsidR="00F76473" w:rsidRPr="004F5F68">
        <w:rPr>
          <w:rFonts w:ascii="Palatino Linotype" w:hAnsi="Palatino Linotype" w:cs="Times New Roman"/>
          <w:sz w:val="24"/>
          <w:szCs w:val="24"/>
        </w:rPr>
        <w:t xml:space="preserve">that </w:t>
      </w:r>
      <w:r w:rsidR="00DA7F11" w:rsidRPr="004F5F68">
        <w:rPr>
          <w:rFonts w:ascii="Palatino Linotype" w:hAnsi="Palatino Linotype" w:cs="Times New Roman"/>
          <w:sz w:val="24"/>
          <w:szCs w:val="24"/>
        </w:rPr>
        <w:t xml:space="preserve">repeatedly </w:t>
      </w:r>
      <w:r w:rsidR="00F76473" w:rsidRPr="004F5F68">
        <w:rPr>
          <w:rFonts w:ascii="Palatino Linotype" w:hAnsi="Palatino Linotype" w:cs="Times New Roman"/>
          <w:sz w:val="24"/>
          <w:szCs w:val="24"/>
        </w:rPr>
        <w:t xml:space="preserve">clarified, corrected and modified previously obscure provisions. </w:t>
      </w:r>
      <w:r w:rsidR="00F107B8" w:rsidRPr="004F5F68">
        <w:rPr>
          <w:rFonts w:ascii="Palatino Linotype" w:hAnsi="Palatino Linotype" w:cs="Times New Roman"/>
          <w:sz w:val="24"/>
          <w:szCs w:val="24"/>
        </w:rPr>
        <w:t>The normative patchw</w:t>
      </w:r>
      <w:r w:rsidR="000D2585" w:rsidRPr="004F5F68">
        <w:rPr>
          <w:rFonts w:ascii="Palatino Linotype" w:hAnsi="Palatino Linotype" w:cs="Times New Roman"/>
          <w:sz w:val="24"/>
          <w:szCs w:val="24"/>
        </w:rPr>
        <w:t>ork adopted by the G</w:t>
      </w:r>
      <w:r w:rsidR="000646EB" w:rsidRPr="004F5F68">
        <w:rPr>
          <w:rFonts w:ascii="Palatino Linotype" w:hAnsi="Palatino Linotype" w:cs="Times New Roman"/>
          <w:sz w:val="24"/>
          <w:szCs w:val="24"/>
        </w:rPr>
        <w:t>overnment was</w:t>
      </w:r>
      <w:r w:rsidR="00F107B8" w:rsidRPr="004F5F68">
        <w:rPr>
          <w:rFonts w:ascii="Palatino Linotype" w:hAnsi="Palatino Linotype" w:cs="Times New Roman"/>
          <w:sz w:val="24"/>
          <w:szCs w:val="24"/>
        </w:rPr>
        <w:t xml:space="preserve"> capable of addressing only specific issues</w:t>
      </w:r>
      <w:r w:rsidR="000646EB" w:rsidRPr="004F5F68">
        <w:rPr>
          <w:rFonts w:ascii="Palatino Linotype" w:hAnsi="Palatino Linotype" w:cs="Times New Roman"/>
          <w:sz w:val="24"/>
          <w:szCs w:val="24"/>
        </w:rPr>
        <w:t xml:space="preserve"> at a time</w:t>
      </w:r>
      <w:r w:rsidR="00F107B8" w:rsidRPr="004F5F68">
        <w:rPr>
          <w:rFonts w:ascii="Palatino Linotype" w:hAnsi="Palatino Linotype" w:cs="Times New Roman"/>
          <w:sz w:val="24"/>
          <w:szCs w:val="24"/>
        </w:rPr>
        <w:t>, demonstrating obvious shortcomings</w:t>
      </w:r>
      <w:r w:rsidR="003E24D8" w:rsidRPr="004F5F68">
        <w:rPr>
          <w:rFonts w:ascii="Palatino Linotype" w:hAnsi="Palatino Linotype" w:cs="Times New Roman"/>
          <w:sz w:val="24"/>
          <w:szCs w:val="24"/>
        </w:rPr>
        <w:t xml:space="preserve"> in the regulation of mediation as a whole</w:t>
      </w:r>
      <w:r w:rsidR="005518D6" w:rsidRPr="004F5F68">
        <w:rPr>
          <w:rFonts w:ascii="Palatino Linotype" w:hAnsi="Palatino Linotype" w:cs="Times New Roman"/>
          <w:sz w:val="24"/>
          <w:szCs w:val="24"/>
        </w:rPr>
        <w:t xml:space="preserve">, and partially failed to survive the judicial scrutiny of the courts. </w:t>
      </w:r>
      <w:r w:rsidR="00F107B8" w:rsidRPr="004F5F68">
        <w:rPr>
          <w:rFonts w:ascii="Palatino Linotype" w:hAnsi="Palatino Linotype" w:cs="Times New Roman"/>
          <w:sz w:val="24"/>
          <w:szCs w:val="24"/>
        </w:rPr>
        <w:t>M</w:t>
      </w:r>
      <w:r w:rsidR="00F76473" w:rsidRPr="004F5F68">
        <w:rPr>
          <w:rFonts w:ascii="Palatino Linotype" w:hAnsi="Palatino Linotype" w:cs="Times New Roman"/>
          <w:sz w:val="24"/>
          <w:szCs w:val="24"/>
        </w:rPr>
        <w:t>any controversial and difficult ethical, substantive and procedural questions posed by mediation remain left to the interpretation of individual practitioners</w:t>
      </w:r>
      <w:r w:rsidR="00DA7F11" w:rsidRPr="004F5F68">
        <w:rPr>
          <w:rFonts w:ascii="Palatino Linotype" w:hAnsi="Palatino Linotype" w:cs="Times New Roman"/>
          <w:sz w:val="24"/>
          <w:szCs w:val="24"/>
        </w:rPr>
        <w:t xml:space="preserve"> and </w:t>
      </w:r>
      <w:proofErr w:type="spellStart"/>
      <w:r w:rsidR="00DA7F11" w:rsidRPr="004F5F68">
        <w:rPr>
          <w:rFonts w:ascii="Palatino Linotype" w:hAnsi="Palatino Linotype" w:cs="Times New Roman"/>
          <w:sz w:val="24"/>
          <w:szCs w:val="24"/>
        </w:rPr>
        <w:t>organisations</w:t>
      </w:r>
      <w:proofErr w:type="spellEnd"/>
      <w:r w:rsidR="00CB2666" w:rsidRPr="004F5F68">
        <w:rPr>
          <w:rFonts w:ascii="Palatino Linotype" w:hAnsi="Palatino Linotype" w:cs="Times New Roman"/>
          <w:sz w:val="24"/>
          <w:szCs w:val="24"/>
        </w:rPr>
        <w:t>.</w:t>
      </w:r>
      <w:r w:rsidR="00453FD1" w:rsidRPr="004F5F68">
        <w:rPr>
          <w:rStyle w:val="FootnoteReference"/>
          <w:rFonts w:ascii="Palatino Linotype" w:hAnsi="Palatino Linotype" w:cs="Times New Roman"/>
          <w:sz w:val="24"/>
          <w:szCs w:val="24"/>
        </w:rPr>
        <w:footnoteReference w:id="79"/>
      </w:r>
      <w:r w:rsidR="00DA7F11" w:rsidRPr="004F5F68">
        <w:rPr>
          <w:rFonts w:ascii="Palatino Linotype" w:hAnsi="Palatino Linotype" w:cs="Times New Roman"/>
          <w:sz w:val="24"/>
          <w:szCs w:val="24"/>
        </w:rPr>
        <w:t xml:space="preserve"> This relativism certainly creates tensions that only an organic and </w:t>
      </w:r>
      <w:r w:rsidR="003E24D8" w:rsidRPr="004F5F68">
        <w:rPr>
          <w:rFonts w:ascii="Palatino Linotype" w:hAnsi="Palatino Linotype" w:cs="Times New Roman"/>
          <w:sz w:val="24"/>
          <w:szCs w:val="24"/>
        </w:rPr>
        <w:t>structured</w:t>
      </w:r>
      <w:r w:rsidR="00E0641A" w:rsidRPr="004F5F68">
        <w:rPr>
          <w:rFonts w:ascii="Palatino Linotype" w:hAnsi="Palatino Linotype" w:cs="Times New Roman"/>
          <w:sz w:val="24"/>
          <w:szCs w:val="24"/>
        </w:rPr>
        <w:t xml:space="preserve"> development of mediation</w:t>
      </w:r>
      <w:r w:rsidR="00F107B8" w:rsidRPr="004F5F68">
        <w:rPr>
          <w:rFonts w:ascii="Palatino Linotype" w:hAnsi="Palatino Linotype" w:cs="Times New Roman"/>
          <w:sz w:val="24"/>
          <w:szCs w:val="24"/>
        </w:rPr>
        <w:t xml:space="preserve"> theory and practice </w:t>
      </w:r>
      <w:r w:rsidR="00DA7F11" w:rsidRPr="004F5F68">
        <w:rPr>
          <w:rFonts w:ascii="Palatino Linotype" w:hAnsi="Palatino Linotype" w:cs="Times New Roman"/>
          <w:sz w:val="24"/>
          <w:szCs w:val="24"/>
        </w:rPr>
        <w:t xml:space="preserve">can </w:t>
      </w:r>
      <w:r w:rsidR="00F107B8" w:rsidRPr="004F5F68">
        <w:rPr>
          <w:rFonts w:ascii="Palatino Linotype" w:hAnsi="Palatino Linotype" w:cs="Times New Roman"/>
          <w:sz w:val="24"/>
          <w:szCs w:val="24"/>
        </w:rPr>
        <w:t>solve.</w:t>
      </w:r>
    </w:p>
    <w:p w:rsidR="00453FD1" w:rsidRPr="004F5F68" w:rsidRDefault="00F107B8"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74581D" w:rsidRPr="004F5F68">
        <w:rPr>
          <w:rFonts w:ascii="Palatino Linotype" w:hAnsi="Palatino Linotype" w:cs="Times New Roman"/>
          <w:sz w:val="24"/>
          <w:szCs w:val="24"/>
        </w:rPr>
        <w:t>Despit</w:t>
      </w:r>
      <w:r w:rsidR="001F19C5" w:rsidRPr="004F5F68">
        <w:rPr>
          <w:rFonts w:ascii="Palatino Linotype" w:hAnsi="Palatino Linotype" w:cs="Times New Roman"/>
          <w:sz w:val="24"/>
          <w:szCs w:val="24"/>
        </w:rPr>
        <w:t xml:space="preserve">e this clear </w:t>
      </w:r>
      <w:r w:rsidRPr="004F5F68">
        <w:rPr>
          <w:rFonts w:ascii="Palatino Linotype" w:hAnsi="Palatino Linotype" w:cs="Times New Roman"/>
          <w:sz w:val="24"/>
          <w:szCs w:val="24"/>
        </w:rPr>
        <w:t xml:space="preserve">educational </w:t>
      </w:r>
      <w:r w:rsidR="001F19C5" w:rsidRPr="004F5F68">
        <w:rPr>
          <w:rFonts w:ascii="Palatino Linotype" w:hAnsi="Palatino Linotype" w:cs="Times New Roman"/>
          <w:sz w:val="24"/>
          <w:szCs w:val="24"/>
        </w:rPr>
        <w:t>need</w:t>
      </w:r>
      <w:r w:rsidR="0074581D" w:rsidRPr="004F5F68">
        <w:rPr>
          <w:rFonts w:ascii="Palatino Linotype" w:hAnsi="Palatino Linotype" w:cs="Times New Roman"/>
          <w:sz w:val="24"/>
          <w:szCs w:val="24"/>
        </w:rPr>
        <w:t>, t</w:t>
      </w:r>
      <w:r w:rsidR="005518D6" w:rsidRPr="004F5F68">
        <w:rPr>
          <w:rFonts w:ascii="Palatino Linotype" w:hAnsi="Palatino Linotype" w:cs="Times New Roman"/>
          <w:sz w:val="24"/>
          <w:szCs w:val="24"/>
        </w:rPr>
        <w:t>o this day very few</w:t>
      </w:r>
      <w:r w:rsidR="00CB2666" w:rsidRPr="004F5F68">
        <w:rPr>
          <w:rFonts w:ascii="Palatino Linotype" w:hAnsi="Palatino Linotype" w:cs="Times New Roman"/>
          <w:sz w:val="24"/>
          <w:szCs w:val="24"/>
        </w:rPr>
        <w:t xml:space="preserve"> Italian Law Schools</w:t>
      </w:r>
      <w:r w:rsidR="006E58F3" w:rsidRPr="004F5F68">
        <w:rPr>
          <w:rFonts w:ascii="Palatino Linotype" w:hAnsi="Palatino Linotype" w:cs="Times New Roman"/>
          <w:sz w:val="24"/>
          <w:szCs w:val="24"/>
        </w:rPr>
        <w:t xml:space="preserve"> inclu</w:t>
      </w:r>
      <w:r w:rsidR="001F19C5" w:rsidRPr="004F5F68">
        <w:rPr>
          <w:rFonts w:ascii="Palatino Linotype" w:hAnsi="Palatino Linotype" w:cs="Times New Roman"/>
          <w:sz w:val="24"/>
          <w:szCs w:val="24"/>
        </w:rPr>
        <w:t>de specific courses</w:t>
      </w:r>
      <w:r w:rsidR="008D539F" w:rsidRPr="004F5F68">
        <w:rPr>
          <w:rFonts w:ascii="Palatino Linotype" w:hAnsi="Palatino Linotype" w:cs="Times New Roman"/>
          <w:sz w:val="24"/>
          <w:szCs w:val="24"/>
        </w:rPr>
        <w:t xml:space="preserve"> </w:t>
      </w:r>
      <w:r w:rsidR="001F19C5" w:rsidRPr="004F5F68">
        <w:rPr>
          <w:rFonts w:ascii="Palatino Linotype" w:hAnsi="Palatino Linotype" w:cs="Times New Roman"/>
          <w:sz w:val="24"/>
          <w:szCs w:val="24"/>
        </w:rPr>
        <w:t>concerning</w:t>
      </w:r>
      <w:r w:rsidR="008D539F" w:rsidRPr="004F5F68">
        <w:rPr>
          <w:rFonts w:ascii="Palatino Linotype" w:hAnsi="Palatino Linotype" w:cs="Times New Roman"/>
          <w:sz w:val="24"/>
          <w:szCs w:val="24"/>
        </w:rPr>
        <w:t xml:space="preserve"> </w:t>
      </w:r>
      <w:r w:rsidR="00534CEB" w:rsidRPr="004F5F68">
        <w:rPr>
          <w:rFonts w:ascii="Palatino Linotype" w:hAnsi="Palatino Linotype" w:cs="Times New Roman"/>
          <w:sz w:val="24"/>
          <w:szCs w:val="24"/>
        </w:rPr>
        <w:t xml:space="preserve">the </w:t>
      </w:r>
      <w:r w:rsidR="008D539F" w:rsidRPr="004F5F68">
        <w:rPr>
          <w:rFonts w:ascii="Palatino Linotype" w:hAnsi="Palatino Linotype" w:cs="Times New Roman"/>
          <w:sz w:val="24"/>
          <w:szCs w:val="24"/>
        </w:rPr>
        <w:t>theory and practice of</w:t>
      </w:r>
      <w:r w:rsidR="001F19C5" w:rsidRPr="004F5F68">
        <w:rPr>
          <w:rFonts w:ascii="Palatino Linotype" w:hAnsi="Palatino Linotype" w:cs="Times New Roman"/>
          <w:sz w:val="24"/>
          <w:szCs w:val="24"/>
        </w:rPr>
        <w:t xml:space="preserve"> mediation.</w:t>
      </w:r>
      <w:r w:rsidR="00453FD1" w:rsidRPr="004F5F68">
        <w:rPr>
          <w:rFonts w:ascii="Palatino Linotype" w:hAnsi="Palatino Linotype" w:cs="Times New Roman"/>
          <w:sz w:val="24"/>
          <w:szCs w:val="24"/>
        </w:rPr>
        <w:t xml:space="preserve"> </w:t>
      </w:r>
      <w:r w:rsidR="00F30C86" w:rsidRPr="004F5F68">
        <w:rPr>
          <w:rFonts w:ascii="Palatino Linotype" w:hAnsi="Palatino Linotype" w:cs="Times New Roman"/>
          <w:sz w:val="24"/>
          <w:szCs w:val="24"/>
        </w:rPr>
        <w:t xml:space="preserve">To solve this </w:t>
      </w:r>
      <w:r w:rsidR="00F30C86" w:rsidRPr="004F5F68">
        <w:rPr>
          <w:rFonts w:ascii="Palatino Linotype" w:hAnsi="Palatino Linotype" w:cs="Times New Roman"/>
          <w:sz w:val="24"/>
          <w:szCs w:val="24"/>
        </w:rPr>
        <w:lastRenderedPageBreak/>
        <w:t>deficit and prepare future practitio</w:t>
      </w:r>
      <w:r w:rsidR="00534CEB" w:rsidRPr="004F5F68">
        <w:rPr>
          <w:rFonts w:ascii="Palatino Linotype" w:hAnsi="Palatino Linotype" w:cs="Times New Roman"/>
          <w:sz w:val="24"/>
          <w:szCs w:val="24"/>
        </w:rPr>
        <w:t xml:space="preserve">ners in the field of mediation, </w:t>
      </w:r>
      <w:r w:rsidR="000F4860" w:rsidRPr="004F5F68">
        <w:rPr>
          <w:rFonts w:ascii="Palatino Linotype" w:hAnsi="Palatino Linotype" w:cs="Times New Roman"/>
          <w:sz w:val="24"/>
          <w:szCs w:val="24"/>
        </w:rPr>
        <w:t xml:space="preserve">a clinical program focused on </w:t>
      </w:r>
      <w:r w:rsidR="008D539F" w:rsidRPr="004F5F68">
        <w:rPr>
          <w:rFonts w:ascii="Palatino Linotype" w:hAnsi="Palatino Linotype" w:cs="Times New Roman"/>
          <w:sz w:val="24"/>
          <w:szCs w:val="24"/>
        </w:rPr>
        <w:t xml:space="preserve">mediation </w:t>
      </w:r>
      <w:r w:rsidR="00344B8E" w:rsidRPr="004F5F68">
        <w:rPr>
          <w:rFonts w:ascii="Palatino Linotype" w:hAnsi="Palatino Linotype" w:cs="Times New Roman"/>
          <w:sz w:val="24"/>
          <w:szCs w:val="24"/>
        </w:rPr>
        <w:t>w</w:t>
      </w:r>
      <w:r w:rsidRPr="004F5F68">
        <w:rPr>
          <w:rFonts w:ascii="Palatino Linotype" w:hAnsi="Palatino Linotype" w:cs="Times New Roman"/>
          <w:sz w:val="24"/>
          <w:szCs w:val="24"/>
        </w:rPr>
        <w:t>ould</w:t>
      </w:r>
      <w:r w:rsidR="00195807" w:rsidRPr="004F5F68">
        <w:rPr>
          <w:rFonts w:ascii="Palatino Linotype" w:hAnsi="Palatino Linotype" w:cs="Times New Roman"/>
          <w:sz w:val="24"/>
          <w:szCs w:val="24"/>
        </w:rPr>
        <w:t>:</w:t>
      </w:r>
      <w:r w:rsidR="00C77D74" w:rsidRPr="004F5F68">
        <w:rPr>
          <w:rFonts w:ascii="Palatino Linotype" w:hAnsi="Palatino Linotype" w:cs="Times New Roman"/>
          <w:sz w:val="24"/>
          <w:szCs w:val="24"/>
        </w:rPr>
        <w:t xml:space="preserve"> </w:t>
      </w:r>
    </w:p>
    <w:p w:rsidR="00F107B8" w:rsidRPr="004F5F68" w:rsidRDefault="00344B8E"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comply</w:t>
      </w:r>
      <w:r w:rsidR="00F107B8" w:rsidRPr="004F5F68">
        <w:rPr>
          <w:rFonts w:ascii="Palatino Linotype" w:hAnsi="Palatino Linotype" w:cs="Times New Roman"/>
          <w:sz w:val="24"/>
          <w:szCs w:val="24"/>
        </w:rPr>
        <w:t xml:space="preserve"> with all the requirements </w:t>
      </w:r>
      <w:r w:rsidR="00FB0F51" w:rsidRPr="004F5F68">
        <w:rPr>
          <w:rFonts w:ascii="Palatino Linotype" w:hAnsi="Palatino Linotype" w:cs="Times New Roman"/>
          <w:sz w:val="24"/>
          <w:szCs w:val="24"/>
        </w:rPr>
        <w:t xml:space="preserve">imposed on mediation service providers </w:t>
      </w:r>
      <w:r w:rsidR="00F107B8" w:rsidRPr="004F5F68">
        <w:rPr>
          <w:rFonts w:ascii="Palatino Linotype" w:hAnsi="Palatino Linotype" w:cs="Times New Roman"/>
          <w:sz w:val="24"/>
          <w:szCs w:val="24"/>
        </w:rPr>
        <w:t xml:space="preserve">for </w:t>
      </w:r>
      <w:r w:rsidRPr="004F5F68">
        <w:rPr>
          <w:rFonts w:ascii="Palatino Linotype" w:hAnsi="Palatino Linotype" w:cs="Times New Roman"/>
          <w:sz w:val="24"/>
          <w:szCs w:val="24"/>
        </w:rPr>
        <w:t>admission to</w:t>
      </w:r>
      <w:r w:rsidR="00F107B8" w:rsidRPr="004F5F68">
        <w:rPr>
          <w:rFonts w:ascii="Palatino Linotype" w:hAnsi="Palatino Linotype" w:cs="Times New Roman"/>
          <w:sz w:val="24"/>
          <w:szCs w:val="24"/>
        </w:rPr>
        <w:t xml:space="preserve"> the register maintained by the Minist</w:t>
      </w:r>
      <w:r w:rsidRPr="004F5F68">
        <w:rPr>
          <w:rFonts w:ascii="Palatino Linotype" w:hAnsi="Palatino Linotype" w:cs="Times New Roman"/>
          <w:sz w:val="24"/>
          <w:szCs w:val="24"/>
        </w:rPr>
        <w:t>ry of Justice;</w:t>
      </w:r>
      <w:r w:rsidR="00290311" w:rsidRPr="004F5F68">
        <w:rPr>
          <w:rStyle w:val="FootnoteReference"/>
          <w:rFonts w:ascii="Palatino Linotype" w:hAnsi="Palatino Linotype" w:cs="Times New Roman"/>
          <w:sz w:val="24"/>
          <w:szCs w:val="24"/>
        </w:rPr>
        <w:footnoteReference w:id="80"/>
      </w:r>
    </w:p>
    <w:p w:rsidR="001E346A" w:rsidRPr="004F5F68" w:rsidRDefault="00195807"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provide students </w:t>
      </w:r>
      <w:r w:rsidR="001E346A" w:rsidRPr="004F5F68">
        <w:rPr>
          <w:rFonts w:ascii="Palatino Linotype" w:hAnsi="Palatino Linotype" w:cs="Times New Roman"/>
          <w:sz w:val="24"/>
          <w:szCs w:val="24"/>
        </w:rPr>
        <w:t>with foundational skills and understanding of theory and practice of mediation;</w:t>
      </w:r>
    </w:p>
    <w:p w:rsidR="00344B8E" w:rsidRPr="004F5F68" w:rsidRDefault="001E346A" w:rsidP="00780854">
      <w:pPr>
        <w:pStyle w:val="ListParagraph"/>
        <w:numPr>
          <w:ilvl w:val="0"/>
          <w:numId w:val="8"/>
        </w:numPr>
        <w:spacing w:after="240" w:line="480" w:lineRule="auto"/>
        <w:jc w:val="both"/>
        <w:rPr>
          <w:rFonts w:ascii="Palatino Linotype" w:hAnsi="Palatino Linotype" w:cs="Times New Roman"/>
          <w:sz w:val="24"/>
          <w:szCs w:val="24"/>
        </w:rPr>
      </w:pPr>
      <w:proofErr w:type="gramStart"/>
      <w:r w:rsidRPr="004F5F68">
        <w:rPr>
          <w:rFonts w:ascii="Palatino Linotype" w:hAnsi="Palatino Linotype" w:cs="Times New Roman"/>
          <w:sz w:val="24"/>
          <w:szCs w:val="24"/>
        </w:rPr>
        <w:t>guarantee</w:t>
      </w:r>
      <w:proofErr w:type="gramEnd"/>
      <w:r w:rsidR="00195807" w:rsidRPr="004F5F68">
        <w:rPr>
          <w:rFonts w:ascii="Palatino Linotype" w:hAnsi="Palatino Linotype" w:cs="Times New Roman"/>
          <w:sz w:val="24"/>
          <w:szCs w:val="24"/>
        </w:rPr>
        <w:t xml:space="preserve"> substantial opportunities</w:t>
      </w:r>
      <w:r w:rsidR="00534CEB" w:rsidRPr="004F5F68">
        <w:rPr>
          <w:rFonts w:ascii="Palatino Linotype" w:hAnsi="Palatino Linotype" w:cs="Times New Roman"/>
          <w:sz w:val="24"/>
          <w:szCs w:val="24"/>
        </w:rPr>
        <w:t xml:space="preserve"> to gather practical experience. B</w:t>
      </w:r>
      <w:r w:rsidR="00195807" w:rsidRPr="004F5F68">
        <w:rPr>
          <w:rFonts w:ascii="Palatino Linotype" w:hAnsi="Palatino Linotype" w:cs="Times New Roman"/>
          <w:sz w:val="24"/>
          <w:szCs w:val="24"/>
        </w:rPr>
        <w:t xml:space="preserve">ecause mediation is </w:t>
      </w:r>
      <w:r w:rsidR="000F4860" w:rsidRPr="004F5F68">
        <w:rPr>
          <w:rFonts w:ascii="Palatino Linotype" w:hAnsi="Palatino Linotype" w:cs="Times New Roman"/>
          <w:sz w:val="24"/>
          <w:szCs w:val="24"/>
        </w:rPr>
        <w:t xml:space="preserve">a </w:t>
      </w:r>
      <w:r w:rsidR="00195807" w:rsidRPr="004F5F68">
        <w:rPr>
          <w:rFonts w:ascii="Palatino Linotype" w:hAnsi="Palatino Linotype" w:cs="Times New Roman"/>
          <w:sz w:val="24"/>
          <w:szCs w:val="24"/>
        </w:rPr>
        <w:t xml:space="preserve">flexible and relatively </w:t>
      </w:r>
      <w:r w:rsidR="006E58F3" w:rsidRPr="004F5F68">
        <w:rPr>
          <w:rFonts w:ascii="Palatino Linotype" w:hAnsi="Palatino Linotype" w:cs="Times New Roman"/>
          <w:sz w:val="24"/>
          <w:szCs w:val="24"/>
        </w:rPr>
        <w:t>expedite</w:t>
      </w:r>
      <w:r w:rsidR="00195807" w:rsidRPr="004F5F68">
        <w:rPr>
          <w:rFonts w:ascii="Palatino Linotype" w:hAnsi="Palatino Linotype" w:cs="Times New Roman"/>
          <w:sz w:val="24"/>
          <w:szCs w:val="24"/>
        </w:rPr>
        <w:t xml:space="preserve"> </w:t>
      </w:r>
      <w:r w:rsidR="000F4860" w:rsidRPr="004F5F68">
        <w:rPr>
          <w:rFonts w:ascii="Palatino Linotype" w:hAnsi="Palatino Linotype" w:cs="Times New Roman"/>
          <w:sz w:val="24"/>
          <w:szCs w:val="24"/>
        </w:rPr>
        <w:t xml:space="preserve">process </w:t>
      </w:r>
      <w:r w:rsidR="00195807" w:rsidRPr="004F5F68">
        <w:rPr>
          <w:rFonts w:ascii="Palatino Linotype" w:hAnsi="Palatino Linotype" w:cs="Times New Roman"/>
          <w:sz w:val="24"/>
          <w:szCs w:val="24"/>
        </w:rPr>
        <w:t xml:space="preserve">within </w:t>
      </w:r>
      <w:r w:rsidR="00534CEB" w:rsidRPr="004F5F68">
        <w:rPr>
          <w:rFonts w:ascii="Palatino Linotype" w:hAnsi="Palatino Linotype" w:cs="Times New Roman"/>
          <w:sz w:val="24"/>
          <w:szCs w:val="24"/>
        </w:rPr>
        <w:t xml:space="preserve">just </w:t>
      </w:r>
      <w:r w:rsidR="00195807" w:rsidRPr="004F5F68">
        <w:rPr>
          <w:rFonts w:ascii="Palatino Linotype" w:hAnsi="Palatino Linotype" w:cs="Times New Roman"/>
          <w:sz w:val="24"/>
          <w:szCs w:val="24"/>
        </w:rPr>
        <w:t>a semester students would be able to observe the entire cycle of many disp</w:t>
      </w:r>
      <w:r w:rsidR="001F19C5" w:rsidRPr="004F5F68">
        <w:rPr>
          <w:rFonts w:ascii="Palatino Linotype" w:hAnsi="Palatino Linotype" w:cs="Times New Roman"/>
          <w:sz w:val="24"/>
          <w:szCs w:val="24"/>
        </w:rPr>
        <w:t>utes, from their inception to</w:t>
      </w:r>
      <w:r w:rsidR="00195807" w:rsidRPr="004F5F68">
        <w:rPr>
          <w:rFonts w:ascii="Palatino Linotype" w:hAnsi="Palatino Linotype" w:cs="Times New Roman"/>
          <w:sz w:val="24"/>
          <w:szCs w:val="24"/>
        </w:rPr>
        <w:t xml:space="preserve"> potential resolution;</w:t>
      </w:r>
    </w:p>
    <w:p w:rsidR="00344B8E" w:rsidRPr="004F5F68" w:rsidRDefault="001F19C5"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offer</w:t>
      </w:r>
      <w:r w:rsidR="00195807" w:rsidRPr="004F5F68">
        <w:rPr>
          <w:rFonts w:ascii="Palatino Linotype" w:hAnsi="Palatino Linotype" w:cs="Times New Roman"/>
          <w:sz w:val="24"/>
          <w:szCs w:val="24"/>
        </w:rPr>
        <w:t xml:space="preserve"> chances to practice mediation</w:t>
      </w:r>
      <w:r w:rsidR="000F4860" w:rsidRPr="004F5F68">
        <w:rPr>
          <w:rFonts w:ascii="Palatino Linotype" w:hAnsi="Palatino Linotype" w:cs="Times New Roman"/>
          <w:sz w:val="24"/>
          <w:szCs w:val="24"/>
        </w:rPr>
        <w:t xml:space="preserve"> directly</w:t>
      </w:r>
      <w:r w:rsidRPr="004F5F68">
        <w:rPr>
          <w:rFonts w:ascii="Palatino Linotype" w:hAnsi="Palatino Linotype" w:cs="Times New Roman"/>
          <w:sz w:val="24"/>
          <w:szCs w:val="24"/>
        </w:rPr>
        <w:t xml:space="preserve"> and</w:t>
      </w:r>
      <w:r w:rsidR="00572BB8"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under</w:t>
      </w:r>
      <w:r w:rsidR="00572BB8" w:rsidRPr="004F5F68">
        <w:rPr>
          <w:rFonts w:ascii="Palatino Linotype" w:hAnsi="Palatino Linotype" w:cs="Times New Roman"/>
          <w:sz w:val="24"/>
          <w:szCs w:val="24"/>
        </w:rPr>
        <w:t xml:space="preserve"> the </w:t>
      </w:r>
      <w:r w:rsidR="00195807" w:rsidRPr="004F5F68">
        <w:rPr>
          <w:rFonts w:ascii="Palatino Linotype" w:hAnsi="Palatino Linotype" w:cs="Times New Roman"/>
          <w:sz w:val="24"/>
          <w:szCs w:val="24"/>
        </w:rPr>
        <w:t xml:space="preserve">supervision of experienced </w:t>
      </w:r>
      <w:r w:rsidR="00572BB8" w:rsidRPr="004F5F68">
        <w:rPr>
          <w:rFonts w:ascii="Palatino Linotype" w:hAnsi="Palatino Linotype" w:cs="Times New Roman"/>
          <w:sz w:val="24"/>
          <w:szCs w:val="24"/>
        </w:rPr>
        <w:t>practitioners</w:t>
      </w:r>
      <w:r w:rsidR="000F4860" w:rsidRPr="004F5F68">
        <w:rPr>
          <w:rFonts w:ascii="Palatino Linotype" w:hAnsi="Palatino Linotype" w:cs="Times New Roman"/>
          <w:sz w:val="24"/>
          <w:szCs w:val="24"/>
        </w:rPr>
        <w:t>,</w:t>
      </w:r>
      <w:r w:rsidR="00195807" w:rsidRPr="004F5F68">
        <w:rPr>
          <w:rFonts w:ascii="Palatino Linotype" w:hAnsi="Palatino Linotype" w:cs="Times New Roman"/>
          <w:sz w:val="24"/>
          <w:szCs w:val="24"/>
        </w:rPr>
        <w:t xml:space="preserve"> </w:t>
      </w:r>
      <w:r w:rsidR="000F4860" w:rsidRPr="004F5F68">
        <w:rPr>
          <w:rFonts w:ascii="Palatino Linotype" w:hAnsi="Palatino Linotype" w:cs="Times New Roman"/>
          <w:sz w:val="24"/>
          <w:szCs w:val="24"/>
        </w:rPr>
        <w:t xml:space="preserve">fulfilling </w:t>
      </w:r>
      <w:r w:rsidRPr="004F5F68">
        <w:rPr>
          <w:rFonts w:ascii="Palatino Linotype" w:hAnsi="Palatino Linotype" w:cs="Times New Roman"/>
          <w:sz w:val="24"/>
          <w:szCs w:val="24"/>
        </w:rPr>
        <w:t>the learning-by-doing</w:t>
      </w:r>
      <w:r w:rsidR="00195807" w:rsidRPr="004F5F68">
        <w:rPr>
          <w:rFonts w:ascii="Palatino Linotype" w:hAnsi="Palatino Linotype" w:cs="Times New Roman"/>
          <w:sz w:val="24"/>
          <w:szCs w:val="24"/>
        </w:rPr>
        <w:t xml:space="preserve"> </w:t>
      </w:r>
      <w:r w:rsidR="000F4860" w:rsidRPr="004F5F68">
        <w:rPr>
          <w:rFonts w:ascii="Palatino Linotype" w:hAnsi="Palatino Linotype" w:cs="Times New Roman"/>
          <w:sz w:val="24"/>
          <w:szCs w:val="24"/>
        </w:rPr>
        <w:t>approach</w:t>
      </w:r>
      <w:r w:rsidRPr="004F5F68">
        <w:rPr>
          <w:rFonts w:ascii="Palatino Linotype" w:hAnsi="Palatino Linotype" w:cs="Times New Roman"/>
          <w:sz w:val="24"/>
          <w:szCs w:val="24"/>
        </w:rPr>
        <w:t xml:space="preserve"> typical of</w:t>
      </w:r>
      <w:r w:rsidR="00344B8E" w:rsidRPr="004F5F68">
        <w:rPr>
          <w:rFonts w:ascii="Palatino Linotype" w:hAnsi="Palatino Linotype" w:cs="Times New Roman"/>
          <w:sz w:val="24"/>
          <w:szCs w:val="24"/>
        </w:rPr>
        <w:t xml:space="preserve"> clinical legal education;</w:t>
      </w:r>
    </w:p>
    <w:p w:rsidR="00344B8E" w:rsidRPr="004F5F68" w:rsidRDefault="00195807" w:rsidP="00780854">
      <w:pPr>
        <w:pStyle w:val="ListParagraph"/>
        <w:numPr>
          <w:ilvl w:val="0"/>
          <w:numId w:val="8"/>
        </w:numPr>
        <w:spacing w:after="240" w:line="480" w:lineRule="auto"/>
        <w:jc w:val="both"/>
        <w:rPr>
          <w:rFonts w:ascii="Palatino Linotype" w:hAnsi="Palatino Linotype" w:cs="Times New Roman"/>
          <w:sz w:val="24"/>
          <w:szCs w:val="24"/>
        </w:rPr>
      </w:pPr>
      <w:proofErr w:type="gramStart"/>
      <w:r w:rsidRPr="004F5F68">
        <w:rPr>
          <w:rFonts w:ascii="Palatino Linotype" w:hAnsi="Palatino Linotype" w:cs="Times New Roman"/>
          <w:sz w:val="24"/>
          <w:szCs w:val="24"/>
        </w:rPr>
        <w:t>foster</w:t>
      </w:r>
      <w:proofErr w:type="gramEnd"/>
      <w:r w:rsidRPr="004F5F68">
        <w:rPr>
          <w:rFonts w:ascii="Palatino Linotype" w:hAnsi="Palatino Linotype" w:cs="Times New Roman"/>
          <w:sz w:val="24"/>
          <w:szCs w:val="24"/>
        </w:rPr>
        <w:t xml:space="preserve"> the social justice commitment of clinical education</w:t>
      </w:r>
      <w:r w:rsidR="0074581D" w:rsidRPr="004F5F68">
        <w:rPr>
          <w:rFonts w:ascii="Palatino Linotype" w:hAnsi="Palatino Linotype" w:cs="Times New Roman"/>
          <w:sz w:val="24"/>
          <w:szCs w:val="24"/>
        </w:rPr>
        <w:t>. T</w:t>
      </w:r>
      <w:r w:rsidR="000F4860" w:rsidRPr="004F5F68">
        <w:rPr>
          <w:rFonts w:ascii="Palatino Linotype" w:hAnsi="Palatino Linotype" w:cs="Times New Roman"/>
          <w:sz w:val="24"/>
          <w:szCs w:val="24"/>
        </w:rPr>
        <w:t>he</w:t>
      </w:r>
      <w:r w:rsidR="00572BB8" w:rsidRPr="004F5F68">
        <w:rPr>
          <w:rFonts w:ascii="Palatino Linotype" w:hAnsi="Palatino Linotype" w:cs="Times New Roman"/>
          <w:sz w:val="24"/>
          <w:szCs w:val="24"/>
        </w:rPr>
        <w:t xml:space="preserve"> potential </w:t>
      </w:r>
      <w:r w:rsidR="000F4860" w:rsidRPr="004F5F68">
        <w:rPr>
          <w:rFonts w:ascii="Palatino Linotype" w:hAnsi="Palatino Linotype" w:cs="Times New Roman"/>
          <w:sz w:val="24"/>
          <w:szCs w:val="24"/>
        </w:rPr>
        <w:t xml:space="preserve">scope </w:t>
      </w:r>
      <w:r w:rsidR="00572BB8" w:rsidRPr="004F5F68">
        <w:rPr>
          <w:rFonts w:ascii="Palatino Linotype" w:hAnsi="Palatino Linotype" w:cs="Times New Roman"/>
          <w:sz w:val="24"/>
          <w:szCs w:val="24"/>
        </w:rPr>
        <w:t>of</w:t>
      </w:r>
      <w:r w:rsidRPr="004F5F68">
        <w:rPr>
          <w:rFonts w:ascii="Palatino Linotype" w:hAnsi="Palatino Linotype" w:cs="Times New Roman"/>
          <w:sz w:val="24"/>
          <w:szCs w:val="24"/>
        </w:rPr>
        <w:t xml:space="preserve"> mediation </w:t>
      </w:r>
      <w:r w:rsidR="00DD3A3E" w:rsidRPr="004F5F68">
        <w:rPr>
          <w:rFonts w:ascii="Palatino Linotype" w:hAnsi="Palatino Linotype" w:cs="Times New Roman"/>
          <w:sz w:val="24"/>
          <w:szCs w:val="24"/>
        </w:rPr>
        <w:t>is</w:t>
      </w:r>
      <w:r w:rsidR="00572BB8" w:rsidRPr="004F5F68">
        <w:rPr>
          <w:rFonts w:ascii="Palatino Linotype" w:hAnsi="Palatino Linotype" w:cs="Times New Roman"/>
          <w:sz w:val="24"/>
          <w:szCs w:val="24"/>
        </w:rPr>
        <w:t xml:space="preserve"> limited only by the creativity of the people </w:t>
      </w:r>
      <w:r w:rsidR="0074581D" w:rsidRPr="004F5F68">
        <w:rPr>
          <w:rFonts w:ascii="Palatino Linotype" w:hAnsi="Palatino Linotype" w:cs="Times New Roman"/>
          <w:sz w:val="24"/>
          <w:szCs w:val="24"/>
        </w:rPr>
        <w:t>who practice it</w:t>
      </w:r>
      <w:r w:rsidR="002128F8" w:rsidRPr="004F5F68">
        <w:rPr>
          <w:rFonts w:ascii="Palatino Linotype" w:hAnsi="Palatino Linotype" w:cs="Times New Roman"/>
          <w:sz w:val="24"/>
          <w:szCs w:val="24"/>
        </w:rPr>
        <w:t>;</w:t>
      </w:r>
      <w:r w:rsidR="00572BB8" w:rsidRPr="004F5F68">
        <w:rPr>
          <w:rFonts w:ascii="Palatino Linotype" w:hAnsi="Palatino Linotype" w:cs="Times New Roman"/>
          <w:sz w:val="24"/>
          <w:szCs w:val="24"/>
        </w:rPr>
        <w:t xml:space="preserve"> mediation services can be pr</w:t>
      </w:r>
      <w:r w:rsidR="000F4860" w:rsidRPr="004F5F68">
        <w:rPr>
          <w:rFonts w:ascii="Palatino Linotype" w:hAnsi="Palatino Linotype" w:cs="Times New Roman"/>
          <w:sz w:val="24"/>
          <w:szCs w:val="24"/>
        </w:rPr>
        <w:t xml:space="preserve">ovided at nominal </w:t>
      </w:r>
      <w:r w:rsidR="006750F7" w:rsidRPr="004F5F68">
        <w:rPr>
          <w:rFonts w:ascii="Palatino Linotype" w:hAnsi="Palatino Linotype" w:cs="Times New Roman"/>
          <w:sz w:val="24"/>
          <w:szCs w:val="24"/>
        </w:rPr>
        <w:t xml:space="preserve">or at even </w:t>
      </w:r>
      <w:r w:rsidR="000F4860" w:rsidRPr="004F5F68">
        <w:rPr>
          <w:rFonts w:ascii="Palatino Linotype" w:hAnsi="Palatino Linotype" w:cs="Times New Roman"/>
          <w:sz w:val="24"/>
          <w:szCs w:val="24"/>
        </w:rPr>
        <w:t>no fee</w:t>
      </w:r>
      <w:r w:rsidR="0074581D" w:rsidRPr="004F5F68">
        <w:rPr>
          <w:rFonts w:ascii="Palatino Linotype" w:hAnsi="Palatino Linotype" w:cs="Times New Roman"/>
          <w:sz w:val="24"/>
          <w:szCs w:val="24"/>
        </w:rPr>
        <w:t xml:space="preserve"> in settings that </w:t>
      </w:r>
      <w:r w:rsidR="00572BB8" w:rsidRPr="004F5F68">
        <w:rPr>
          <w:rFonts w:ascii="Palatino Linotype" w:hAnsi="Palatino Linotype" w:cs="Times New Roman"/>
          <w:sz w:val="24"/>
          <w:szCs w:val="24"/>
        </w:rPr>
        <w:t xml:space="preserve">range from </w:t>
      </w:r>
      <w:r w:rsidR="0074581D" w:rsidRPr="004F5F68">
        <w:rPr>
          <w:rFonts w:ascii="Palatino Linotype" w:hAnsi="Palatino Linotype" w:cs="Times New Roman"/>
          <w:sz w:val="24"/>
          <w:szCs w:val="24"/>
        </w:rPr>
        <w:t xml:space="preserve">two parties in conflict </w:t>
      </w:r>
      <w:r w:rsidR="002128F8" w:rsidRPr="004F5F68">
        <w:rPr>
          <w:rFonts w:ascii="Palatino Linotype" w:hAnsi="Palatino Linotype" w:cs="Times New Roman"/>
          <w:sz w:val="24"/>
          <w:szCs w:val="24"/>
        </w:rPr>
        <w:t>to large communities</w:t>
      </w:r>
      <w:r w:rsidR="00572BB8" w:rsidRPr="004F5F68">
        <w:rPr>
          <w:rFonts w:ascii="Palatino Linotype" w:hAnsi="Palatino Linotype" w:cs="Times New Roman"/>
          <w:sz w:val="24"/>
          <w:szCs w:val="24"/>
        </w:rPr>
        <w:t xml:space="preserve"> </w:t>
      </w:r>
      <w:r w:rsidR="0074581D" w:rsidRPr="004F5F68">
        <w:rPr>
          <w:rFonts w:ascii="Palatino Linotype" w:hAnsi="Palatino Linotype" w:cs="Times New Roman"/>
          <w:sz w:val="24"/>
          <w:szCs w:val="24"/>
        </w:rPr>
        <w:t>in disagreement</w:t>
      </w:r>
      <w:r w:rsidR="00572BB8" w:rsidRPr="004F5F68">
        <w:rPr>
          <w:rFonts w:ascii="Palatino Linotype" w:hAnsi="Palatino Linotype" w:cs="Times New Roman"/>
          <w:sz w:val="24"/>
          <w:szCs w:val="24"/>
        </w:rPr>
        <w:t xml:space="preserve">, covering a wide spectrum of </w:t>
      </w:r>
      <w:r w:rsidR="006E58F3" w:rsidRPr="004F5F68">
        <w:rPr>
          <w:rFonts w:ascii="Palatino Linotype" w:hAnsi="Palatino Linotype" w:cs="Times New Roman"/>
          <w:sz w:val="24"/>
          <w:szCs w:val="24"/>
        </w:rPr>
        <w:t>disputes</w:t>
      </w:r>
      <w:r w:rsidR="00572BB8" w:rsidRPr="004F5F68">
        <w:rPr>
          <w:rFonts w:ascii="Palatino Linotype" w:hAnsi="Palatino Linotype" w:cs="Times New Roman"/>
          <w:sz w:val="24"/>
          <w:szCs w:val="24"/>
        </w:rPr>
        <w:t>;</w:t>
      </w:r>
    </w:p>
    <w:p w:rsidR="00344B8E" w:rsidRPr="004F5F68" w:rsidRDefault="00F0170F" w:rsidP="00780854">
      <w:pPr>
        <w:pStyle w:val="ListParagraph"/>
        <w:numPr>
          <w:ilvl w:val="0"/>
          <w:numId w:val="8"/>
        </w:num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operate</w:t>
      </w:r>
      <w:r w:rsidR="006E58F3" w:rsidRPr="004F5F68">
        <w:rPr>
          <w:rFonts w:ascii="Palatino Linotype" w:hAnsi="Palatino Linotype" w:cs="Times New Roman"/>
          <w:sz w:val="24"/>
          <w:szCs w:val="24"/>
        </w:rPr>
        <w:t xml:space="preserve"> both in</w:t>
      </w:r>
      <w:r w:rsidR="00572BB8" w:rsidRPr="004F5F68">
        <w:rPr>
          <w:rFonts w:ascii="Palatino Linotype" w:hAnsi="Palatino Linotype" w:cs="Times New Roman"/>
          <w:sz w:val="24"/>
          <w:szCs w:val="24"/>
        </w:rPr>
        <w:t xml:space="preserve"> formal </w:t>
      </w:r>
      <w:r w:rsidR="0074581D" w:rsidRPr="004F5F68">
        <w:rPr>
          <w:rFonts w:ascii="Palatino Linotype" w:hAnsi="Palatino Linotype" w:cs="Times New Roman"/>
          <w:sz w:val="24"/>
          <w:szCs w:val="24"/>
        </w:rPr>
        <w:t>contexts</w:t>
      </w:r>
      <w:r w:rsidR="00572BB8" w:rsidRPr="004F5F68">
        <w:rPr>
          <w:rFonts w:ascii="Palatino Linotype" w:hAnsi="Palatino Linotype" w:cs="Times New Roman"/>
          <w:sz w:val="24"/>
          <w:szCs w:val="24"/>
        </w:rPr>
        <w:t xml:space="preserve">, like a court room, </w:t>
      </w:r>
      <w:r w:rsidR="0074581D" w:rsidRPr="004F5F68">
        <w:rPr>
          <w:rFonts w:ascii="Palatino Linotype" w:hAnsi="Palatino Linotype" w:cs="Times New Roman"/>
          <w:sz w:val="24"/>
          <w:szCs w:val="24"/>
        </w:rPr>
        <w:t xml:space="preserve">and </w:t>
      </w:r>
      <w:r w:rsidR="002128F8" w:rsidRPr="004F5F68">
        <w:rPr>
          <w:rFonts w:ascii="Palatino Linotype" w:hAnsi="Palatino Linotype" w:cs="Times New Roman"/>
          <w:sz w:val="24"/>
          <w:szCs w:val="24"/>
        </w:rPr>
        <w:t xml:space="preserve">in </w:t>
      </w:r>
      <w:r w:rsidR="0074581D" w:rsidRPr="004F5F68">
        <w:rPr>
          <w:rFonts w:ascii="Palatino Linotype" w:hAnsi="Palatino Linotype" w:cs="Times New Roman"/>
          <w:sz w:val="24"/>
          <w:szCs w:val="24"/>
        </w:rPr>
        <w:t xml:space="preserve">more informal </w:t>
      </w:r>
      <w:r w:rsidR="002128F8" w:rsidRPr="004F5F68">
        <w:rPr>
          <w:rFonts w:ascii="Palatino Linotype" w:hAnsi="Palatino Linotype" w:cs="Times New Roman"/>
          <w:sz w:val="24"/>
          <w:szCs w:val="24"/>
        </w:rPr>
        <w:t>places</w:t>
      </w:r>
      <w:r w:rsidR="0074581D" w:rsidRPr="004F5F68">
        <w:rPr>
          <w:rFonts w:ascii="Palatino Linotype" w:hAnsi="Palatino Linotype" w:cs="Times New Roman"/>
          <w:sz w:val="24"/>
          <w:szCs w:val="24"/>
        </w:rPr>
        <w:t xml:space="preserve">, like the law school </w:t>
      </w:r>
      <w:r w:rsidR="002128F8" w:rsidRPr="004F5F68">
        <w:rPr>
          <w:rFonts w:ascii="Palatino Linotype" w:hAnsi="Palatino Linotype" w:cs="Times New Roman"/>
          <w:sz w:val="24"/>
          <w:szCs w:val="24"/>
        </w:rPr>
        <w:t>premises or private locations;</w:t>
      </w:r>
    </w:p>
    <w:p w:rsidR="007E51D0" w:rsidRPr="004F5F68" w:rsidRDefault="001F19C5" w:rsidP="00780854">
      <w:pPr>
        <w:pStyle w:val="ListParagraph"/>
        <w:numPr>
          <w:ilvl w:val="0"/>
          <w:numId w:val="8"/>
        </w:numPr>
        <w:spacing w:after="240" w:line="480" w:lineRule="auto"/>
        <w:jc w:val="both"/>
        <w:rPr>
          <w:rFonts w:ascii="Palatino Linotype" w:hAnsi="Palatino Linotype" w:cs="Times New Roman"/>
          <w:sz w:val="24"/>
          <w:szCs w:val="24"/>
        </w:rPr>
      </w:pPr>
      <w:proofErr w:type="gramStart"/>
      <w:r w:rsidRPr="004F5F68">
        <w:rPr>
          <w:rFonts w:ascii="Palatino Linotype" w:hAnsi="Palatino Linotype" w:cs="Times New Roman"/>
          <w:sz w:val="24"/>
          <w:szCs w:val="24"/>
        </w:rPr>
        <w:t>interplay</w:t>
      </w:r>
      <w:proofErr w:type="gramEnd"/>
      <w:r w:rsidRPr="004F5F68">
        <w:rPr>
          <w:rFonts w:ascii="Palatino Linotype" w:hAnsi="Palatino Linotype" w:cs="Times New Roman"/>
          <w:sz w:val="24"/>
          <w:szCs w:val="24"/>
        </w:rPr>
        <w:t xml:space="preserve"> with many other</w:t>
      </w:r>
      <w:r w:rsidR="002128F8" w:rsidRPr="004F5F68">
        <w:rPr>
          <w:rFonts w:ascii="Palatino Linotype" w:hAnsi="Palatino Linotype" w:cs="Times New Roman"/>
          <w:sz w:val="24"/>
          <w:szCs w:val="24"/>
        </w:rPr>
        <w:t xml:space="preserve"> </w:t>
      </w:r>
      <w:r w:rsidR="00E603BF" w:rsidRPr="004F5F68">
        <w:rPr>
          <w:rFonts w:ascii="Palatino Linotype" w:hAnsi="Palatino Linotype" w:cs="Times New Roman"/>
          <w:sz w:val="24"/>
          <w:szCs w:val="24"/>
        </w:rPr>
        <w:t xml:space="preserve">courses </w:t>
      </w:r>
      <w:r w:rsidR="002128F8" w:rsidRPr="004F5F68">
        <w:rPr>
          <w:rFonts w:ascii="Palatino Linotype" w:hAnsi="Palatino Linotype" w:cs="Times New Roman"/>
          <w:sz w:val="24"/>
          <w:szCs w:val="24"/>
        </w:rPr>
        <w:t xml:space="preserve">in the law school curriculum, for example </w:t>
      </w:r>
      <w:r w:rsidR="00E603BF" w:rsidRPr="004F5F68">
        <w:rPr>
          <w:rFonts w:ascii="Palatino Linotype" w:hAnsi="Palatino Linotype" w:cs="Times New Roman"/>
          <w:sz w:val="24"/>
          <w:szCs w:val="24"/>
        </w:rPr>
        <w:t>family law, civil law, in</w:t>
      </w:r>
      <w:r w:rsidR="002128F8" w:rsidRPr="004F5F68">
        <w:rPr>
          <w:rFonts w:ascii="Palatino Linotype" w:hAnsi="Palatino Linotype" w:cs="Times New Roman"/>
          <w:sz w:val="24"/>
          <w:szCs w:val="24"/>
        </w:rPr>
        <w:t>ternational law, negotiation, etc.</w:t>
      </w:r>
    </w:p>
    <w:p w:rsidR="00347BB7" w:rsidRPr="004F5F68" w:rsidRDefault="007E51D0"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After having illustrated the need for and potential of an Italian mediation clinic, I will dedicate the upcoming sections to the experiences of two great mediation scholars in founding, developing and advancing clinical programs on mediation in the United States. These sections are designed to share insightful knowledge and practical guidance </w:t>
      </w:r>
      <w:r w:rsidR="00DD51C0" w:rsidRPr="004F5F68">
        <w:rPr>
          <w:rFonts w:ascii="Palatino Linotype" w:hAnsi="Palatino Linotype" w:cs="Times New Roman"/>
          <w:sz w:val="24"/>
          <w:szCs w:val="24"/>
        </w:rPr>
        <w:t xml:space="preserve">that </w:t>
      </w:r>
      <w:r w:rsidR="004C4171" w:rsidRPr="004F5F68">
        <w:rPr>
          <w:rFonts w:ascii="Palatino Linotype" w:hAnsi="Palatino Linotype" w:cs="Times New Roman"/>
          <w:sz w:val="24"/>
          <w:szCs w:val="24"/>
        </w:rPr>
        <w:t xml:space="preserve">can </w:t>
      </w:r>
      <w:r w:rsidR="00DD51C0" w:rsidRPr="004F5F68">
        <w:rPr>
          <w:rFonts w:ascii="Palatino Linotype" w:hAnsi="Palatino Linotype" w:cs="Times New Roman"/>
          <w:sz w:val="24"/>
          <w:szCs w:val="24"/>
        </w:rPr>
        <w:t xml:space="preserve">inform the creation and </w:t>
      </w:r>
      <w:r w:rsidR="00604992" w:rsidRPr="004F5F68">
        <w:rPr>
          <w:rFonts w:ascii="Palatino Linotype" w:hAnsi="Palatino Linotype" w:cs="Times New Roman"/>
          <w:sz w:val="24"/>
          <w:szCs w:val="24"/>
        </w:rPr>
        <w:t>growth</w:t>
      </w:r>
      <w:r w:rsidR="00DD51C0" w:rsidRPr="004F5F68">
        <w:rPr>
          <w:rFonts w:ascii="Palatino Linotype" w:hAnsi="Palatino Linotype" w:cs="Times New Roman"/>
          <w:sz w:val="24"/>
          <w:szCs w:val="24"/>
        </w:rPr>
        <w:t xml:space="preserve"> </w:t>
      </w:r>
      <w:r w:rsidR="00604992" w:rsidRPr="004F5F68">
        <w:rPr>
          <w:rFonts w:ascii="Palatino Linotype" w:hAnsi="Palatino Linotype" w:cs="Times New Roman"/>
          <w:sz w:val="24"/>
          <w:szCs w:val="24"/>
        </w:rPr>
        <w:t xml:space="preserve">of an </w:t>
      </w:r>
      <w:r w:rsidR="00DD51C0" w:rsidRPr="004F5F68">
        <w:rPr>
          <w:rFonts w:ascii="Palatino Linotype" w:hAnsi="Palatino Linotype" w:cs="Times New Roman"/>
          <w:sz w:val="24"/>
          <w:szCs w:val="24"/>
        </w:rPr>
        <w:t>Italian mediation clinic.</w:t>
      </w:r>
    </w:p>
    <w:p w:rsidR="004E672D" w:rsidRPr="004F5F68" w:rsidRDefault="007158F8" w:rsidP="00780854">
      <w:pPr>
        <w:pStyle w:val="Heading2"/>
        <w:spacing w:after="240"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II. </w:t>
      </w:r>
      <w:r w:rsidR="00D82FB8" w:rsidRPr="004F5F68">
        <w:rPr>
          <w:rFonts w:ascii="Palatino Linotype" w:hAnsi="Palatino Linotype" w:cs="Times New Roman"/>
          <w:color w:val="auto"/>
          <w:sz w:val="24"/>
          <w:szCs w:val="24"/>
        </w:rPr>
        <w:t xml:space="preserve">How to Create </w:t>
      </w:r>
      <w:r w:rsidR="00492189" w:rsidRPr="004F5F68">
        <w:rPr>
          <w:rFonts w:ascii="Palatino Linotype" w:hAnsi="Palatino Linotype" w:cs="Times New Roman"/>
          <w:color w:val="auto"/>
          <w:sz w:val="24"/>
          <w:szCs w:val="24"/>
        </w:rPr>
        <w:t>a Mediation Clinic: T</w:t>
      </w:r>
      <w:r w:rsidR="004E672D" w:rsidRPr="004F5F68">
        <w:rPr>
          <w:rFonts w:ascii="Palatino Linotype" w:hAnsi="Palatino Linotype" w:cs="Times New Roman"/>
          <w:color w:val="auto"/>
          <w:sz w:val="24"/>
          <w:szCs w:val="24"/>
        </w:rPr>
        <w:t>he Columbia Law School Example</w:t>
      </w:r>
    </w:p>
    <w:p w:rsidR="00676121" w:rsidRPr="004F5F68" w:rsidRDefault="004E672D"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0F4860" w:rsidRPr="004F5F68">
        <w:rPr>
          <w:rFonts w:ascii="Palatino Linotype" w:hAnsi="Palatino Linotype" w:cs="Times New Roman"/>
          <w:sz w:val="24"/>
          <w:szCs w:val="24"/>
        </w:rPr>
        <w:t xml:space="preserve">Having observed </w:t>
      </w:r>
      <w:r w:rsidR="00DD3A3E" w:rsidRPr="004F5F68">
        <w:rPr>
          <w:rFonts w:ascii="Palatino Linotype" w:hAnsi="Palatino Linotype" w:cs="Times New Roman"/>
          <w:sz w:val="24"/>
          <w:szCs w:val="24"/>
        </w:rPr>
        <w:t xml:space="preserve">the </w:t>
      </w:r>
      <w:r w:rsidR="002128F8" w:rsidRPr="004F5F68">
        <w:rPr>
          <w:rFonts w:ascii="Palatino Linotype" w:hAnsi="Palatino Linotype" w:cs="Times New Roman"/>
          <w:sz w:val="24"/>
          <w:szCs w:val="24"/>
        </w:rPr>
        <w:t xml:space="preserve">potential </w:t>
      </w:r>
      <w:r w:rsidR="000F4860" w:rsidRPr="004F5F68">
        <w:rPr>
          <w:rFonts w:ascii="Palatino Linotype" w:hAnsi="Palatino Linotype" w:cs="Times New Roman"/>
          <w:sz w:val="24"/>
          <w:szCs w:val="24"/>
        </w:rPr>
        <w:t xml:space="preserve">educational </w:t>
      </w:r>
      <w:r w:rsidR="002128F8" w:rsidRPr="004F5F68">
        <w:rPr>
          <w:rFonts w:ascii="Palatino Linotype" w:hAnsi="Palatino Linotype" w:cs="Times New Roman"/>
          <w:sz w:val="24"/>
          <w:szCs w:val="24"/>
        </w:rPr>
        <w:t xml:space="preserve">impact </w:t>
      </w:r>
      <w:r w:rsidR="000F4860" w:rsidRPr="004F5F68">
        <w:rPr>
          <w:rFonts w:ascii="Palatino Linotype" w:hAnsi="Palatino Linotype" w:cs="Times New Roman"/>
          <w:sz w:val="24"/>
          <w:szCs w:val="24"/>
        </w:rPr>
        <w:t>and benefits of a mediation clinical program</w:t>
      </w:r>
      <w:r w:rsidR="002128F8" w:rsidRPr="004F5F68">
        <w:rPr>
          <w:rFonts w:ascii="Palatino Linotype" w:hAnsi="Palatino Linotype" w:cs="Times New Roman"/>
          <w:sz w:val="24"/>
          <w:szCs w:val="24"/>
        </w:rPr>
        <w:t>, I</w:t>
      </w:r>
      <w:r w:rsidR="00534CEB" w:rsidRPr="004F5F68">
        <w:rPr>
          <w:rFonts w:ascii="Palatino Linotype" w:hAnsi="Palatino Linotype" w:cs="Times New Roman"/>
          <w:sz w:val="24"/>
          <w:szCs w:val="24"/>
        </w:rPr>
        <w:t xml:space="preserve"> will</w:t>
      </w:r>
      <w:r w:rsidR="002128F8" w:rsidRPr="004F5F68">
        <w:rPr>
          <w:rFonts w:ascii="Palatino Linotype" w:hAnsi="Palatino Linotype" w:cs="Times New Roman"/>
          <w:sz w:val="24"/>
          <w:szCs w:val="24"/>
        </w:rPr>
        <w:t xml:space="preserve"> </w:t>
      </w:r>
      <w:r w:rsidR="00DD3A3E" w:rsidRPr="004F5F68">
        <w:rPr>
          <w:rFonts w:ascii="Palatino Linotype" w:hAnsi="Palatino Linotype" w:cs="Times New Roman"/>
          <w:sz w:val="24"/>
          <w:szCs w:val="24"/>
        </w:rPr>
        <w:t xml:space="preserve">now </w:t>
      </w:r>
      <w:r w:rsidR="006750F7" w:rsidRPr="004F5F68">
        <w:rPr>
          <w:rFonts w:ascii="Palatino Linotype" w:hAnsi="Palatino Linotype" w:cs="Times New Roman"/>
          <w:sz w:val="24"/>
          <w:szCs w:val="24"/>
        </w:rPr>
        <w:t xml:space="preserve">discuss </w:t>
      </w:r>
      <w:r w:rsidR="002128F8" w:rsidRPr="004F5F68">
        <w:rPr>
          <w:rFonts w:ascii="Palatino Linotype" w:hAnsi="Palatino Linotype" w:cs="Times New Roman"/>
          <w:sz w:val="24"/>
          <w:szCs w:val="24"/>
        </w:rPr>
        <w:t>the steps necessary to set up a mediation clinic program</w:t>
      </w:r>
      <w:r w:rsidR="001F19C5" w:rsidRPr="004F5F68">
        <w:rPr>
          <w:rFonts w:ascii="Palatino Linotype" w:hAnsi="Palatino Linotype" w:cs="Times New Roman"/>
          <w:sz w:val="24"/>
          <w:szCs w:val="24"/>
        </w:rPr>
        <w:t>, taking</w:t>
      </w:r>
      <w:r w:rsidR="0020767B" w:rsidRPr="004F5F68">
        <w:rPr>
          <w:rFonts w:ascii="Palatino Linotype" w:hAnsi="Palatino Linotype" w:cs="Times New Roman"/>
          <w:sz w:val="24"/>
          <w:szCs w:val="24"/>
        </w:rPr>
        <w:t xml:space="preserve"> advantage of the institutional knowledge provi</w:t>
      </w:r>
      <w:r w:rsidR="00534CEB" w:rsidRPr="004F5F68">
        <w:rPr>
          <w:rFonts w:ascii="Palatino Linotype" w:hAnsi="Palatino Linotype" w:cs="Times New Roman"/>
          <w:sz w:val="24"/>
          <w:szCs w:val="24"/>
        </w:rPr>
        <w:t xml:space="preserve">ded by Professor Carol </w:t>
      </w:r>
      <w:proofErr w:type="spellStart"/>
      <w:r w:rsidR="00534CEB" w:rsidRPr="004F5F68">
        <w:rPr>
          <w:rFonts w:ascii="Palatino Linotype" w:hAnsi="Palatino Linotype" w:cs="Times New Roman"/>
          <w:sz w:val="24"/>
          <w:szCs w:val="24"/>
        </w:rPr>
        <w:t>Liebman</w:t>
      </w:r>
      <w:proofErr w:type="spellEnd"/>
      <w:r w:rsidR="00534CEB" w:rsidRPr="004F5F68">
        <w:rPr>
          <w:rFonts w:ascii="Palatino Linotype" w:hAnsi="Palatino Linotype" w:cs="Times New Roman"/>
          <w:sz w:val="24"/>
          <w:szCs w:val="24"/>
        </w:rPr>
        <w:t>,</w:t>
      </w:r>
      <w:r w:rsidR="0020767B" w:rsidRPr="004F5F68">
        <w:rPr>
          <w:rFonts w:ascii="Palatino Linotype" w:hAnsi="Palatino Linotype" w:cs="Times New Roman"/>
          <w:sz w:val="24"/>
          <w:szCs w:val="24"/>
        </w:rPr>
        <w:t xml:space="preserve"> founder of the Columbia Law School Mediation Clinic.</w:t>
      </w:r>
      <w:r w:rsidR="000D5305" w:rsidRPr="004F5F68">
        <w:rPr>
          <w:rStyle w:val="FootnoteReference"/>
          <w:rFonts w:ascii="Palatino Linotype" w:hAnsi="Palatino Linotype" w:cs="Times New Roman"/>
          <w:sz w:val="24"/>
          <w:szCs w:val="24"/>
        </w:rPr>
        <w:footnoteReference w:id="81"/>
      </w:r>
    </w:p>
    <w:p w:rsidR="00676121" w:rsidRPr="004F5F68" w:rsidRDefault="00F30C86"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P</w:t>
      </w:r>
      <w:r w:rsidR="0020767B" w:rsidRPr="004F5F68">
        <w:rPr>
          <w:rFonts w:ascii="Palatino Linotype" w:hAnsi="Palatino Linotype" w:cs="Times New Roman"/>
          <w:sz w:val="24"/>
          <w:szCs w:val="24"/>
        </w:rPr>
        <w:t xml:space="preserve">rofessor </w:t>
      </w:r>
      <w:proofErr w:type="spellStart"/>
      <w:r w:rsidR="0020767B" w:rsidRPr="004F5F68">
        <w:rPr>
          <w:rFonts w:ascii="Palatino Linotype" w:hAnsi="Palatino Linotype" w:cs="Times New Roman"/>
          <w:sz w:val="24"/>
          <w:szCs w:val="24"/>
        </w:rPr>
        <w:t>Liebman’s</w:t>
      </w:r>
      <w:proofErr w:type="spellEnd"/>
      <w:r w:rsidR="0020767B" w:rsidRPr="004F5F68">
        <w:rPr>
          <w:rFonts w:ascii="Palatino Linotype" w:hAnsi="Palatino Linotype" w:cs="Times New Roman"/>
          <w:sz w:val="24"/>
          <w:szCs w:val="24"/>
        </w:rPr>
        <w:t xml:space="preserve"> </w:t>
      </w:r>
      <w:r w:rsidR="00AA16D6" w:rsidRPr="004F5F68">
        <w:rPr>
          <w:rFonts w:ascii="Palatino Linotype" w:hAnsi="Palatino Linotype" w:cs="Times New Roman"/>
          <w:sz w:val="24"/>
          <w:szCs w:val="24"/>
        </w:rPr>
        <w:t>interest in</w:t>
      </w:r>
      <w:r w:rsidRPr="004F5F68">
        <w:rPr>
          <w:rFonts w:ascii="Palatino Linotype" w:hAnsi="Palatino Linotype" w:cs="Times New Roman"/>
          <w:sz w:val="24"/>
          <w:szCs w:val="24"/>
        </w:rPr>
        <w:t xml:space="preserve"> mediation</w:t>
      </w:r>
      <w:r w:rsidR="00AA16D6" w:rsidRPr="004F5F68">
        <w:rPr>
          <w:rFonts w:ascii="Palatino Linotype" w:hAnsi="Palatino Linotype" w:cs="Times New Roman"/>
          <w:sz w:val="24"/>
          <w:szCs w:val="24"/>
        </w:rPr>
        <w:t xml:space="preserve"> </w:t>
      </w:r>
      <w:r w:rsidR="0020767B" w:rsidRPr="004F5F68">
        <w:rPr>
          <w:rFonts w:ascii="Palatino Linotype" w:hAnsi="Palatino Linotype" w:cs="Times New Roman"/>
          <w:sz w:val="24"/>
          <w:szCs w:val="24"/>
        </w:rPr>
        <w:t xml:space="preserve">developed while </w:t>
      </w:r>
      <w:r w:rsidRPr="004F5F68">
        <w:rPr>
          <w:rFonts w:ascii="Palatino Linotype" w:hAnsi="Palatino Linotype" w:cs="Times New Roman"/>
          <w:sz w:val="24"/>
          <w:szCs w:val="24"/>
        </w:rPr>
        <w:t xml:space="preserve">representing </w:t>
      </w:r>
      <w:r w:rsidR="00AA16D6" w:rsidRPr="004F5F68">
        <w:rPr>
          <w:rFonts w:ascii="Palatino Linotype" w:hAnsi="Palatino Linotype" w:cs="Times New Roman"/>
          <w:sz w:val="24"/>
          <w:szCs w:val="24"/>
        </w:rPr>
        <w:t xml:space="preserve">the Massachusetts State Department of Correction </w:t>
      </w:r>
      <w:r w:rsidRPr="004F5F68">
        <w:rPr>
          <w:rFonts w:ascii="Palatino Linotype" w:hAnsi="Palatino Linotype" w:cs="Times New Roman"/>
          <w:sz w:val="24"/>
          <w:szCs w:val="24"/>
        </w:rPr>
        <w:t>in federal civil rights cases</w:t>
      </w:r>
      <w:r w:rsidR="00AA16D6" w:rsidRPr="004F5F68">
        <w:rPr>
          <w:rFonts w:ascii="Palatino Linotype" w:hAnsi="Palatino Linotype" w:cs="Times New Roman"/>
          <w:sz w:val="24"/>
          <w:szCs w:val="24"/>
        </w:rPr>
        <w:t xml:space="preserve"> brought by </w:t>
      </w:r>
      <w:r w:rsidR="00AA16D6" w:rsidRPr="004F5F68">
        <w:rPr>
          <w:rFonts w:ascii="Palatino Linotype" w:hAnsi="Palatino Linotype" w:cs="Times New Roman"/>
          <w:sz w:val="24"/>
          <w:szCs w:val="24"/>
        </w:rPr>
        <w:lastRenderedPageBreak/>
        <w:t>prisoners</w:t>
      </w:r>
      <w:r w:rsidRPr="004F5F68">
        <w:rPr>
          <w:rFonts w:ascii="Palatino Linotype" w:hAnsi="Palatino Linotype" w:cs="Times New Roman"/>
          <w:sz w:val="24"/>
          <w:szCs w:val="24"/>
        </w:rPr>
        <w:t xml:space="preserve">. </w:t>
      </w:r>
      <w:r w:rsidR="0020767B" w:rsidRPr="004F5F68">
        <w:rPr>
          <w:rFonts w:ascii="Palatino Linotype" w:hAnsi="Palatino Linotype" w:cs="Times New Roman"/>
          <w:sz w:val="24"/>
          <w:szCs w:val="24"/>
        </w:rPr>
        <w:t>She</w:t>
      </w:r>
      <w:r w:rsidR="00534CEB" w:rsidRPr="004F5F68">
        <w:rPr>
          <w:rFonts w:ascii="Palatino Linotype" w:hAnsi="Palatino Linotype" w:cs="Times New Roman"/>
          <w:sz w:val="24"/>
          <w:szCs w:val="24"/>
        </w:rPr>
        <w:t xml:space="preserve"> understood that </w:t>
      </w:r>
      <w:r w:rsidR="0020767B" w:rsidRPr="004F5F68">
        <w:rPr>
          <w:rFonts w:ascii="Palatino Linotype" w:hAnsi="Palatino Linotype" w:cs="Times New Roman"/>
          <w:sz w:val="24"/>
          <w:szCs w:val="24"/>
        </w:rPr>
        <w:t>issues raised by inmates</w:t>
      </w:r>
      <w:r w:rsidRPr="004F5F68">
        <w:rPr>
          <w:rFonts w:ascii="Palatino Linotype" w:hAnsi="Palatino Linotype" w:cs="Times New Roman"/>
          <w:sz w:val="24"/>
          <w:szCs w:val="24"/>
        </w:rPr>
        <w:t xml:space="preserve"> </w:t>
      </w:r>
      <w:r w:rsidR="00C63D81" w:rsidRPr="004F5F68">
        <w:rPr>
          <w:rFonts w:ascii="Palatino Linotype" w:hAnsi="Palatino Linotype" w:cs="Times New Roman"/>
          <w:sz w:val="24"/>
          <w:szCs w:val="24"/>
        </w:rPr>
        <w:t xml:space="preserve">frequently </w:t>
      </w:r>
      <w:r w:rsidRPr="004F5F68">
        <w:rPr>
          <w:rFonts w:ascii="Palatino Linotype" w:hAnsi="Palatino Linotype" w:cs="Times New Roman"/>
          <w:sz w:val="24"/>
          <w:szCs w:val="24"/>
        </w:rPr>
        <w:t xml:space="preserve">did not amount to </w:t>
      </w:r>
      <w:r w:rsidR="006750F7" w:rsidRPr="004F5F68">
        <w:rPr>
          <w:rFonts w:ascii="Palatino Linotype" w:hAnsi="Palatino Linotype" w:cs="Times New Roman"/>
          <w:sz w:val="24"/>
          <w:szCs w:val="24"/>
        </w:rPr>
        <w:t xml:space="preserve">the </w:t>
      </w:r>
      <w:r w:rsidRPr="004F5F68">
        <w:rPr>
          <w:rFonts w:ascii="Palatino Linotype" w:hAnsi="Palatino Linotype" w:cs="Times New Roman"/>
          <w:sz w:val="24"/>
          <w:szCs w:val="24"/>
        </w:rPr>
        <w:t>civil rights violations</w:t>
      </w:r>
      <w:r w:rsidR="006750F7" w:rsidRPr="004F5F68">
        <w:rPr>
          <w:rFonts w:ascii="Palatino Linotype" w:hAnsi="Palatino Linotype" w:cs="Times New Roman"/>
          <w:sz w:val="24"/>
          <w:szCs w:val="24"/>
        </w:rPr>
        <w:t xml:space="preserve"> they claimed</w:t>
      </w:r>
      <w:r w:rsidRPr="004F5F68">
        <w:rPr>
          <w:rFonts w:ascii="Palatino Linotype" w:hAnsi="Palatino Linotype" w:cs="Times New Roman"/>
          <w:sz w:val="24"/>
          <w:szCs w:val="24"/>
        </w:rPr>
        <w:t>; they mainly involved managerial problems that litigation</w:t>
      </w:r>
      <w:r w:rsidR="0020767B" w:rsidRPr="004F5F68">
        <w:rPr>
          <w:rFonts w:ascii="Palatino Linotype" w:hAnsi="Palatino Linotype" w:cs="Times New Roman"/>
          <w:sz w:val="24"/>
          <w:szCs w:val="24"/>
        </w:rPr>
        <w:t xml:space="preserve"> could not properly address. </w:t>
      </w:r>
      <w:r w:rsidR="001F19C5" w:rsidRPr="004F5F68">
        <w:rPr>
          <w:rFonts w:ascii="Palatino Linotype" w:hAnsi="Palatino Linotype" w:cs="Times New Roman"/>
          <w:sz w:val="24"/>
          <w:szCs w:val="24"/>
        </w:rPr>
        <w:t xml:space="preserve">In fact, litigation fell short in helping people to engage in dialogue and to understand interests and worries behind their respective positions. </w:t>
      </w:r>
      <w:r w:rsidR="0020767B" w:rsidRPr="004F5F68">
        <w:rPr>
          <w:rFonts w:ascii="Palatino Linotype" w:hAnsi="Palatino Linotype" w:cs="Times New Roman"/>
          <w:sz w:val="24"/>
          <w:szCs w:val="24"/>
        </w:rPr>
        <w:t xml:space="preserve">Professor </w:t>
      </w:r>
      <w:proofErr w:type="spellStart"/>
      <w:r w:rsidR="0020767B" w:rsidRPr="004F5F68">
        <w:rPr>
          <w:rFonts w:ascii="Palatino Linotype" w:hAnsi="Palatino Linotype" w:cs="Times New Roman"/>
          <w:sz w:val="24"/>
          <w:szCs w:val="24"/>
        </w:rPr>
        <w:t>Liebman</w:t>
      </w:r>
      <w:proofErr w:type="spellEnd"/>
      <w:r w:rsidRPr="004F5F68">
        <w:rPr>
          <w:rFonts w:ascii="Palatino Linotype" w:hAnsi="Palatino Linotype" w:cs="Times New Roman"/>
          <w:sz w:val="24"/>
          <w:szCs w:val="24"/>
        </w:rPr>
        <w:t xml:space="preserve"> </w:t>
      </w:r>
      <w:r w:rsidR="007158F8" w:rsidRPr="004F5F68">
        <w:rPr>
          <w:rFonts w:ascii="Palatino Linotype" w:hAnsi="Palatino Linotype" w:cs="Times New Roman"/>
          <w:sz w:val="24"/>
          <w:szCs w:val="24"/>
        </w:rPr>
        <w:t>saw</w:t>
      </w:r>
      <w:r w:rsidRPr="004F5F68">
        <w:rPr>
          <w:rFonts w:ascii="Palatino Linotype" w:hAnsi="Palatino Linotype" w:cs="Times New Roman"/>
          <w:sz w:val="24"/>
          <w:szCs w:val="24"/>
        </w:rPr>
        <w:t xml:space="preserve"> a need to find mutually acceptable solutions that considered both parties’ concerns</w:t>
      </w:r>
      <w:r w:rsidR="007158F8" w:rsidRPr="004F5F68">
        <w:rPr>
          <w:rFonts w:ascii="Palatino Linotype" w:hAnsi="Palatino Linotype" w:cs="Times New Roman"/>
          <w:sz w:val="24"/>
          <w:szCs w:val="24"/>
        </w:rPr>
        <w:t>,</w:t>
      </w:r>
      <w:r w:rsidR="00534CEB" w:rsidRPr="004F5F68">
        <w:rPr>
          <w:rFonts w:ascii="Palatino Linotype" w:hAnsi="Palatino Linotype" w:cs="Times New Roman"/>
          <w:sz w:val="24"/>
          <w:szCs w:val="24"/>
        </w:rPr>
        <w:t xml:space="preserve"> and </w:t>
      </w:r>
      <w:proofErr w:type="spellStart"/>
      <w:r w:rsidR="00534CEB" w:rsidRPr="004F5F68">
        <w:rPr>
          <w:rFonts w:ascii="Palatino Linotype" w:hAnsi="Palatino Linotype" w:cs="Times New Roman"/>
          <w:sz w:val="24"/>
          <w:szCs w:val="24"/>
        </w:rPr>
        <w:t>realis</w:t>
      </w:r>
      <w:r w:rsidR="006C67F1" w:rsidRPr="004F5F68">
        <w:rPr>
          <w:rFonts w:ascii="Palatino Linotype" w:hAnsi="Palatino Linotype" w:cs="Times New Roman"/>
          <w:sz w:val="24"/>
          <w:szCs w:val="24"/>
        </w:rPr>
        <w:t>ed</w:t>
      </w:r>
      <w:proofErr w:type="spellEnd"/>
      <w:r w:rsidR="006C67F1" w:rsidRPr="004F5F68">
        <w:rPr>
          <w:rFonts w:ascii="Palatino Linotype" w:hAnsi="Palatino Linotype" w:cs="Times New Roman"/>
          <w:sz w:val="24"/>
          <w:szCs w:val="24"/>
        </w:rPr>
        <w:t xml:space="preserve"> that </w:t>
      </w:r>
      <w:r w:rsidR="0089409C" w:rsidRPr="004F5F68">
        <w:rPr>
          <w:rFonts w:ascii="Palatino Linotype" w:hAnsi="Palatino Linotype" w:cs="Times New Roman"/>
          <w:sz w:val="24"/>
          <w:szCs w:val="24"/>
        </w:rPr>
        <w:t>prison grievance panels which</w:t>
      </w:r>
      <w:r w:rsidR="00AA16D6" w:rsidRPr="004F5F68">
        <w:rPr>
          <w:rFonts w:ascii="Palatino Linotype" w:hAnsi="Palatino Linotype" w:cs="Times New Roman"/>
          <w:sz w:val="24"/>
          <w:szCs w:val="24"/>
        </w:rPr>
        <w:t xml:space="preserve"> used a </w:t>
      </w:r>
      <w:r w:rsidR="006C67F1" w:rsidRPr="004F5F68">
        <w:rPr>
          <w:rFonts w:ascii="Palatino Linotype" w:hAnsi="Palatino Linotype" w:cs="Times New Roman"/>
          <w:sz w:val="24"/>
          <w:szCs w:val="24"/>
        </w:rPr>
        <w:t xml:space="preserve">mediation </w:t>
      </w:r>
      <w:r w:rsidR="00AA16D6" w:rsidRPr="004F5F68">
        <w:rPr>
          <w:rFonts w:ascii="Palatino Linotype" w:hAnsi="Palatino Linotype" w:cs="Times New Roman"/>
          <w:sz w:val="24"/>
          <w:szCs w:val="24"/>
        </w:rPr>
        <w:t>approach were</w:t>
      </w:r>
      <w:r w:rsidR="006C67F1" w:rsidRPr="004F5F68">
        <w:rPr>
          <w:rFonts w:ascii="Palatino Linotype" w:hAnsi="Palatino Linotype" w:cs="Times New Roman"/>
          <w:sz w:val="24"/>
          <w:szCs w:val="24"/>
        </w:rPr>
        <w:t xml:space="preserve"> the most appropriate tool</w:t>
      </w:r>
      <w:r w:rsidR="00AA16D6" w:rsidRPr="004F5F68">
        <w:rPr>
          <w:rFonts w:ascii="Palatino Linotype" w:hAnsi="Palatino Linotype" w:cs="Times New Roman"/>
          <w:sz w:val="24"/>
          <w:szCs w:val="24"/>
        </w:rPr>
        <w:t xml:space="preserve"> because they </w:t>
      </w:r>
      <w:r w:rsidR="001F19C5" w:rsidRPr="004F5F68">
        <w:rPr>
          <w:rFonts w:ascii="Palatino Linotype" w:hAnsi="Palatino Linotype" w:cs="Times New Roman"/>
          <w:sz w:val="24"/>
          <w:szCs w:val="24"/>
        </w:rPr>
        <w:t xml:space="preserve">could </w:t>
      </w:r>
      <w:r w:rsidR="00676121" w:rsidRPr="004F5F68">
        <w:rPr>
          <w:rFonts w:ascii="Palatino Linotype" w:hAnsi="Palatino Linotype" w:cs="Times New Roman"/>
          <w:sz w:val="24"/>
          <w:szCs w:val="24"/>
        </w:rPr>
        <w:t xml:space="preserve">achieve broader results than adjudicative dispute resolution methods, as well as satisfy various needs. </w:t>
      </w:r>
      <w:r w:rsidR="003A3CC4" w:rsidRPr="004F5F68">
        <w:rPr>
          <w:rFonts w:ascii="Palatino Linotype" w:hAnsi="Palatino Linotype" w:cs="Times New Roman"/>
          <w:sz w:val="24"/>
          <w:szCs w:val="24"/>
        </w:rPr>
        <w:t>In particular, mediation could</w:t>
      </w:r>
      <w:r w:rsidR="00676121" w:rsidRPr="004F5F68">
        <w:rPr>
          <w:rFonts w:ascii="Palatino Linotype" w:hAnsi="Palatino Linotype" w:cs="Times New Roman"/>
          <w:sz w:val="24"/>
          <w:szCs w:val="24"/>
        </w:rPr>
        <w:t xml:space="preserve"> </w:t>
      </w:r>
      <w:r w:rsidR="00DD3A3E" w:rsidRPr="004F5F68">
        <w:rPr>
          <w:rFonts w:ascii="Palatino Linotype" w:hAnsi="Palatino Linotype" w:cs="Times New Roman"/>
          <w:sz w:val="24"/>
          <w:szCs w:val="24"/>
        </w:rPr>
        <w:t>empower</w:t>
      </w:r>
      <w:r w:rsidR="003A3CC4" w:rsidRPr="004F5F68">
        <w:rPr>
          <w:rFonts w:ascii="Palatino Linotype" w:hAnsi="Palatino Linotype" w:cs="Times New Roman"/>
          <w:sz w:val="24"/>
          <w:szCs w:val="24"/>
        </w:rPr>
        <w:t xml:space="preserve"> parties </w:t>
      </w:r>
      <w:r w:rsidR="00676121" w:rsidRPr="004F5F68">
        <w:rPr>
          <w:rFonts w:ascii="Palatino Linotype" w:hAnsi="Palatino Linotype" w:cs="Times New Roman"/>
          <w:sz w:val="24"/>
          <w:szCs w:val="24"/>
        </w:rPr>
        <w:t xml:space="preserve">to </w:t>
      </w:r>
      <w:r w:rsidR="007158F8" w:rsidRPr="004F5F68">
        <w:rPr>
          <w:rFonts w:ascii="Palatino Linotype" w:hAnsi="Palatino Linotype" w:cs="Times New Roman"/>
          <w:sz w:val="24"/>
          <w:szCs w:val="24"/>
        </w:rPr>
        <w:t>engage in a productive conversat</w:t>
      </w:r>
      <w:r w:rsidR="003A3CC4" w:rsidRPr="004F5F68">
        <w:rPr>
          <w:rFonts w:ascii="Palatino Linotype" w:hAnsi="Palatino Linotype" w:cs="Times New Roman"/>
          <w:sz w:val="24"/>
          <w:szCs w:val="24"/>
        </w:rPr>
        <w:t>ion in order to reach a solution</w:t>
      </w:r>
      <w:r w:rsidR="00676121" w:rsidRPr="004F5F68">
        <w:rPr>
          <w:rFonts w:ascii="Palatino Linotype" w:hAnsi="Palatino Linotype" w:cs="Times New Roman"/>
          <w:sz w:val="24"/>
          <w:szCs w:val="24"/>
        </w:rPr>
        <w:t xml:space="preserve"> that is</w:t>
      </w:r>
      <w:r w:rsidR="00DD3A3E" w:rsidRPr="004F5F68">
        <w:rPr>
          <w:rFonts w:ascii="Palatino Linotype" w:hAnsi="Palatino Linotype" w:cs="Times New Roman"/>
          <w:sz w:val="24"/>
          <w:szCs w:val="24"/>
        </w:rPr>
        <w:t xml:space="preserve"> satisfying,</w:t>
      </w:r>
      <w:r w:rsidR="00676121" w:rsidRPr="004F5F68">
        <w:rPr>
          <w:rFonts w:ascii="Palatino Linotype" w:hAnsi="Palatino Linotype" w:cs="Times New Roman"/>
          <w:sz w:val="24"/>
          <w:szCs w:val="24"/>
        </w:rPr>
        <w:t xml:space="preserve"> durable and flexible</w:t>
      </w:r>
      <w:r w:rsidR="007158F8" w:rsidRPr="004F5F68">
        <w:rPr>
          <w:rFonts w:ascii="Palatino Linotype" w:hAnsi="Palatino Linotype" w:cs="Times New Roman"/>
          <w:sz w:val="24"/>
          <w:szCs w:val="24"/>
        </w:rPr>
        <w:t>.</w:t>
      </w:r>
    </w:p>
    <w:p w:rsidR="00676121" w:rsidRPr="004F5F68" w:rsidRDefault="003B19A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4479A6" w:rsidRPr="004F5F68">
        <w:rPr>
          <w:rFonts w:ascii="Palatino Linotype" w:hAnsi="Palatino Linotype" w:cs="Times New Roman"/>
          <w:sz w:val="24"/>
          <w:szCs w:val="24"/>
        </w:rPr>
        <w:t xml:space="preserve">While teaching in the legal aid clinic, </w:t>
      </w:r>
      <w:r w:rsidR="00C84446" w:rsidRPr="004F5F68">
        <w:rPr>
          <w:rFonts w:ascii="Palatino Linotype" w:hAnsi="Palatino Linotype" w:cs="Times New Roman"/>
          <w:sz w:val="24"/>
          <w:szCs w:val="24"/>
        </w:rPr>
        <w:t xml:space="preserve">Professor </w:t>
      </w:r>
      <w:proofErr w:type="spellStart"/>
      <w:r w:rsidR="00C84446" w:rsidRPr="004F5F68">
        <w:rPr>
          <w:rFonts w:ascii="Palatino Linotype" w:hAnsi="Palatino Linotype" w:cs="Times New Roman"/>
          <w:sz w:val="24"/>
          <w:szCs w:val="24"/>
        </w:rPr>
        <w:t>Liebman</w:t>
      </w:r>
      <w:proofErr w:type="spellEnd"/>
      <w:r w:rsidR="00C84446" w:rsidRPr="004F5F68">
        <w:rPr>
          <w:rFonts w:ascii="Palatino Linotype" w:hAnsi="Palatino Linotype" w:cs="Times New Roman"/>
          <w:sz w:val="24"/>
          <w:szCs w:val="24"/>
        </w:rPr>
        <w:t xml:space="preserve"> continued </w:t>
      </w:r>
      <w:r w:rsidR="004479A6" w:rsidRPr="004F5F68">
        <w:rPr>
          <w:rFonts w:ascii="Palatino Linotype" w:hAnsi="Palatino Linotype" w:cs="Times New Roman"/>
          <w:sz w:val="24"/>
          <w:szCs w:val="24"/>
        </w:rPr>
        <w:t>to practice mediation as a volunteer mediator, attend</w:t>
      </w:r>
      <w:r w:rsidR="00B16611" w:rsidRPr="004F5F68">
        <w:rPr>
          <w:rFonts w:ascii="Palatino Linotype" w:hAnsi="Palatino Linotype" w:cs="Times New Roman"/>
          <w:sz w:val="24"/>
          <w:szCs w:val="24"/>
        </w:rPr>
        <w:t xml:space="preserve"> confe</w:t>
      </w:r>
      <w:r w:rsidR="004479A6" w:rsidRPr="004F5F68">
        <w:rPr>
          <w:rFonts w:ascii="Palatino Linotype" w:hAnsi="Palatino Linotype" w:cs="Times New Roman"/>
          <w:sz w:val="24"/>
          <w:szCs w:val="24"/>
        </w:rPr>
        <w:t>rences,</w:t>
      </w:r>
      <w:r w:rsidR="00223B11" w:rsidRPr="004F5F68">
        <w:rPr>
          <w:rFonts w:ascii="Palatino Linotype" w:hAnsi="Palatino Linotype" w:cs="Times New Roman"/>
          <w:sz w:val="24"/>
          <w:szCs w:val="24"/>
        </w:rPr>
        <w:t xml:space="preserve"> and network</w:t>
      </w:r>
      <w:r w:rsidR="004479A6" w:rsidRPr="004F5F68">
        <w:rPr>
          <w:rFonts w:ascii="Palatino Linotype" w:hAnsi="Palatino Linotype" w:cs="Times New Roman"/>
          <w:sz w:val="24"/>
          <w:szCs w:val="24"/>
        </w:rPr>
        <w:t xml:space="preserve"> </w:t>
      </w:r>
      <w:r w:rsidR="00B16611" w:rsidRPr="004F5F68">
        <w:rPr>
          <w:rFonts w:ascii="Palatino Linotype" w:hAnsi="Palatino Linotype" w:cs="Times New Roman"/>
          <w:sz w:val="24"/>
          <w:szCs w:val="24"/>
        </w:rPr>
        <w:t>with practitioners within the mediation community</w:t>
      </w:r>
      <w:r w:rsidR="004479A6" w:rsidRPr="004F5F68">
        <w:rPr>
          <w:rFonts w:ascii="Palatino Linotype" w:hAnsi="Palatino Linotype" w:cs="Times New Roman"/>
          <w:sz w:val="24"/>
          <w:szCs w:val="24"/>
        </w:rPr>
        <w:t xml:space="preserve">. During this time, </w:t>
      </w:r>
      <w:r w:rsidR="00223B11" w:rsidRPr="004F5F68">
        <w:rPr>
          <w:rFonts w:ascii="Palatino Linotype" w:hAnsi="Palatino Linotype" w:cs="Times New Roman"/>
          <w:sz w:val="24"/>
          <w:szCs w:val="24"/>
        </w:rPr>
        <w:t>the</w:t>
      </w:r>
      <w:r w:rsidR="00B16611" w:rsidRPr="004F5F68">
        <w:rPr>
          <w:rFonts w:ascii="Palatino Linotype" w:hAnsi="Palatino Linotype" w:cs="Times New Roman"/>
          <w:sz w:val="24"/>
          <w:szCs w:val="24"/>
        </w:rPr>
        <w:t xml:space="preserve"> Dean of </w:t>
      </w:r>
      <w:r w:rsidR="007F7F19" w:rsidRPr="004F5F68">
        <w:rPr>
          <w:rFonts w:ascii="Palatino Linotype" w:hAnsi="Palatino Linotype" w:cs="Times New Roman"/>
          <w:sz w:val="24"/>
          <w:szCs w:val="24"/>
        </w:rPr>
        <w:t xml:space="preserve">Boston College </w:t>
      </w:r>
      <w:r w:rsidR="00B16611" w:rsidRPr="004F5F68">
        <w:rPr>
          <w:rFonts w:ascii="Palatino Linotype" w:hAnsi="Palatino Linotype" w:cs="Times New Roman"/>
          <w:sz w:val="24"/>
          <w:szCs w:val="24"/>
        </w:rPr>
        <w:t xml:space="preserve">Law School asked her to run a simulation course </w:t>
      </w:r>
      <w:r w:rsidR="00223B11" w:rsidRPr="004F5F68">
        <w:rPr>
          <w:rFonts w:ascii="Palatino Linotype" w:hAnsi="Palatino Linotype" w:cs="Times New Roman"/>
          <w:sz w:val="24"/>
          <w:szCs w:val="24"/>
        </w:rPr>
        <w:t xml:space="preserve">on mediation. </w:t>
      </w:r>
      <w:r w:rsidRPr="004F5F68">
        <w:rPr>
          <w:rFonts w:ascii="Palatino Linotype" w:hAnsi="Palatino Linotype" w:cs="Times New Roman"/>
          <w:sz w:val="24"/>
          <w:szCs w:val="24"/>
        </w:rPr>
        <w:t>Her original curriculum included a</w:t>
      </w:r>
      <w:r w:rsidR="007F7F19" w:rsidRPr="004F5F68">
        <w:rPr>
          <w:rFonts w:ascii="Palatino Linotype" w:hAnsi="Palatino Linotype" w:cs="Times New Roman"/>
          <w:sz w:val="24"/>
          <w:szCs w:val="24"/>
        </w:rPr>
        <w:t xml:space="preserve"> day and a half </w:t>
      </w:r>
      <w:r w:rsidRPr="004F5F68">
        <w:rPr>
          <w:rFonts w:ascii="Palatino Linotype" w:hAnsi="Palatino Linotype" w:cs="Times New Roman"/>
          <w:sz w:val="24"/>
          <w:szCs w:val="24"/>
        </w:rPr>
        <w:t xml:space="preserve">training on basic skills and role plays, </w:t>
      </w:r>
      <w:r w:rsidR="00223B11" w:rsidRPr="004F5F68">
        <w:rPr>
          <w:rFonts w:ascii="Palatino Linotype" w:hAnsi="Palatino Linotype" w:cs="Times New Roman"/>
          <w:sz w:val="24"/>
          <w:szCs w:val="24"/>
        </w:rPr>
        <w:t>followed by weekly interactive classes,</w:t>
      </w:r>
      <w:r w:rsidRPr="004F5F68">
        <w:rPr>
          <w:rFonts w:ascii="Palatino Linotype" w:hAnsi="Palatino Linotype" w:cs="Times New Roman"/>
          <w:sz w:val="24"/>
          <w:szCs w:val="24"/>
        </w:rPr>
        <w:t xml:space="preserve"> lectures and discussions </w:t>
      </w:r>
      <w:r w:rsidR="00F065B1" w:rsidRPr="004F5F68">
        <w:rPr>
          <w:rFonts w:ascii="Palatino Linotype" w:hAnsi="Palatino Linotype" w:cs="Times New Roman"/>
          <w:sz w:val="24"/>
          <w:szCs w:val="24"/>
        </w:rPr>
        <w:t>concerning mediation</w:t>
      </w:r>
      <w:r w:rsidRPr="004F5F68">
        <w:rPr>
          <w:rFonts w:ascii="Palatino Linotype" w:hAnsi="Palatino Linotype" w:cs="Times New Roman"/>
          <w:sz w:val="24"/>
          <w:szCs w:val="24"/>
        </w:rPr>
        <w:t xml:space="preserve"> theory, practi</w:t>
      </w:r>
      <w:r w:rsidR="00223B11" w:rsidRPr="004F5F68">
        <w:rPr>
          <w:rFonts w:ascii="Palatino Linotype" w:hAnsi="Palatino Linotype" w:cs="Times New Roman"/>
          <w:sz w:val="24"/>
          <w:szCs w:val="24"/>
        </w:rPr>
        <w:t>ce and policy issues.</w:t>
      </w:r>
      <w:r w:rsidR="006C0553" w:rsidRPr="004F5F68">
        <w:rPr>
          <w:rStyle w:val="FootnoteReference"/>
          <w:rFonts w:ascii="Palatino Linotype" w:hAnsi="Palatino Linotype" w:cs="Times New Roman"/>
          <w:sz w:val="24"/>
          <w:szCs w:val="24"/>
        </w:rPr>
        <w:footnoteReference w:id="82"/>
      </w:r>
      <w:r w:rsidR="00223B11" w:rsidRPr="004F5F68">
        <w:rPr>
          <w:rFonts w:ascii="Palatino Linotype" w:hAnsi="Palatino Linotype" w:cs="Times New Roman"/>
          <w:sz w:val="24"/>
          <w:szCs w:val="24"/>
        </w:rPr>
        <w:t xml:space="preserve"> </w:t>
      </w:r>
      <w:r w:rsidR="007F7F19" w:rsidRPr="004F5F68">
        <w:rPr>
          <w:rFonts w:ascii="Palatino Linotype" w:hAnsi="Palatino Linotype" w:cs="Times New Roman"/>
          <w:sz w:val="24"/>
          <w:szCs w:val="24"/>
        </w:rPr>
        <w:t xml:space="preserve">When </w:t>
      </w:r>
      <w:proofErr w:type="spellStart"/>
      <w:r w:rsidR="007F7F19" w:rsidRPr="004F5F68">
        <w:rPr>
          <w:rFonts w:ascii="Palatino Linotype" w:hAnsi="Palatino Linotype" w:cs="Times New Roman"/>
          <w:sz w:val="24"/>
          <w:szCs w:val="24"/>
        </w:rPr>
        <w:t>Liebman</w:t>
      </w:r>
      <w:proofErr w:type="spellEnd"/>
      <w:r w:rsidR="007F7F19" w:rsidRPr="004F5F68">
        <w:rPr>
          <w:rFonts w:ascii="Palatino Linotype" w:hAnsi="Palatino Linotype" w:cs="Times New Roman"/>
          <w:sz w:val="24"/>
          <w:szCs w:val="24"/>
        </w:rPr>
        <w:t xml:space="preserve"> moved to Columbia Law School</w:t>
      </w:r>
      <w:r w:rsidR="00322840" w:rsidRPr="004F5F68">
        <w:rPr>
          <w:rFonts w:ascii="Palatino Linotype" w:hAnsi="Palatino Linotype" w:cs="Times New Roman"/>
          <w:sz w:val="24"/>
          <w:szCs w:val="24"/>
        </w:rPr>
        <w:t>,</w:t>
      </w:r>
      <w:r w:rsidR="007F7F19" w:rsidRPr="004F5F68">
        <w:rPr>
          <w:rFonts w:ascii="Palatino Linotype" w:hAnsi="Palatino Linotype" w:cs="Times New Roman"/>
          <w:sz w:val="24"/>
          <w:szCs w:val="24"/>
        </w:rPr>
        <w:t xml:space="preserve"> she founded the </w:t>
      </w:r>
      <w:r w:rsidR="007F7F19" w:rsidRPr="004F5F68">
        <w:rPr>
          <w:rFonts w:ascii="Palatino Linotype" w:hAnsi="Palatino Linotype" w:cs="Times New Roman"/>
          <w:sz w:val="24"/>
          <w:szCs w:val="24"/>
        </w:rPr>
        <w:lastRenderedPageBreak/>
        <w:t>mediation clinic.</w:t>
      </w:r>
      <w:r w:rsidR="00E0641A" w:rsidRPr="004F5F68">
        <w:rPr>
          <w:rStyle w:val="FootnoteReference"/>
          <w:rFonts w:ascii="Palatino Linotype" w:hAnsi="Palatino Linotype" w:cs="Times New Roman"/>
          <w:sz w:val="24"/>
          <w:szCs w:val="24"/>
        </w:rPr>
        <w:footnoteReference w:id="83"/>
      </w:r>
      <w:r w:rsidR="007F7F19" w:rsidRPr="004F5F68">
        <w:rPr>
          <w:rFonts w:ascii="Palatino Linotype" w:hAnsi="Palatino Linotype" w:cs="Times New Roman"/>
          <w:sz w:val="24"/>
          <w:szCs w:val="24"/>
        </w:rPr>
        <w:t xml:space="preserve"> The clinic year bega</w:t>
      </w:r>
      <w:r w:rsidR="00342B58" w:rsidRPr="004F5F68">
        <w:rPr>
          <w:rFonts w:ascii="Palatino Linotype" w:hAnsi="Palatino Linotype" w:cs="Times New Roman"/>
          <w:sz w:val="24"/>
          <w:szCs w:val="24"/>
        </w:rPr>
        <w:t>n</w:t>
      </w:r>
      <w:r w:rsidR="007F7F19" w:rsidRPr="004F5F68">
        <w:rPr>
          <w:rFonts w:ascii="Palatino Linotype" w:hAnsi="Palatino Linotype" w:cs="Times New Roman"/>
          <w:sz w:val="24"/>
          <w:szCs w:val="24"/>
        </w:rPr>
        <w:t xml:space="preserve"> with four days of intensive skills training spread over two weekends followed by closely supervised mediation of actual cases and weekly classes. </w:t>
      </w:r>
      <w:r w:rsidR="005F23B2" w:rsidRPr="004F5F68">
        <w:rPr>
          <w:rFonts w:ascii="Palatino Linotype" w:hAnsi="Palatino Linotype" w:cs="Times New Roman"/>
          <w:sz w:val="24"/>
          <w:szCs w:val="24"/>
        </w:rPr>
        <w:t xml:space="preserve">In addition, </w:t>
      </w:r>
      <w:r w:rsidRPr="004F5F68">
        <w:rPr>
          <w:rFonts w:ascii="Palatino Linotype" w:hAnsi="Palatino Linotype" w:cs="Times New Roman"/>
          <w:sz w:val="24"/>
          <w:szCs w:val="24"/>
        </w:rPr>
        <w:t>students</w:t>
      </w:r>
      <w:r w:rsidR="005F23B2" w:rsidRPr="004F5F68">
        <w:rPr>
          <w:rFonts w:ascii="Palatino Linotype" w:hAnsi="Palatino Linotype" w:cs="Times New Roman"/>
          <w:sz w:val="24"/>
          <w:szCs w:val="24"/>
        </w:rPr>
        <w:t xml:space="preserve"> were required to write journals that</w:t>
      </w:r>
      <w:r w:rsidR="00F065B1" w:rsidRPr="004F5F68">
        <w:rPr>
          <w:rFonts w:ascii="Palatino Linotype" w:hAnsi="Palatino Linotype" w:cs="Times New Roman"/>
          <w:sz w:val="24"/>
          <w:szCs w:val="24"/>
        </w:rPr>
        <w:t xml:space="preserve"> </w:t>
      </w:r>
      <w:proofErr w:type="spellStart"/>
      <w:r w:rsidR="00F065B1" w:rsidRPr="004F5F68">
        <w:rPr>
          <w:rFonts w:ascii="Palatino Linotype" w:hAnsi="Palatino Linotype" w:cs="Times New Roman"/>
          <w:sz w:val="24"/>
          <w:szCs w:val="24"/>
        </w:rPr>
        <w:t>analys</w:t>
      </w:r>
      <w:r w:rsidRPr="004F5F68">
        <w:rPr>
          <w:rFonts w:ascii="Palatino Linotype" w:hAnsi="Palatino Linotype" w:cs="Times New Roman"/>
          <w:sz w:val="24"/>
          <w:szCs w:val="24"/>
        </w:rPr>
        <w:t>e</w:t>
      </w:r>
      <w:r w:rsidR="005F23B2" w:rsidRPr="004F5F68">
        <w:rPr>
          <w:rFonts w:ascii="Palatino Linotype" w:hAnsi="Palatino Linotype" w:cs="Times New Roman"/>
          <w:sz w:val="24"/>
          <w:szCs w:val="24"/>
        </w:rPr>
        <w:t>d</w:t>
      </w:r>
      <w:proofErr w:type="spellEnd"/>
      <w:r w:rsidRPr="004F5F68">
        <w:rPr>
          <w:rFonts w:ascii="Palatino Linotype" w:hAnsi="Palatino Linotype" w:cs="Times New Roman"/>
          <w:sz w:val="24"/>
          <w:szCs w:val="24"/>
        </w:rPr>
        <w:t xml:space="preserve"> their mediation experiences</w:t>
      </w:r>
      <w:r w:rsidR="005F23B2" w:rsidRPr="004F5F68">
        <w:rPr>
          <w:rFonts w:ascii="Palatino Linotype" w:hAnsi="Palatino Linotype" w:cs="Times New Roman"/>
          <w:sz w:val="24"/>
          <w:szCs w:val="24"/>
        </w:rPr>
        <w:t>. Journals</w:t>
      </w:r>
      <w:r w:rsidRPr="004F5F68">
        <w:rPr>
          <w:rFonts w:ascii="Palatino Linotype" w:hAnsi="Palatino Linotype" w:cs="Times New Roman"/>
          <w:sz w:val="24"/>
          <w:szCs w:val="24"/>
        </w:rPr>
        <w:t xml:space="preserve"> </w:t>
      </w:r>
      <w:r w:rsidR="005F23B2" w:rsidRPr="004F5F68">
        <w:rPr>
          <w:rFonts w:ascii="Palatino Linotype" w:hAnsi="Palatino Linotype" w:cs="Times New Roman"/>
          <w:sz w:val="24"/>
          <w:szCs w:val="24"/>
        </w:rPr>
        <w:t>created</w:t>
      </w:r>
      <w:r w:rsidRPr="004F5F68">
        <w:rPr>
          <w:rFonts w:ascii="Palatino Linotype" w:hAnsi="Palatino Linotype" w:cs="Times New Roman"/>
          <w:sz w:val="24"/>
          <w:szCs w:val="24"/>
        </w:rPr>
        <w:t xml:space="preserve"> an </w:t>
      </w:r>
      <w:r w:rsidR="005F23B2" w:rsidRPr="004F5F68">
        <w:rPr>
          <w:rFonts w:ascii="Palatino Linotype" w:hAnsi="Palatino Linotype" w:cs="Times New Roman"/>
          <w:sz w:val="24"/>
          <w:szCs w:val="24"/>
        </w:rPr>
        <w:t xml:space="preserve">opportunity </w:t>
      </w:r>
      <w:r w:rsidRPr="004F5F68">
        <w:rPr>
          <w:rFonts w:ascii="Palatino Linotype" w:hAnsi="Palatino Linotype" w:cs="Times New Roman"/>
          <w:sz w:val="24"/>
          <w:szCs w:val="24"/>
        </w:rPr>
        <w:t>for students to self-re</w:t>
      </w:r>
      <w:r w:rsidR="004B1C9D" w:rsidRPr="004F5F68">
        <w:rPr>
          <w:rFonts w:ascii="Palatino Linotype" w:hAnsi="Palatino Linotype" w:cs="Times New Roman"/>
          <w:sz w:val="24"/>
          <w:szCs w:val="24"/>
        </w:rPr>
        <w:t>flect</w:t>
      </w:r>
      <w:r w:rsidRPr="004F5F68">
        <w:rPr>
          <w:rFonts w:ascii="Palatino Linotype" w:hAnsi="Palatino Linotype" w:cs="Times New Roman"/>
          <w:sz w:val="24"/>
          <w:szCs w:val="24"/>
        </w:rPr>
        <w:t xml:space="preserve">; they had to review their practical conduct in light of the guidelines learned in class and through the assigned readings. Moreover, Professor </w:t>
      </w:r>
      <w:proofErr w:type="spellStart"/>
      <w:r w:rsidRPr="004F5F68">
        <w:rPr>
          <w:rFonts w:ascii="Palatino Linotype" w:hAnsi="Palatino Linotype" w:cs="Times New Roman"/>
          <w:sz w:val="24"/>
          <w:szCs w:val="24"/>
        </w:rPr>
        <w:t>Liebman</w:t>
      </w:r>
      <w:proofErr w:type="spellEnd"/>
      <w:r w:rsidRPr="004F5F68">
        <w:rPr>
          <w:rFonts w:ascii="Palatino Linotype" w:hAnsi="Palatino Linotype" w:cs="Times New Roman"/>
          <w:sz w:val="24"/>
          <w:szCs w:val="24"/>
        </w:rPr>
        <w:t xml:space="preserve"> committed to read all the journals and to provide students with prompt, regular</w:t>
      </w:r>
      <w:r w:rsidR="00DD3A3E"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and tailored feedback.</w:t>
      </w:r>
    </w:p>
    <w:p w:rsidR="00676121" w:rsidRPr="004F5F68" w:rsidRDefault="003B19A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Simultaneously, Professor</w:t>
      </w:r>
      <w:r w:rsidR="00FA70BE" w:rsidRPr="004F5F68">
        <w:rPr>
          <w:rFonts w:ascii="Palatino Linotype" w:hAnsi="Palatino Linotype" w:cs="Times New Roman"/>
          <w:sz w:val="24"/>
          <w:szCs w:val="24"/>
        </w:rPr>
        <w:t xml:space="preserve"> </w:t>
      </w:r>
      <w:proofErr w:type="spellStart"/>
      <w:r w:rsidR="00FA70BE" w:rsidRPr="004F5F68">
        <w:rPr>
          <w:rFonts w:ascii="Palatino Linotype" w:hAnsi="Palatino Linotype" w:cs="Times New Roman"/>
          <w:sz w:val="24"/>
          <w:szCs w:val="24"/>
        </w:rPr>
        <w:t>Liebman</w:t>
      </w:r>
      <w:proofErr w:type="spellEnd"/>
      <w:r w:rsidR="00FA70BE" w:rsidRPr="004F5F68">
        <w:rPr>
          <w:rFonts w:ascii="Palatino Linotype" w:hAnsi="Palatino Linotype" w:cs="Times New Roman"/>
          <w:sz w:val="24"/>
          <w:szCs w:val="24"/>
        </w:rPr>
        <w:t xml:space="preserve"> had to perform extensive</w:t>
      </w:r>
      <w:r w:rsidRPr="004F5F68">
        <w:rPr>
          <w:rFonts w:ascii="Palatino Linotype" w:hAnsi="Palatino Linotype" w:cs="Times New Roman"/>
          <w:sz w:val="24"/>
          <w:szCs w:val="24"/>
        </w:rPr>
        <w:t xml:space="preserve"> outreach w</w:t>
      </w:r>
      <w:r w:rsidR="00620099" w:rsidRPr="004F5F68">
        <w:rPr>
          <w:rFonts w:ascii="Palatino Linotype" w:hAnsi="Palatino Linotype" w:cs="Times New Roman"/>
          <w:sz w:val="24"/>
          <w:szCs w:val="24"/>
        </w:rPr>
        <w:t xml:space="preserve">ork to identify suitable </w:t>
      </w:r>
      <w:proofErr w:type="spellStart"/>
      <w:r w:rsidR="00620099" w:rsidRPr="004F5F68">
        <w:rPr>
          <w:rFonts w:ascii="Palatino Linotype" w:hAnsi="Palatino Linotype" w:cs="Times New Roman"/>
          <w:sz w:val="24"/>
          <w:szCs w:val="24"/>
        </w:rPr>
        <w:t>organisations</w:t>
      </w:r>
      <w:proofErr w:type="spellEnd"/>
      <w:r w:rsidR="00620099" w:rsidRPr="004F5F68">
        <w:rPr>
          <w:rFonts w:ascii="Palatino Linotype" w:hAnsi="Palatino Linotype" w:cs="Times New Roman"/>
          <w:sz w:val="24"/>
          <w:szCs w:val="24"/>
        </w:rPr>
        <w:t xml:space="preserve"> to partner</w:t>
      </w:r>
      <w:r w:rsidRPr="004F5F68">
        <w:rPr>
          <w:rFonts w:ascii="Palatino Linotype" w:hAnsi="Palatino Linotype" w:cs="Times New Roman"/>
          <w:sz w:val="24"/>
          <w:szCs w:val="24"/>
        </w:rPr>
        <w:t xml:space="preserve"> with in order to find a solid caseload capable of providing clinical students with op</w:t>
      </w:r>
      <w:r w:rsidR="00A14C94" w:rsidRPr="004F5F68">
        <w:rPr>
          <w:rFonts w:ascii="Palatino Linotype" w:hAnsi="Palatino Linotype" w:cs="Times New Roman"/>
          <w:sz w:val="24"/>
          <w:szCs w:val="24"/>
        </w:rPr>
        <w:t>portunities to mediate on a weekly basis</w:t>
      </w:r>
      <w:r w:rsidRPr="004F5F68">
        <w:rPr>
          <w:rFonts w:ascii="Palatino Linotype" w:hAnsi="Palatino Linotype" w:cs="Times New Roman"/>
          <w:sz w:val="24"/>
          <w:szCs w:val="24"/>
        </w:rPr>
        <w:t>. This was</w:t>
      </w:r>
      <w:r w:rsidR="00A14C94" w:rsidRPr="004F5F68">
        <w:rPr>
          <w:rFonts w:ascii="Palatino Linotype" w:hAnsi="Palatino Linotype" w:cs="Times New Roman"/>
          <w:sz w:val="24"/>
          <w:szCs w:val="24"/>
        </w:rPr>
        <w:t xml:space="preserve"> one of</w:t>
      </w:r>
      <w:r w:rsidRPr="004F5F68">
        <w:rPr>
          <w:rFonts w:ascii="Palatino Linotype" w:hAnsi="Palatino Linotype" w:cs="Times New Roman"/>
          <w:sz w:val="24"/>
          <w:szCs w:val="24"/>
        </w:rPr>
        <w:t xml:space="preserve"> the most challenging </w:t>
      </w:r>
      <w:r w:rsidR="00A14C94" w:rsidRPr="004F5F68">
        <w:rPr>
          <w:rFonts w:ascii="Palatino Linotype" w:hAnsi="Palatino Linotype" w:cs="Times New Roman"/>
          <w:sz w:val="24"/>
          <w:szCs w:val="24"/>
        </w:rPr>
        <w:t>tasks</w:t>
      </w:r>
      <w:r w:rsidRPr="004F5F68">
        <w:rPr>
          <w:rFonts w:ascii="Palatino Linotype" w:hAnsi="Palatino Linotype" w:cs="Times New Roman"/>
          <w:sz w:val="24"/>
          <w:szCs w:val="24"/>
        </w:rPr>
        <w:t>; it required considerable time and effort to create</w:t>
      </w:r>
      <w:r w:rsidR="00A14C94" w:rsidRPr="004F5F68">
        <w:rPr>
          <w:rFonts w:ascii="Palatino Linotype" w:hAnsi="Palatino Linotype" w:cs="Times New Roman"/>
          <w:sz w:val="24"/>
          <w:szCs w:val="24"/>
        </w:rPr>
        <w:t xml:space="preserve"> and continuously nurture </w:t>
      </w:r>
      <w:r w:rsidRPr="004F5F68">
        <w:rPr>
          <w:rFonts w:ascii="Palatino Linotype" w:hAnsi="Palatino Linotype" w:cs="Times New Roman"/>
          <w:sz w:val="24"/>
          <w:szCs w:val="24"/>
        </w:rPr>
        <w:t xml:space="preserve">relationships with partner institutions. In addition, </w:t>
      </w:r>
      <w:r w:rsidR="00A14C94" w:rsidRPr="004F5F68">
        <w:rPr>
          <w:rFonts w:ascii="Palatino Linotype" w:hAnsi="Palatino Linotype" w:cs="Times New Roman"/>
          <w:sz w:val="24"/>
          <w:szCs w:val="24"/>
        </w:rPr>
        <w:t>she</w:t>
      </w:r>
      <w:r w:rsidRPr="004F5F68">
        <w:rPr>
          <w:rFonts w:ascii="Palatino Linotype" w:hAnsi="Palatino Linotype" w:cs="Times New Roman"/>
          <w:sz w:val="24"/>
          <w:szCs w:val="24"/>
        </w:rPr>
        <w:t xml:space="preserve"> used to personally supervise every mediation (up to five every week)</w:t>
      </w:r>
      <w:r w:rsidR="00CE2721" w:rsidRPr="004F5F68">
        <w:rPr>
          <w:rFonts w:ascii="Palatino Linotype" w:hAnsi="Palatino Linotype" w:cs="Times New Roman"/>
          <w:sz w:val="24"/>
          <w:szCs w:val="24"/>
        </w:rPr>
        <w:t xml:space="preserve">. </w:t>
      </w:r>
      <w:proofErr w:type="spellStart"/>
      <w:r w:rsidR="00CE2721" w:rsidRPr="004F5F68">
        <w:rPr>
          <w:rFonts w:ascii="Palatino Linotype" w:hAnsi="Palatino Linotype" w:cs="Times New Roman"/>
          <w:sz w:val="24"/>
          <w:szCs w:val="24"/>
        </w:rPr>
        <w:t>Liebman</w:t>
      </w:r>
      <w:proofErr w:type="spellEnd"/>
      <w:r w:rsidR="00CE2721" w:rsidRPr="004F5F68">
        <w:rPr>
          <w:rFonts w:ascii="Palatino Linotype" w:hAnsi="Palatino Linotype" w:cs="Times New Roman"/>
          <w:sz w:val="24"/>
          <w:szCs w:val="24"/>
        </w:rPr>
        <w:t xml:space="preserve"> later </w:t>
      </w:r>
      <w:r w:rsidRPr="004F5F68">
        <w:rPr>
          <w:rFonts w:ascii="Palatino Linotype" w:hAnsi="Palatino Linotype" w:cs="Times New Roman"/>
          <w:sz w:val="24"/>
          <w:szCs w:val="24"/>
        </w:rPr>
        <w:t>use</w:t>
      </w:r>
      <w:r w:rsidR="00CE2721" w:rsidRPr="004F5F68">
        <w:rPr>
          <w:rFonts w:ascii="Palatino Linotype" w:hAnsi="Palatino Linotype" w:cs="Times New Roman"/>
          <w:sz w:val="24"/>
          <w:szCs w:val="24"/>
        </w:rPr>
        <w:t>d</w:t>
      </w:r>
      <w:r w:rsidRPr="004F5F68">
        <w:rPr>
          <w:rFonts w:ascii="Palatino Linotype" w:hAnsi="Palatino Linotype" w:cs="Times New Roman"/>
          <w:sz w:val="24"/>
          <w:szCs w:val="24"/>
        </w:rPr>
        <w:t xml:space="preserve"> teaching assistants to</w:t>
      </w:r>
      <w:r w:rsidR="00620099" w:rsidRPr="004F5F68">
        <w:rPr>
          <w:rFonts w:ascii="Palatino Linotype" w:hAnsi="Palatino Linotype" w:cs="Times New Roman"/>
          <w:sz w:val="24"/>
          <w:szCs w:val="24"/>
        </w:rPr>
        <w:t xml:space="preserve"> oversee some of the media</w:t>
      </w:r>
      <w:r w:rsidR="00FA70BE" w:rsidRPr="004F5F68">
        <w:rPr>
          <w:rFonts w:ascii="Palatino Linotype" w:hAnsi="Palatino Linotype" w:cs="Times New Roman"/>
          <w:sz w:val="24"/>
          <w:szCs w:val="24"/>
        </w:rPr>
        <w:t>tions, achieving</w:t>
      </w:r>
      <w:r w:rsidR="00971B4F" w:rsidRPr="004F5F68">
        <w:rPr>
          <w:rFonts w:ascii="Palatino Linotype" w:hAnsi="Palatino Linotype" w:cs="Times New Roman"/>
          <w:sz w:val="24"/>
          <w:szCs w:val="24"/>
        </w:rPr>
        <w:t xml:space="preserve"> </w:t>
      </w:r>
      <w:r w:rsidR="00A14C94" w:rsidRPr="004F5F68">
        <w:rPr>
          <w:rFonts w:ascii="Palatino Linotype" w:hAnsi="Palatino Linotype" w:cs="Times New Roman"/>
          <w:sz w:val="24"/>
          <w:szCs w:val="24"/>
        </w:rPr>
        <w:t xml:space="preserve">two goals. First, </w:t>
      </w:r>
      <w:r w:rsidR="00620099" w:rsidRPr="004F5F68">
        <w:rPr>
          <w:rFonts w:ascii="Palatino Linotype" w:hAnsi="Palatino Linotype" w:cs="Times New Roman"/>
          <w:sz w:val="24"/>
          <w:szCs w:val="24"/>
        </w:rPr>
        <w:t xml:space="preserve">Professor </w:t>
      </w:r>
      <w:proofErr w:type="spellStart"/>
      <w:r w:rsidR="00620099" w:rsidRPr="004F5F68">
        <w:rPr>
          <w:rFonts w:ascii="Palatino Linotype" w:hAnsi="Palatino Linotype" w:cs="Times New Roman"/>
          <w:sz w:val="24"/>
          <w:szCs w:val="24"/>
        </w:rPr>
        <w:t>Liebman</w:t>
      </w:r>
      <w:proofErr w:type="spellEnd"/>
      <w:r w:rsidR="00A14C94" w:rsidRPr="004F5F68">
        <w:rPr>
          <w:rFonts w:ascii="Palatino Linotype" w:hAnsi="Palatino Linotype" w:cs="Times New Roman"/>
          <w:sz w:val="24"/>
          <w:szCs w:val="24"/>
        </w:rPr>
        <w:t xml:space="preserve"> gained</w:t>
      </w:r>
      <w:r w:rsidRPr="004F5F68">
        <w:rPr>
          <w:rFonts w:ascii="Palatino Linotype" w:hAnsi="Palatino Linotype" w:cs="Times New Roman"/>
          <w:sz w:val="24"/>
          <w:szCs w:val="24"/>
        </w:rPr>
        <w:t xml:space="preserve"> more freedom to perform other activities necessary to run the </w:t>
      </w:r>
      <w:r w:rsidRPr="004F5F68">
        <w:rPr>
          <w:rFonts w:ascii="Palatino Linotype" w:hAnsi="Palatino Linotype" w:cs="Times New Roman"/>
          <w:sz w:val="24"/>
          <w:szCs w:val="24"/>
        </w:rPr>
        <w:lastRenderedPageBreak/>
        <w:t>clinic</w:t>
      </w:r>
      <w:r w:rsidR="00A14C94" w:rsidRPr="004F5F68">
        <w:rPr>
          <w:rFonts w:ascii="Palatino Linotype" w:hAnsi="Palatino Linotype" w:cs="Times New Roman"/>
          <w:sz w:val="24"/>
          <w:szCs w:val="24"/>
        </w:rPr>
        <w:t xml:space="preserve">. </w:t>
      </w:r>
      <w:r w:rsidR="00620099" w:rsidRPr="004F5F68">
        <w:rPr>
          <w:rFonts w:ascii="Palatino Linotype" w:hAnsi="Palatino Linotype" w:cs="Times New Roman"/>
          <w:sz w:val="24"/>
          <w:szCs w:val="24"/>
        </w:rPr>
        <w:t>Further</w:t>
      </w:r>
      <w:r w:rsidR="00A14C94" w:rsidRPr="004F5F68">
        <w:rPr>
          <w:rFonts w:ascii="Palatino Linotype" w:hAnsi="Palatino Linotype" w:cs="Times New Roman"/>
          <w:sz w:val="24"/>
          <w:szCs w:val="24"/>
        </w:rPr>
        <w:t>,</w:t>
      </w:r>
      <w:r w:rsidR="00620099" w:rsidRPr="004F5F68">
        <w:rPr>
          <w:rFonts w:ascii="Palatino Linotype" w:hAnsi="Palatino Linotype" w:cs="Times New Roman"/>
          <w:sz w:val="24"/>
          <w:szCs w:val="24"/>
        </w:rPr>
        <w:t xml:space="preserve"> </w:t>
      </w:r>
      <w:r w:rsidR="007B6D71" w:rsidRPr="004F5F68">
        <w:rPr>
          <w:rFonts w:ascii="Palatino Linotype" w:hAnsi="Palatino Linotype" w:cs="Times New Roman"/>
          <w:sz w:val="24"/>
          <w:szCs w:val="24"/>
        </w:rPr>
        <w:t>alumni</w:t>
      </w:r>
      <w:r w:rsidR="00620099" w:rsidRPr="004F5F68">
        <w:rPr>
          <w:rFonts w:ascii="Palatino Linotype" w:hAnsi="Palatino Linotype" w:cs="Times New Roman"/>
          <w:sz w:val="24"/>
          <w:szCs w:val="24"/>
        </w:rPr>
        <w:t xml:space="preserve"> of the clinic </w:t>
      </w:r>
      <w:r w:rsidR="00A14C94" w:rsidRPr="004F5F68">
        <w:rPr>
          <w:rFonts w:ascii="Palatino Linotype" w:hAnsi="Palatino Linotype" w:cs="Times New Roman"/>
          <w:sz w:val="24"/>
          <w:szCs w:val="24"/>
        </w:rPr>
        <w:t xml:space="preserve">had the </w:t>
      </w:r>
      <w:r w:rsidRPr="004F5F68">
        <w:rPr>
          <w:rFonts w:ascii="Palatino Linotype" w:hAnsi="Palatino Linotype" w:cs="Times New Roman"/>
          <w:sz w:val="24"/>
          <w:szCs w:val="24"/>
        </w:rPr>
        <w:t xml:space="preserve">valuable opportunity to observe, </w:t>
      </w:r>
      <w:proofErr w:type="gramStart"/>
      <w:r w:rsidR="00971B4F" w:rsidRPr="004F5F68">
        <w:rPr>
          <w:rFonts w:ascii="Palatino Linotype" w:hAnsi="Palatino Linotype" w:cs="Times New Roman"/>
          <w:sz w:val="24"/>
          <w:szCs w:val="24"/>
        </w:rPr>
        <w:t>advise</w:t>
      </w:r>
      <w:proofErr w:type="gramEnd"/>
      <w:r w:rsidR="00A14C94" w:rsidRPr="004F5F68">
        <w:rPr>
          <w:rFonts w:ascii="Palatino Linotype" w:hAnsi="Palatino Linotype" w:cs="Times New Roman"/>
          <w:sz w:val="24"/>
          <w:szCs w:val="24"/>
        </w:rPr>
        <w:t>, and coach other students, reinforcing their skills</w:t>
      </w:r>
      <w:r w:rsidR="00620099" w:rsidRPr="004F5F68">
        <w:rPr>
          <w:rFonts w:ascii="Palatino Linotype" w:hAnsi="Palatino Linotype" w:cs="Times New Roman"/>
          <w:sz w:val="24"/>
          <w:szCs w:val="24"/>
        </w:rPr>
        <w:t xml:space="preserve"> and gaining academic credits for their work</w:t>
      </w:r>
      <w:r w:rsidR="00A14C94" w:rsidRPr="004F5F68">
        <w:rPr>
          <w:rFonts w:ascii="Palatino Linotype" w:hAnsi="Palatino Linotype" w:cs="Times New Roman"/>
          <w:sz w:val="24"/>
          <w:szCs w:val="24"/>
        </w:rPr>
        <w:t>.</w:t>
      </w:r>
    </w:p>
    <w:p w:rsidR="003B19A2" w:rsidRPr="004F5F68" w:rsidRDefault="003B19A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After hearing about the development of the </w:t>
      </w:r>
      <w:r w:rsidR="00E4341A" w:rsidRPr="004F5F68">
        <w:rPr>
          <w:rFonts w:ascii="Palatino Linotype" w:hAnsi="Palatino Linotype" w:cs="Times New Roman"/>
          <w:sz w:val="24"/>
          <w:szCs w:val="24"/>
        </w:rPr>
        <w:t>Columbia Law School Mediation Clinic</w:t>
      </w:r>
      <w:r w:rsidRPr="004F5F68">
        <w:rPr>
          <w:rFonts w:ascii="Palatino Linotype" w:hAnsi="Palatino Linotype" w:cs="Times New Roman"/>
          <w:sz w:val="24"/>
          <w:szCs w:val="24"/>
        </w:rPr>
        <w:t xml:space="preserve">, I asked Professor </w:t>
      </w:r>
      <w:proofErr w:type="spellStart"/>
      <w:r w:rsidRPr="004F5F68">
        <w:rPr>
          <w:rFonts w:ascii="Palatino Linotype" w:hAnsi="Palatino Linotype" w:cs="Times New Roman"/>
          <w:sz w:val="24"/>
          <w:szCs w:val="24"/>
        </w:rPr>
        <w:t>Liebman</w:t>
      </w:r>
      <w:proofErr w:type="spellEnd"/>
      <w:r w:rsidRPr="004F5F68">
        <w:rPr>
          <w:rFonts w:ascii="Palatino Linotype" w:hAnsi="Palatino Linotype" w:cs="Times New Roman"/>
          <w:sz w:val="24"/>
          <w:szCs w:val="24"/>
        </w:rPr>
        <w:t xml:space="preserve"> to recommend some best practices for creating a new mediation clinic. </w:t>
      </w:r>
      <w:r w:rsidR="003A3CC4" w:rsidRPr="004F5F68">
        <w:rPr>
          <w:rFonts w:ascii="Palatino Linotype" w:hAnsi="Palatino Linotype" w:cs="Times New Roman"/>
          <w:sz w:val="24"/>
          <w:szCs w:val="24"/>
        </w:rPr>
        <w:t>She</w:t>
      </w:r>
      <w:r w:rsidRPr="004F5F68">
        <w:rPr>
          <w:rFonts w:ascii="Palatino Linotype" w:hAnsi="Palatino Linotype" w:cs="Times New Roman"/>
          <w:sz w:val="24"/>
          <w:szCs w:val="24"/>
        </w:rPr>
        <w:t xml:space="preserve"> suggested the adoption of</w:t>
      </w:r>
      <w:r w:rsidR="00A14C94" w:rsidRPr="004F5F68">
        <w:rPr>
          <w:rFonts w:ascii="Palatino Linotype" w:hAnsi="Palatino Linotype" w:cs="Times New Roman"/>
          <w:sz w:val="24"/>
          <w:szCs w:val="24"/>
        </w:rPr>
        <w:t xml:space="preserve"> a</w:t>
      </w:r>
      <w:r w:rsidRPr="004F5F68">
        <w:rPr>
          <w:rFonts w:ascii="Palatino Linotype" w:hAnsi="Palatino Linotype" w:cs="Times New Roman"/>
          <w:sz w:val="24"/>
          <w:szCs w:val="24"/>
        </w:rPr>
        <w:t>:</w:t>
      </w:r>
    </w:p>
    <w:p w:rsidR="003B19A2" w:rsidRPr="004F5F68" w:rsidRDefault="00A14C94"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1.</w:t>
      </w:r>
      <w:r w:rsidRPr="004F5F68">
        <w:rPr>
          <w:rFonts w:ascii="Palatino Linotype" w:hAnsi="Palatino Linotype" w:cs="Times New Roman"/>
          <w:sz w:val="24"/>
          <w:szCs w:val="24"/>
        </w:rPr>
        <w:tab/>
      </w:r>
      <w:r w:rsidR="003B19A2" w:rsidRPr="004F5F68">
        <w:rPr>
          <w:rFonts w:ascii="Palatino Linotype" w:hAnsi="Palatino Linotype" w:cs="Times New Roman"/>
          <w:sz w:val="24"/>
          <w:szCs w:val="24"/>
        </w:rPr>
        <w:t>non-evaluative model, which gives inexperienced students freedom to learn the basic pr</w:t>
      </w:r>
      <w:r w:rsidRPr="004F5F68">
        <w:rPr>
          <w:rFonts w:ascii="Palatino Linotype" w:hAnsi="Palatino Linotype" w:cs="Times New Roman"/>
          <w:sz w:val="24"/>
          <w:szCs w:val="24"/>
        </w:rPr>
        <w:t xml:space="preserve">inciples of mediation without </w:t>
      </w:r>
      <w:r w:rsidR="003A3CC4" w:rsidRPr="004F5F68">
        <w:rPr>
          <w:rFonts w:ascii="Palatino Linotype" w:hAnsi="Palatino Linotype" w:cs="Times New Roman"/>
          <w:sz w:val="24"/>
          <w:szCs w:val="24"/>
        </w:rPr>
        <w:t>providing</w:t>
      </w:r>
      <w:r w:rsidRPr="004F5F68">
        <w:rPr>
          <w:rFonts w:ascii="Palatino Linotype" w:hAnsi="Palatino Linotype" w:cs="Times New Roman"/>
          <w:sz w:val="24"/>
          <w:szCs w:val="24"/>
        </w:rPr>
        <w:t xml:space="preserve"> legal advice</w:t>
      </w:r>
      <w:r w:rsidR="003B19A2" w:rsidRPr="004F5F68">
        <w:rPr>
          <w:rFonts w:ascii="Palatino Linotype" w:hAnsi="Palatino Linotype" w:cs="Times New Roman"/>
          <w:sz w:val="24"/>
          <w:szCs w:val="24"/>
        </w:rPr>
        <w:t>; and</w:t>
      </w:r>
    </w:p>
    <w:p w:rsidR="003B19A2" w:rsidRPr="004F5F68" w:rsidRDefault="00A14C94"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2.</w:t>
      </w:r>
      <w:r w:rsidRPr="004F5F68">
        <w:rPr>
          <w:rFonts w:ascii="Palatino Linotype" w:hAnsi="Palatino Linotype" w:cs="Times New Roman"/>
          <w:sz w:val="24"/>
          <w:szCs w:val="24"/>
        </w:rPr>
        <w:tab/>
      </w:r>
      <w:proofErr w:type="gramStart"/>
      <w:r w:rsidR="003B19A2" w:rsidRPr="004F5F68">
        <w:rPr>
          <w:rFonts w:ascii="Palatino Linotype" w:hAnsi="Palatino Linotype" w:cs="Times New Roman"/>
          <w:sz w:val="24"/>
          <w:szCs w:val="24"/>
        </w:rPr>
        <w:t>co-mediation</w:t>
      </w:r>
      <w:proofErr w:type="gramEnd"/>
      <w:r w:rsidR="003B19A2" w:rsidRPr="004F5F68">
        <w:rPr>
          <w:rFonts w:ascii="Palatino Linotype" w:hAnsi="Palatino Linotype" w:cs="Times New Roman"/>
          <w:sz w:val="24"/>
          <w:szCs w:val="24"/>
        </w:rPr>
        <w:t xml:space="preserve"> system, which relieves individual students of some pressur</w:t>
      </w:r>
      <w:r w:rsidRPr="004F5F68">
        <w:rPr>
          <w:rFonts w:ascii="Palatino Linotype" w:hAnsi="Palatino Linotype" w:cs="Times New Roman"/>
          <w:sz w:val="24"/>
          <w:szCs w:val="24"/>
        </w:rPr>
        <w:t>e, builds team collaboration</w:t>
      </w:r>
      <w:r w:rsidR="003A3CC4"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w:t>
      </w:r>
      <w:r w:rsidR="003B19A2" w:rsidRPr="004F5F68">
        <w:rPr>
          <w:rFonts w:ascii="Palatino Linotype" w:hAnsi="Palatino Linotype" w:cs="Times New Roman"/>
          <w:sz w:val="24"/>
          <w:szCs w:val="24"/>
        </w:rPr>
        <w:t xml:space="preserve">and helps </w:t>
      </w:r>
      <w:r w:rsidRPr="004F5F68">
        <w:rPr>
          <w:rFonts w:ascii="Palatino Linotype" w:hAnsi="Palatino Linotype" w:cs="Times New Roman"/>
          <w:sz w:val="24"/>
          <w:szCs w:val="24"/>
        </w:rPr>
        <w:t xml:space="preserve">understanding </w:t>
      </w:r>
      <w:r w:rsidR="003B19A2" w:rsidRPr="004F5F68">
        <w:rPr>
          <w:rFonts w:ascii="Palatino Linotype" w:hAnsi="Palatino Linotype" w:cs="Times New Roman"/>
          <w:sz w:val="24"/>
          <w:szCs w:val="24"/>
        </w:rPr>
        <w:t xml:space="preserve">different </w:t>
      </w:r>
      <w:r w:rsidRPr="004F5F68">
        <w:rPr>
          <w:rFonts w:ascii="Palatino Linotype" w:hAnsi="Palatino Linotype" w:cs="Times New Roman"/>
          <w:sz w:val="24"/>
          <w:szCs w:val="24"/>
        </w:rPr>
        <w:t xml:space="preserve">individual </w:t>
      </w:r>
      <w:r w:rsidR="003B19A2" w:rsidRPr="004F5F68">
        <w:rPr>
          <w:rFonts w:ascii="Palatino Linotype" w:hAnsi="Palatino Linotype" w:cs="Times New Roman"/>
          <w:sz w:val="24"/>
          <w:szCs w:val="24"/>
        </w:rPr>
        <w:t>mediation styles.</w:t>
      </w:r>
    </w:p>
    <w:p w:rsidR="00135EBD" w:rsidRPr="004F5F68" w:rsidRDefault="00620099"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Lastly, she </w:t>
      </w:r>
      <w:proofErr w:type="spellStart"/>
      <w:r w:rsidRPr="004F5F68">
        <w:rPr>
          <w:rFonts w:ascii="Palatino Linotype" w:hAnsi="Palatino Linotype" w:cs="Times New Roman"/>
          <w:sz w:val="24"/>
          <w:szCs w:val="24"/>
        </w:rPr>
        <w:t>emphasis</w:t>
      </w:r>
      <w:r w:rsidR="003B19A2" w:rsidRPr="004F5F68">
        <w:rPr>
          <w:rFonts w:ascii="Palatino Linotype" w:hAnsi="Palatino Linotype" w:cs="Times New Roman"/>
          <w:sz w:val="24"/>
          <w:szCs w:val="24"/>
        </w:rPr>
        <w:t>ed</w:t>
      </w:r>
      <w:proofErr w:type="spellEnd"/>
      <w:r w:rsidR="003B19A2" w:rsidRPr="004F5F68">
        <w:rPr>
          <w:rFonts w:ascii="Palatino Linotype" w:hAnsi="Palatino Linotype" w:cs="Times New Roman"/>
          <w:sz w:val="24"/>
          <w:szCs w:val="24"/>
        </w:rPr>
        <w:t xml:space="preserve"> the importance of focusing on teac</w:t>
      </w:r>
      <w:r w:rsidR="000D7CF9" w:rsidRPr="004F5F68">
        <w:rPr>
          <w:rFonts w:ascii="Palatino Linotype" w:hAnsi="Palatino Linotype" w:cs="Times New Roman"/>
          <w:sz w:val="24"/>
          <w:szCs w:val="24"/>
        </w:rPr>
        <w:t xml:space="preserve">hing </w:t>
      </w:r>
      <w:r w:rsidR="003B19A2" w:rsidRPr="004F5F68">
        <w:rPr>
          <w:rFonts w:ascii="Palatino Linotype" w:hAnsi="Palatino Linotype" w:cs="Times New Roman"/>
          <w:sz w:val="24"/>
          <w:szCs w:val="24"/>
        </w:rPr>
        <w:t>the boundaries of confidentiality, clearly explaining its limits and exceptions.</w:t>
      </w:r>
    </w:p>
    <w:p w:rsidR="00A73F2E" w:rsidRPr="004F5F68" w:rsidRDefault="008C660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After having described the </w:t>
      </w:r>
      <w:r w:rsidR="00D20DCF" w:rsidRPr="004F5F68">
        <w:rPr>
          <w:rFonts w:ascii="Palatino Linotype" w:hAnsi="Palatino Linotype" w:cs="Times New Roman"/>
          <w:sz w:val="24"/>
          <w:szCs w:val="24"/>
        </w:rPr>
        <w:t>development</w:t>
      </w:r>
      <w:r w:rsidRPr="004F5F68">
        <w:rPr>
          <w:rFonts w:ascii="Palatino Linotype" w:hAnsi="Palatino Linotype" w:cs="Times New Roman"/>
          <w:sz w:val="24"/>
          <w:szCs w:val="24"/>
        </w:rPr>
        <w:t xml:space="preserve"> of the Columbia Law School mediation clinic, the next</w:t>
      </w:r>
      <w:r w:rsidR="00EC2A60" w:rsidRPr="004F5F68">
        <w:rPr>
          <w:rFonts w:ascii="Palatino Linotype" w:hAnsi="Palatino Linotype" w:cs="Times New Roman"/>
          <w:sz w:val="24"/>
          <w:szCs w:val="24"/>
        </w:rPr>
        <w:t xml:space="preserve"> section will illustrate how the</w:t>
      </w:r>
      <w:r w:rsidRPr="004F5F68">
        <w:rPr>
          <w:rFonts w:ascii="Palatino Linotype" w:hAnsi="Palatino Linotype" w:cs="Times New Roman"/>
          <w:sz w:val="24"/>
          <w:szCs w:val="24"/>
        </w:rPr>
        <w:t xml:space="preserve"> original educational framework recently evolved in</w:t>
      </w:r>
      <w:r w:rsidR="00CB1689" w:rsidRPr="004F5F68">
        <w:rPr>
          <w:rFonts w:ascii="Palatino Linotype" w:hAnsi="Palatino Linotype" w:cs="Times New Roman"/>
          <w:sz w:val="24"/>
          <w:szCs w:val="24"/>
        </w:rPr>
        <w:t>to</w:t>
      </w:r>
      <w:r w:rsidRPr="004F5F68">
        <w:rPr>
          <w:rFonts w:ascii="Palatino Linotype" w:hAnsi="Palatino Linotype" w:cs="Times New Roman"/>
          <w:sz w:val="24"/>
          <w:szCs w:val="24"/>
        </w:rPr>
        <w:t xml:space="preserve"> an advanced model. This addition to the clinical programs at Columbia Law School </w:t>
      </w:r>
      <w:r w:rsidR="00D20DCF" w:rsidRPr="004F5F68">
        <w:rPr>
          <w:rFonts w:ascii="Palatino Linotype" w:hAnsi="Palatino Linotype" w:cs="Times New Roman"/>
          <w:sz w:val="24"/>
          <w:szCs w:val="24"/>
        </w:rPr>
        <w:t>was designed to provide</w:t>
      </w:r>
      <w:r w:rsidRPr="004F5F68">
        <w:rPr>
          <w:rFonts w:ascii="Palatino Linotype" w:hAnsi="Palatino Linotype" w:cs="Times New Roman"/>
          <w:sz w:val="24"/>
          <w:szCs w:val="24"/>
        </w:rPr>
        <w:t xml:space="preserve"> stu</w:t>
      </w:r>
      <w:r w:rsidR="00D20DCF" w:rsidRPr="004F5F68">
        <w:rPr>
          <w:rFonts w:ascii="Palatino Linotype" w:hAnsi="Palatino Linotype" w:cs="Times New Roman"/>
          <w:sz w:val="24"/>
          <w:szCs w:val="24"/>
        </w:rPr>
        <w:t>dents with the opportunity to enhance the lawyering skills internalized in the mediation clinic, to mentor other students and to encourage both creativity and responsibility via the creation of original educational content and management of the trainings.</w:t>
      </w:r>
    </w:p>
    <w:p w:rsidR="00D977BE" w:rsidRPr="004F5F68" w:rsidRDefault="000D7CF9" w:rsidP="00780854">
      <w:pPr>
        <w:pStyle w:val="Heading2"/>
        <w:spacing w:line="480" w:lineRule="auto"/>
        <w:jc w:val="both"/>
        <w:rPr>
          <w:rFonts w:ascii="Palatino Linotype" w:hAnsi="Palatino Linotype" w:cs="Times New Roman"/>
          <w:b w:val="0"/>
          <w:color w:val="auto"/>
          <w:sz w:val="24"/>
          <w:szCs w:val="24"/>
        </w:rPr>
      </w:pPr>
      <w:r w:rsidRPr="004F5F68">
        <w:rPr>
          <w:rStyle w:val="Heading2Char"/>
          <w:rFonts w:ascii="Palatino Linotype" w:hAnsi="Palatino Linotype" w:cs="Times New Roman"/>
          <w:b/>
          <w:color w:val="auto"/>
          <w:sz w:val="24"/>
          <w:szCs w:val="24"/>
        </w:rPr>
        <w:lastRenderedPageBreak/>
        <w:t xml:space="preserve">III. </w:t>
      </w:r>
      <w:r w:rsidR="000F50CF" w:rsidRPr="004F5F68">
        <w:rPr>
          <w:rStyle w:val="Heading2Char"/>
          <w:rFonts w:ascii="Palatino Linotype" w:hAnsi="Palatino Linotype" w:cs="Times New Roman"/>
          <w:b/>
          <w:color w:val="auto"/>
          <w:sz w:val="24"/>
          <w:szCs w:val="24"/>
        </w:rPr>
        <w:t xml:space="preserve">The </w:t>
      </w:r>
      <w:r w:rsidR="00075CE6" w:rsidRPr="004F5F68">
        <w:rPr>
          <w:rStyle w:val="Heading2Char"/>
          <w:rFonts w:ascii="Palatino Linotype" w:hAnsi="Palatino Linotype" w:cs="Times New Roman"/>
          <w:b/>
          <w:color w:val="auto"/>
          <w:sz w:val="24"/>
          <w:szCs w:val="24"/>
        </w:rPr>
        <w:t xml:space="preserve">Columbia Law School </w:t>
      </w:r>
      <w:r w:rsidR="00BB0B99" w:rsidRPr="004F5F68">
        <w:rPr>
          <w:rStyle w:val="Heading2Char"/>
          <w:rFonts w:ascii="Palatino Linotype" w:hAnsi="Palatino Linotype" w:cs="Times New Roman"/>
          <w:b/>
          <w:color w:val="auto"/>
          <w:sz w:val="24"/>
          <w:szCs w:val="24"/>
        </w:rPr>
        <w:t xml:space="preserve">Advanced </w:t>
      </w:r>
      <w:r w:rsidR="00E334FB" w:rsidRPr="004F5F68">
        <w:rPr>
          <w:rStyle w:val="Heading2Char"/>
          <w:rFonts w:ascii="Palatino Linotype" w:hAnsi="Palatino Linotype" w:cs="Times New Roman"/>
          <w:b/>
          <w:color w:val="auto"/>
          <w:sz w:val="24"/>
          <w:szCs w:val="24"/>
        </w:rPr>
        <w:t>Mediation Clinic</w:t>
      </w:r>
    </w:p>
    <w:p w:rsidR="000D7CF9" w:rsidRPr="004F5F68" w:rsidRDefault="00B41887"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3A3CC4" w:rsidRPr="004F5F68">
        <w:rPr>
          <w:rFonts w:ascii="Palatino Linotype" w:hAnsi="Palatino Linotype" w:cs="Times New Roman"/>
          <w:sz w:val="24"/>
          <w:szCs w:val="24"/>
        </w:rPr>
        <w:t>Before</w:t>
      </w:r>
      <w:r w:rsidR="00A81E93" w:rsidRPr="004F5F68">
        <w:rPr>
          <w:rFonts w:ascii="Palatino Linotype" w:hAnsi="Palatino Linotype" w:cs="Times New Roman"/>
          <w:sz w:val="24"/>
          <w:szCs w:val="24"/>
        </w:rPr>
        <w:t xml:space="preserve"> the creation of the </w:t>
      </w:r>
      <w:r w:rsidR="00E4341A" w:rsidRPr="004F5F68">
        <w:rPr>
          <w:rFonts w:ascii="Palatino Linotype" w:hAnsi="Palatino Linotype" w:cs="Times New Roman"/>
          <w:sz w:val="24"/>
          <w:szCs w:val="24"/>
        </w:rPr>
        <w:t>Columbia Law School Advanced Mediation Clinic</w:t>
      </w:r>
      <w:r w:rsidR="00A81E93" w:rsidRPr="004F5F68">
        <w:rPr>
          <w:rFonts w:ascii="Palatino Linotype" w:hAnsi="Palatino Linotype" w:cs="Times New Roman"/>
          <w:sz w:val="24"/>
          <w:szCs w:val="24"/>
        </w:rPr>
        <w:t>, Professor</w:t>
      </w:r>
      <w:r w:rsidR="000D7CF9" w:rsidRPr="004F5F68">
        <w:rPr>
          <w:rFonts w:ascii="Palatino Linotype" w:hAnsi="Palatino Linotype" w:cs="Times New Roman"/>
          <w:sz w:val="24"/>
          <w:szCs w:val="24"/>
        </w:rPr>
        <w:t xml:space="preserve"> Alexandra</w:t>
      </w:r>
      <w:r w:rsidR="00620099" w:rsidRPr="004F5F68">
        <w:rPr>
          <w:rFonts w:ascii="Palatino Linotype" w:hAnsi="Palatino Linotype" w:cs="Times New Roman"/>
          <w:sz w:val="24"/>
          <w:szCs w:val="24"/>
        </w:rPr>
        <w:t xml:space="preserve"> Carter and Lecturer in </w:t>
      </w:r>
      <w:r w:rsidR="00A81E93" w:rsidRPr="004F5F68">
        <w:rPr>
          <w:rFonts w:ascii="Palatino Linotype" w:hAnsi="Palatino Linotype" w:cs="Times New Roman"/>
          <w:sz w:val="24"/>
          <w:szCs w:val="24"/>
        </w:rPr>
        <w:t>Law Shawn Watts received various</w:t>
      </w:r>
      <w:r w:rsidR="00F83FD1" w:rsidRPr="004F5F68">
        <w:rPr>
          <w:rFonts w:ascii="Palatino Linotype" w:hAnsi="Palatino Linotype" w:cs="Times New Roman"/>
          <w:sz w:val="24"/>
          <w:szCs w:val="24"/>
        </w:rPr>
        <w:t xml:space="preserve"> </w:t>
      </w:r>
      <w:r w:rsidR="00620099" w:rsidRPr="004F5F68">
        <w:rPr>
          <w:rFonts w:ascii="Palatino Linotype" w:hAnsi="Palatino Linotype" w:cs="Times New Roman"/>
          <w:sz w:val="24"/>
          <w:szCs w:val="24"/>
        </w:rPr>
        <w:t xml:space="preserve">requests from outside </w:t>
      </w:r>
      <w:proofErr w:type="spellStart"/>
      <w:r w:rsidR="00620099" w:rsidRPr="004F5F68">
        <w:rPr>
          <w:rFonts w:ascii="Palatino Linotype" w:hAnsi="Palatino Linotype" w:cs="Times New Roman"/>
          <w:sz w:val="24"/>
          <w:szCs w:val="24"/>
        </w:rPr>
        <w:t>organis</w:t>
      </w:r>
      <w:r w:rsidR="00A81E93" w:rsidRPr="004F5F68">
        <w:rPr>
          <w:rFonts w:ascii="Palatino Linotype" w:hAnsi="Palatino Linotype" w:cs="Times New Roman"/>
          <w:sz w:val="24"/>
          <w:szCs w:val="24"/>
        </w:rPr>
        <w:t>ations</w:t>
      </w:r>
      <w:proofErr w:type="spellEnd"/>
      <w:r w:rsidR="00A81E93" w:rsidRPr="004F5F68">
        <w:rPr>
          <w:rFonts w:ascii="Palatino Linotype" w:hAnsi="Palatino Linotype" w:cs="Times New Roman"/>
          <w:sz w:val="24"/>
          <w:szCs w:val="24"/>
        </w:rPr>
        <w:t xml:space="preserve"> to develop projects and ad hoc</w:t>
      </w:r>
      <w:r w:rsidR="00A81E93" w:rsidRPr="004F5F68">
        <w:rPr>
          <w:rFonts w:ascii="Palatino Linotype" w:hAnsi="Palatino Linotype" w:cs="Times New Roman"/>
          <w:i/>
          <w:sz w:val="24"/>
          <w:szCs w:val="24"/>
        </w:rPr>
        <w:t xml:space="preserve"> </w:t>
      </w:r>
      <w:r w:rsidR="00620099" w:rsidRPr="004F5F68">
        <w:rPr>
          <w:rFonts w:ascii="Palatino Linotype" w:hAnsi="Palatino Linotype" w:cs="Times New Roman"/>
          <w:sz w:val="24"/>
          <w:szCs w:val="24"/>
        </w:rPr>
        <w:t>mediation training sessions</w:t>
      </w:r>
      <w:r w:rsidR="00F83FD1" w:rsidRPr="004F5F68">
        <w:rPr>
          <w:rFonts w:ascii="Palatino Linotype" w:hAnsi="Palatino Linotype" w:cs="Times New Roman"/>
          <w:sz w:val="24"/>
          <w:szCs w:val="24"/>
        </w:rPr>
        <w:t>.</w:t>
      </w:r>
      <w:r w:rsidR="00A81E93" w:rsidRPr="004F5F68">
        <w:rPr>
          <w:rFonts w:ascii="Palatino Linotype" w:hAnsi="Palatino Linotype" w:cs="Times New Roman"/>
          <w:sz w:val="24"/>
          <w:szCs w:val="24"/>
        </w:rPr>
        <w:t xml:space="preserve"> </w:t>
      </w:r>
      <w:r w:rsidR="00F83FD1" w:rsidRPr="004F5F68">
        <w:rPr>
          <w:rFonts w:ascii="Palatino Linotype" w:hAnsi="Palatino Linotype" w:cs="Times New Roman"/>
          <w:sz w:val="24"/>
          <w:szCs w:val="24"/>
        </w:rPr>
        <w:t xml:space="preserve">They would either </w:t>
      </w:r>
      <w:r w:rsidR="006B4B5A" w:rsidRPr="004F5F68">
        <w:rPr>
          <w:rFonts w:ascii="Palatino Linotype" w:hAnsi="Palatino Linotype" w:cs="Times New Roman"/>
          <w:sz w:val="24"/>
          <w:szCs w:val="24"/>
        </w:rPr>
        <w:t>embark</w:t>
      </w:r>
      <w:r w:rsidR="00A81E93" w:rsidRPr="004F5F68">
        <w:rPr>
          <w:rFonts w:ascii="Palatino Linotype" w:hAnsi="Palatino Linotype" w:cs="Times New Roman"/>
          <w:sz w:val="24"/>
          <w:szCs w:val="24"/>
        </w:rPr>
        <w:t xml:space="preserve"> into </w:t>
      </w:r>
      <w:r w:rsidR="00E45DBB" w:rsidRPr="004F5F68">
        <w:rPr>
          <w:rFonts w:ascii="Palatino Linotype" w:hAnsi="Palatino Linotype" w:cs="Times New Roman"/>
          <w:sz w:val="24"/>
          <w:szCs w:val="24"/>
        </w:rPr>
        <w:t>the</w:t>
      </w:r>
      <w:r w:rsidR="00F83FD1" w:rsidRPr="004F5F68">
        <w:rPr>
          <w:rFonts w:ascii="Palatino Linotype" w:hAnsi="Palatino Linotype" w:cs="Times New Roman"/>
          <w:sz w:val="24"/>
          <w:szCs w:val="24"/>
        </w:rPr>
        <w:t>s</w:t>
      </w:r>
      <w:r w:rsidR="00E45DBB" w:rsidRPr="004F5F68">
        <w:rPr>
          <w:rFonts w:ascii="Palatino Linotype" w:hAnsi="Palatino Linotype" w:cs="Times New Roman"/>
          <w:sz w:val="24"/>
          <w:szCs w:val="24"/>
        </w:rPr>
        <w:t>e</w:t>
      </w:r>
      <w:r w:rsidR="00F83FD1" w:rsidRPr="004F5F68">
        <w:rPr>
          <w:rFonts w:ascii="Palatino Linotype" w:hAnsi="Palatino Linotype" w:cs="Times New Roman"/>
          <w:sz w:val="24"/>
          <w:szCs w:val="24"/>
        </w:rPr>
        <w:t xml:space="preserve"> task</w:t>
      </w:r>
      <w:r w:rsidR="00E45DBB" w:rsidRPr="004F5F68">
        <w:rPr>
          <w:rFonts w:ascii="Palatino Linotype" w:hAnsi="Palatino Linotype" w:cs="Times New Roman"/>
          <w:sz w:val="24"/>
          <w:szCs w:val="24"/>
        </w:rPr>
        <w:t>s</w:t>
      </w:r>
      <w:r w:rsidR="00F83FD1" w:rsidRPr="004F5F68">
        <w:rPr>
          <w:rFonts w:ascii="Palatino Linotype" w:hAnsi="Palatino Linotype" w:cs="Times New Roman"/>
          <w:sz w:val="24"/>
          <w:szCs w:val="24"/>
        </w:rPr>
        <w:t xml:space="preserve"> individu</w:t>
      </w:r>
      <w:r w:rsidR="000D7CF9" w:rsidRPr="004F5F68">
        <w:rPr>
          <w:rFonts w:ascii="Palatino Linotype" w:hAnsi="Palatino Linotype" w:cs="Times New Roman"/>
          <w:sz w:val="24"/>
          <w:szCs w:val="24"/>
        </w:rPr>
        <w:t>ally or with selected students,</w:t>
      </w:r>
      <w:r w:rsidR="006B4B5A" w:rsidRPr="004F5F68">
        <w:rPr>
          <w:rFonts w:ascii="Palatino Linotype" w:hAnsi="Palatino Linotype" w:cs="Times New Roman"/>
          <w:sz w:val="24"/>
          <w:szCs w:val="24"/>
        </w:rPr>
        <w:t xml:space="preserve"> </w:t>
      </w:r>
      <w:r w:rsidR="00DD3A3E" w:rsidRPr="004F5F68">
        <w:rPr>
          <w:rFonts w:ascii="Palatino Linotype" w:hAnsi="Palatino Linotype" w:cs="Times New Roman"/>
          <w:sz w:val="24"/>
          <w:szCs w:val="24"/>
        </w:rPr>
        <w:t xml:space="preserve">but </w:t>
      </w:r>
      <w:r w:rsidR="00F83FD1" w:rsidRPr="004F5F68">
        <w:rPr>
          <w:rFonts w:ascii="Palatino Linotype" w:hAnsi="Palatino Linotype" w:cs="Times New Roman"/>
          <w:sz w:val="24"/>
          <w:szCs w:val="24"/>
        </w:rPr>
        <w:t>without being ab</w:t>
      </w:r>
      <w:r w:rsidR="006B4B5A" w:rsidRPr="004F5F68">
        <w:rPr>
          <w:rFonts w:ascii="Palatino Linotype" w:hAnsi="Palatino Linotype" w:cs="Times New Roman"/>
          <w:sz w:val="24"/>
          <w:szCs w:val="24"/>
        </w:rPr>
        <w:t>le to provide</w:t>
      </w:r>
      <w:r w:rsidR="00F83FD1" w:rsidRPr="004F5F68">
        <w:rPr>
          <w:rFonts w:ascii="Palatino Linotype" w:hAnsi="Palatino Linotype" w:cs="Times New Roman"/>
          <w:sz w:val="24"/>
          <w:szCs w:val="24"/>
        </w:rPr>
        <w:t xml:space="preserve"> </w:t>
      </w:r>
      <w:r w:rsidR="006B4B5A" w:rsidRPr="004F5F68">
        <w:rPr>
          <w:rFonts w:ascii="Palatino Linotype" w:hAnsi="Palatino Linotype" w:cs="Times New Roman"/>
          <w:sz w:val="24"/>
          <w:szCs w:val="24"/>
        </w:rPr>
        <w:t>a</w:t>
      </w:r>
      <w:r w:rsidR="00F83FD1" w:rsidRPr="004F5F68">
        <w:rPr>
          <w:rFonts w:ascii="Palatino Linotype" w:hAnsi="Palatino Linotype" w:cs="Times New Roman"/>
          <w:sz w:val="24"/>
          <w:szCs w:val="24"/>
        </w:rPr>
        <w:t xml:space="preserve"> continuous learning experience. Thi</w:t>
      </w:r>
      <w:r w:rsidR="00952D2B" w:rsidRPr="004F5F68">
        <w:rPr>
          <w:rFonts w:ascii="Palatino Linotype" w:hAnsi="Palatino Linotype" w:cs="Times New Roman"/>
          <w:sz w:val="24"/>
          <w:szCs w:val="24"/>
        </w:rPr>
        <w:t>s state of affairs changed</w:t>
      </w:r>
      <w:r w:rsidR="00F83FD1" w:rsidRPr="004F5F68">
        <w:rPr>
          <w:rFonts w:ascii="Palatino Linotype" w:hAnsi="Palatino Linotype" w:cs="Times New Roman"/>
          <w:sz w:val="24"/>
          <w:szCs w:val="24"/>
        </w:rPr>
        <w:t xml:space="preserve"> in the summer of 2016, when the </w:t>
      </w:r>
      <w:r w:rsidR="003A3CC4" w:rsidRPr="004F5F68">
        <w:rPr>
          <w:rFonts w:ascii="Palatino Linotype" w:hAnsi="Palatino Linotype" w:cs="Times New Roman"/>
          <w:sz w:val="24"/>
          <w:szCs w:val="24"/>
        </w:rPr>
        <w:t>Mediation C</w:t>
      </w:r>
      <w:r w:rsidR="00F83FD1" w:rsidRPr="004F5F68">
        <w:rPr>
          <w:rFonts w:ascii="Palatino Linotype" w:hAnsi="Palatino Linotype" w:cs="Times New Roman"/>
          <w:sz w:val="24"/>
          <w:szCs w:val="24"/>
        </w:rPr>
        <w:t xml:space="preserve">linic </w:t>
      </w:r>
      <w:r w:rsidR="006B4B5A" w:rsidRPr="004F5F68">
        <w:rPr>
          <w:rFonts w:ascii="Palatino Linotype" w:hAnsi="Palatino Linotype" w:cs="Times New Roman"/>
          <w:sz w:val="24"/>
          <w:szCs w:val="24"/>
        </w:rPr>
        <w:t xml:space="preserve">signed a </w:t>
      </w:r>
      <w:r w:rsidR="00F83FD1" w:rsidRPr="004F5F68">
        <w:rPr>
          <w:rFonts w:ascii="Palatino Linotype" w:hAnsi="Palatino Linotype" w:cs="Times New Roman"/>
          <w:sz w:val="24"/>
          <w:szCs w:val="24"/>
        </w:rPr>
        <w:t>partner</w:t>
      </w:r>
      <w:r w:rsidR="006B4B5A" w:rsidRPr="004F5F68">
        <w:rPr>
          <w:rFonts w:ascii="Palatino Linotype" w:hAnsi="Palatino Linotype" w:cs="Times New Roman"/>
          <w:sz w:val="24"/>
          <w:szCs w:val="24"/>
        </w:rPr>
        <w:t>ship</w:t>
      </w:r>
      <w:r w:rsidR="00F83FD1" w:rsidRPr="004F5F68">
        <w:rPr>
          <w:rFonts w:ascii="Palatino Linotype" w:hAnsi="Palatino Linotype" w:cs="Times New Roman"/>
          <w:sz w:val="24"/>
          <w:szCs w:val="24"/>
        </w:rPr>
        <w:t xml:space="preserve"> with the United Nations to provide a series of conflict resolution trainings that lie in the intersection of alternative dispute resolution and several of the U</w:t>
      </w:r>
      <w:r w:rsidR="00F9757D" w:rsidRPr="004F5F68">
        <w:rPr>
          <w:rFonts w:ascii="Palatino Linotype" w:hAnsi="Palatino Linotype" w:cs="Times New Roman"/>
          <w:sz w:val="24"/>
          <w:szCs w:val="24"/>
        </w:rPr>
        <w:t xml:space="preserve">nited </w:t>
      </w:r>
      <w:r w:rsidR="00E45DBB" w:rsidRPr="004F5F68">
        <w:rPr>
          <w:rFonts w:ascii="Palatino Linotype" w:hAnsi="Palatino Linotype" w:cs="Times New Roman"/>
          <w:sz w:val="24"/>
          <w:szCs w:val="24"/>
        </w:rPr>
        <w:t>Nations’</w:t>
      </w:r>
      <w:r w:rsidR="00F83FD1" w:rsidRPr="004F5F68">
        <w:rPr>
          <w:rFonts w:ascii="Palatino Linotype" w:hAnsi="Palatino Linotype" w:cs="Times New Roman"/>
          <w:sz w:val="24"/>
          <w:szCs w:val="24"/>
        </w:rPr>
        <w:t xml:space="preserve"> sustainable development goals.</w:t>
      </w:r>
      <w:r w:rsidR="006B4B5A" w:rsidRPr="004F5F68">
        <w:rPr>
          <w:rFonts w:ascii="Palatino Linotype" w:hAnsi="Palatino Linotype" w:cs="Times New Roman"/>
          <w:sz w:val="24"/>
          <w:szCs w:val="24"/>
        </w:rPr>
        <w:t xml:space="preserve"> </w:t>
      </w:r>
      <w:r w:rsidR="00E45DBB" w:rsidRPr="004F5F68">
        <w:rPr>
          <w:rFonts w:ascii="Palatino Linotype" w:hAnsi="Palatino Linotype" w:cs="Times New Roman"/>
          <w:sz w:val="24"/>
          <w:szCs w:val="24"/>
        </w:rPr>
        <w:t>At that point</w:t>
      </w:r>
      <w:r w:rsidR="006B4B5A" w:rsidRPr="004F5F68">
        <w:rPr>
          <w:rFonts w:ascii="Palatino Linotype" w:hAnsi="Palatino Linotype" w:cs="Times New Roman"/>
          <w:sz w:val="24"/>
          <w:szCs w:val="24"/>
        </w:rPr>
        <w:t>,</w:t>
      </w:r>
      <w:r w:rsidR="00F83FD1" w:rsidRPr="004F5F68">
        <w:rPr>
          <w:rFonts w:ascii="Palatino Linotype" w:hAnsi="Palatino Linotype" w:cs="Times New Roman"/>
          <w:sz w:val="24"/>
          <w:szCs w:val="24"/>
        </w:rPr>
        <w:t xml:space="preserve"> Carter and Watts had a solid source of work to develop a new generation of clinical education program</w:t>
      </w:r>
      <w:r w:rsidR="00D977BE" w:rsidRPr="004F5F68">
        <w:rPr>
          <w:rFonts w:ascii="Palatino Linotype" w:hAnsi="Palatino Linotype" w:cs="Times New Roman"/>
          <w:sz w:val="24"/>
          <w:szCs w:val="24"/>
        </w:rPr>
        <w:t>ing</w:t>
      </w:r>
      <w:r w:rsidR="00F83FD1" w:rsidRPr="004F5F68">
        <w:rPr>
          <w:rFonts w:ascii="Palatino Linotype" w:hAnsi="Palatino Linotype" w:cs="Times New Roman"/>
          <w:sz w:val="24"/>
          <w:szCs w:val="24"/>
        </w:rPr>
        <w:t xml:space="preserve"> within Columbia Law School</w:t>
      </w:r>
      <w:r w:rsidR="006B4B5A" w:rsidRPr="004F5F68">
        <w:rPr>
          <w:rFonts w:ascii="Palatino Linotype" w:hAnsi="Palatino Linotype" w:cs="Times New Roman"/>
          <w:sz w:val="24"/>
          <w:szCs w:val="24"/>
        </w:rPr>
        <w:t xml:space="preserve">; students who </w:t>
      </w:r>
      <w:r w:rsidR="00E4341A" w:rsidRPr="004F5F68">
        <w:rPr>
          <w:rFonts w:ascii="Palatino Linotype" w:hAnsi="Palatino Linotype" w:cs="Times New Roman"/>
          <w:sz w:val="24"/>
          <w:szCs w:val="24"/>
        </w:rPr>
        <w:t>showed commitment</w:t>
      </w:r>
      <w:r w:rsidR="006B4B5A" w:rsidRPr="004F5F68">
        <w:rPr>
          <w:rFonts w:ascii="Palatino Linotype" w:hAnsi="Palatino Linotype" w:cs="Times New Roman"/>
          <w:sz w:val="24"/>
          <w:szCs w:val="24"/>
        </w:rPr>
        <w:t xml:space="preserve"> </w:t>
      </w:r>
      <w:r w:rsidR="00E4341A" w:rsidRPr="004F5F68">
        <w:rPr>
          <w:rFonts w:ascii="Palatino Linotype" w:hAnsi="Palatino Linotype" w:cs="Times New Roman"/>
          <w:sz w:val="24"/>
          <w:szCs w:val="24"/>
        </w:rPr>
        <w:t xml:space="preserve">and performed well academically </w:t>
      </w:r>
      <w:r w:rsidR="006B4B5A" w:rsidRPr="004F5F68">
        <w:rPr>
          <w:rFonts w:ascii="Palatino Linotype" w:hAnsi="Palatino Linotype" w:cs="Times New Roman"/>
          <w:sz w:val="24"/>
          <w:szCs w:val="24"/>
        </w:rPr>
        <w:t>w</w:t>
      </w:r>
      <w:r w:rsidR="00E45DBB" w:rsidRPr="004F5F68">
        <w:rPr>
          <w:rFonts w:ascii="Palatino Linotype" w:hAnsi="Palatino Linotype" w:cs="Times New Roman"/>
          <w:sz w:val="24"/>
          <w:szCs w:val="24"/>
        </w:rPr>
        <w:t xml:space="preserve">hile in the </w:t>
      </w:r>
      <w:r w:rsidR="00E4341A" w:rsidRPr="004F5F68">
        <w:rPr>
          <w:rFonts w:ascii="Palatino Linotype" w:hAnsi="Palatino Linotype" w:cs="Times New Roman"/>
          <w:sz w:val="24"/>
          <w:szCs w:val="24"/>
        </w:rPr>
        <w:t>Mediation Clinic</w:t>
      </w:r>
      <w:r w:rsidR="00E45DBB" w:rsidRPr="004F5F68">
        <w:rPr>
          <w:rFonts w:ascii="Palatino Linotype" w:hAnsi="Palatino Linotype" w:cs="Times New Roman"/>
          <w:sz w:val="24"/>
          <w:szCs w:val="24"/>
        </w:rPr>
        <w:t xml:space="preserve"> </w:t>
      </w:r>
      <w:r w:rsidR="000D7CF9" w:rsidRPr="004F5F68">
        <w:rPr>
          <w:rFonts w:ascii="Palatino Linotype" w:hAnsi="Palatino Linotype" w:cs="Times New Roman"/>
          <w:sz w:val="24"/>
          <w:szCs w:val="24"/>
        </w:rPr>
        <w:t>had</w:t>
      </w:r>
      <w:r w:rsidR="006B4B5A" w:rsidRPr="004F5F68">
        <w:rPr>
          <w:rFonts w:ascii="Palatino Linotype" w:hAnsi="Palatino Linotype" w:cs="Times New Roman"/>
          <w:sz w:val="24"/>
          <w:szCs w:val="24"/>
        </w:rPr>
        <w:t xml:space="preserve"> an opportunity </w:t>
      </w:r>
      <w:r w:rsidR="00E45DBB" w:rsidRPr="004F5F68">
        <w:rPr>
          <w:rFonts w:ascii="Palatino Linotype" w:hAnsi="Palatino Linotype" w:cs="Times New Roman"/>
          <w:sz w:val="24"/>
          <w:szCs w:val="24"/>
        </w:rPr>
        <w:t xml:space="preserve">to </w:t>
      </w:r>
      <w:r w:rsidR="006B4B5A" w:rsidRPr="004F5F68">
        <w:rPr>
          <w:rFonts w:ascii="Palatino Linotype" w:hAnsi="Palatino Linotype" w:cs="Times New Roman"/>
          <w:sz w:val="24"/>
          <w:szCs w:val="24"/>
        </w:rPr>
        <w:t>work closely with the clinical facu</w:t>
      </w:r>
      <w:r w:rsidR="000D7CF9" w:rsidRPr="004F5F68">
        <w:rPr>
          <w:rFonts w:ascii="Palatino Linotype" w:hAnsi="Palatino Linotype" w:cs="Times New Roman"/>
          <w:sz w:val="24"/>
          <w:szCs w:val="24"/>
        </w:rPr>
        <w:t>lty</w:t>
      </w:r>
      <w:r w:rsidR="00ED0F19" w:rsidRPr="004F5F68">
        <w:rPr>
          <w:rFonts w:ascii="Palatino Linotype" w:hAnsi="Palatino Linotype" w:cs="Times New Roman"/>
          <w:sz w:val="24"/>
          <w:szCs w:val="24"/>
        </w:rPr>
        <w:t>,</w:t>
      </w:r>
      <w:r w:rsidR="008E6852" w:rsidRPr="004F5F68">
        <w:rPr>
          <w:rFonts w:ascii="Palatino Linotype" w:hAnsi="Palatino Linotype" w:cs="Times New Roman"/>
          <w:sz w:val="24"/>
          <w:szCs w:val="24"/>
        </w:rPr>
        <w:t xml:space="preserve"> receiving insights on how to teach mediation, run a clinic</w:t>
      </w:r>
      <w:r w:rsidR="000D7CF9" w:rsidRPr="004F5F68">
        <w:rPr>
          <w:rFonts w:ascii="Palatino Linotype" w:hAnsi="Palatino Linotype" w:cs="Times New Roman"/>
          <w:sz w:val="24"/>
          <w:szCs w:val="24"/>
        </w:rPr>
        <w:t xml:space="preserve">, </w:t>
      </w:r>
      <w:r w:rsidR="008E6852" w:rsidRPr="004F5F68">
        <w:rPr>
          <w:rFonts w:ascii="Palatino Linotype" w:hAnsi="Palatino Linotype" w:cs="Times New Roman"/>
          <w:sz w:val="24"/>
          <w:szCs w:val="24"/>
        </w:rPr>
        <w:t>and advance the</w:t>
      </w:r>
      <w:r w:rsidR="000D7CF9" w:rsidRPr="004F5F68">
        <w:rPr>
          <w:rFonts w:ascii="Palatino Linotype" w:hAnsi="Palatino Linotype" w:cs="Times New Roman"/>
          <w:sz w:val="24"/>
          <w:szCs w:val="24"/>
        </w:rPr>
        <w:t xml:space="preserve"> goals</w:t>
      </w:r>
      <w:r w:rsidR="008E6852" w:rsidRPr="004F5F68">
        <w:rPr>
          <w:rFonts w:ascii="Palatino Linotype" w:hAnsi="Palatino Linotype" w:cs="Times New Roman"/>
          <w:sz w:val="24"/>
          <w:szCs w:val="24"/>
        </w:rPr>
        <w:t xml:space="preserve"> of the </w:t>
      </w:r>
      <w:r w:rsidR="00E4341A" w:rsidRPr="004F5F68">
        <w:rPr>
          <w:rFonts w:ascii="Palatino Linotype" w:hAnsi="Palatino Linotype" w:cs="Times New Roman"/>
          <w:sz w:val="24"/>
          <w:szCs w:val="24"/>
        </w:rPr>
        <w:t>Advanced Mediation Clinic</w:t>
      </w:r>
      <w:r w:rsidR="000D7CF9" w:rsidRPr="004F5F68">
        <w:rPr>
          <w:rFonts w:ascii="Palatino Linotype" w:hAnsi="Palatino Linotype" w:cs="Times New Roman"/>
          <w:sz w:val="24"/>
          <w:szCs w:val="24"/>
        </w:rPr>
        <w:t>.</w:t>
      </w:r>
    </w:p>
    <w:p w:rsidR="006B4B5A" w:rsidRPr="004F5F68" w:rsidRDefault="000D7CF9"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6B4B5A" w:rsidRPr="004F5F68">
        <w:rPr>
          <w:rFonts w:ascii="Palatino Linotype" w:hAnsi="Palatino Linotype" w:cs="Times New Roman"/>
          <w:sz w:val="24"/>
          <w:szCs w:val="24"/>
        </w:rPr>
        <w:t>In pa</w:t>
      </w:r>
      <w:r w:rsidR="00E45DBB" w:rsidRPr="004F5F68">
        <w:rPr>
          <w:rFonts w:ascii="Palatino Linotype" w:hAnsi="Palatino Linotype" w:cs="Times New Roman"/>
          <w:sz w:val="24"/>
          <w:szCs w:val="24"/>
        </w:rPr>
        <w:t xml:space="preserve">rticular, </w:t>
      </w:r>
      <w:r w:rsidR="006B7A84" w:rsidRPr="004F5F68">
        <w:rPr>
          <w:rFonts w:ascii="Palatino Linotype" w:hAnsi="Palatino Linotype" w:cs="Times New Roman"/>
          <w:sz w:val="24"/>
          <w:szCs w:val="24"/>
        </w:rPr>
        <w:t xml:space="preserve">the </w:t>
      </w:r>
      <w:r w:rsidR="00E4341A" w:rsidRPr="004F5F68">
        <w:rPr>
          <w:rFonts w:ascii="Palatino Linotype" w:hAnsi="Palatino Linotype" w:cs="Times New Roman"/>
          <w:sz w:val="24"/>
          <w:szCs w:val="24"/>
        </w:rPr>
        <w:t>Advanced Mediation Clinic</w:t>
      </w:r>
      <w:r w:rsidR="006D5ACE" w:rsidRPr="004F5F68">
        <w:rPr>
          <w:rFonts w:ascii="Palatino Linotype" w:hAnsi="Palatino Linotype" w:cs="Times New Roman"/>
          <w:sz w:val="24"/>
          <w:szCs w:val="24"/>
        </w:rPr>
        <w:t xml:space="preserve">’s </w:t>
      </w:r>
      <w:r w:rsidR="004E3CA5" w:rsidRPr="004F5F68">
        <w:rPr>
          <w:rFonts w:ascii="Palatino Linotype" w:hAnsi="Palatino Linotype" w:cs="Times New Roman"/>
          <w:sz w:val="24"/>
          <w:szCs w:val="24"/>
        </w:rPr>
        <w:t xml:space="preserve">students </w:t>
      </w:r>
      <w:r w:rsidR="00E45DBB" w:rsidRPr="004F5F68">
        <w:rPr>
          <w:rFonts w:ascii="Palatino Linotype" w:hAnsi="Palatino Linotype" w:cs="Times New Roman"/>
          <w:sz w:val="24"/>
          <w:szCs w:val="24"/>
        </w:rPr>
        <w:t>are</w:t>
      </w:r>
      <w:r w:rsidRPr="004F5F68">
        <w:rPr>
          <w:rFonts w:ascii="Palatino Linotype" w:hAnsi="Palatino Linotype" w:cs="Times New Roman"/>
          <w:sz w:val="24"/>
          <w:szCs w:val="24"/>
        </w:rPr>
        <w:t xml:space="preserve"> expected to help the faculty </w:t>
      </w:r>
      <w:r w:rsidR="003A3CC4" w:rsidRPr="004F5F68">
        <w:rPr>
          <w:rFonts w:ascii="Palatino Linotype" w:hAnsi="Palatino Linotype" w:cs="Times New Roman"/>
          <w:sz w:val="24"/>
          <w:szCs w:val="24"/>
        </w:rPr>
        <w:t xml:space="preserve">members </w:t>
      </w:r>
      <w:r w:rsidRPr="004F5F68">
        <w:rPr>
          <w:rFonts w:ascii="Palatino Linotype" w:hAnsi="Palatino Linotype" w:cs="Times New Roman"/>
          <w:sz w:val="24"/>
          <w:szCs w:val="24"/>
        </w:rPr>
        <w:t>to (</w:t>
      </w:r>
      <w:proofErr w:type="spellStart"/>
      <w:r w:rsidRPr="004F5F68">
        <w:rPr>
          <w:rFonts w:ascii="Palatino Linotype" w:hAnsi="Palatino Linotype" w:cs="Times New Roman"/>
          <w:sz w:val="24"/>
          <w:szCs w:val="24"/>
        </w:rPr>
        <w:t>i</w:t>
      </w:r>
      <w:proofErr w:type="spellEnd"/>
      <w:r w:rsidRPr="004F5F68">
        <w:rPr>
          <w:rFonts w:ascii="Palatino Linotype" w:hAnsi="Palatino Linotype" w:cs="Times New Roman"/>
          <w:sz w:val="24"/>
          <w:szCs w:val="24"/>
        </w:rPr>
        <w:t xml:space="preserve">) </w:t>
      </w:r>
      <w:r w:rsidR="006B4B5A" w:rsidRPr="004F5F68">
        <w:rPr>
          <w:rFonts w:ascii="Palatino Linotype" w:hAnsi="Palatino Linotype" w:cs="Times New Roman"/>
          <w:sz w:val="24"/>
          <w:szCs w:val="24"/>
        </w:rPr>
        <w:t>promot</w:t>
      </w:r>
      <w:r w:rsidRPr="004F5F68">
        <w:rPr>
          <w:rFonts w:ascii="Palatino Linotype" w:hAnsi="Palatino Linotype" w:cs="Times New Roman"/>
          <w:sz w:val="24"/>
          <w:szCs w:val="24"/>
        </w:rPr>
        <w:t>e</w:t>
      </w:r>
      <w:r w:rsidR="006B4B5A" w:rsidRPr="004F5F68">
        <w:rPr>
          <w:rFonts w:ascii="Palatino Linotype" w:hAnsi="Palatino Linotype" w:cs="Times New Roman"/>
          <w:sz w:val="24"/>
          <w:szCs w:val="24"/>
        </w:rPr>
        <w:t xml:space="preserve"> the use of mediation across the country and internationally</w:t>
      </w:r>
      <w:r w:rsidR="00E45DBB" w:rsidRPr="004F5F68">
        <w:rPr>
          <w:rFonts w:ascii="Palatino Linotype" w:hAnsi="Palatino Linotype" w:cs="Times New Roman"/>
          <w:sz w:val="24"/>
          <w:szCs w:val="24"/>
        </w:rPr>
        <w:t>;</w:t>
      </w:r>
      <w:r w:rsidR="005F23B2" w:rsidRPr="004F5F68">
        <w:rPr>
          <w:rFonts w:ascii="Palatino Linotype" w:hAnsi="Palatino Linotype" w:cs="Times New Roman"/>
          <w:sz w:val="24"/>
          <w:szCs w:val="24"/>
        </w:rPr>
        <w:t xml:space="preserve"> (ii) discuss critical</w:t>
      </w:r>
      <w:r w:rsidR="006B4B5A" w:rsidRPr="004F5F68">
        <w:rPr>
          <w:rFonts w:ascii="Palatino Linotype" w:hAnsi="Palatino Linotype" w:cs="Times New Roman"/>
          <w:sz w:val="24"/>
          <w:szCs w:val="24"/>
        </w:rPr>
        <w:t xml:space="preserve"> issues along the growth edge of mediation practice, like language barriers, generational gaps, cultural differences</w:t>
      </w:r>
      <w:r w:rsidR="005F23B2" w:rsidRPr="004F5F68">
        <w:rPr>
          <w:rFonts w:ascii="Palatino Linotype" w:hAnsi="Palatino Linotype" w:cs="Times New Roman"/>
          <w:sz w:val="24"/>
          <w:szCs w:val="24"/>
        </w:rPr>
        <w:t>, ethical dilemmas</w:t>
      </w:r>
      <w:r w:rsidR="006B4B5A" w:rsidRPr="004F5F68">
        <w:rPr>
          <w:rFonts w:ascii="Palatino Linotype" w:hAnsi="Palatino Linotype" w:cs="Times New Roman"/>
          <w:sz w:val="24"/>
          <w:szCs w:val="24"/>
        </w:rPr>
        <w:t>; (iii) furthe</w:t>
      </w:r>
      <w:r w:rsidRPr="004F5F68">
        <w:rPr>
          <w:rFonts w:ascii="Palatino Linotype" w:hAnsi="Palatino Linotype" w:cs="Times New Roman"/>
          <w:sz w:val="24"/>
          <w:szCs w:val="24"/>
        </w:rPr>
        <w:t>r their</w:t>
      </w:r>
      <w:r w:rsidR="006B4B5A" w:rsidRPr="004F5F68">
        <w:rPr>
          <w:rFonts w:ascii="Palatino Linotype" w:hAnsi="Palatino Linotype" w:cs="Times New Roman"/>
          <w:sz w:val="24"/>
          <w:szCs w:val="24"/>
        </w:rPr>
        <w:t xml:space="preserve"> understanding of various styles of mediation; (iv) actively p</w:t>
      </w:r>
      <w:r w:rsidR="006D5ACE" w:rsidRPr="004F5F68">
        <w:rPr>
          <w:rFonts w:ascii="Palatino Linotype" w:hAnsi="Palatino Linotype" w:cs="Times New Roman"/>
          <w:sz w:val="24"/>
          <w:szCs w:val="24"/>
        </w:rPr>
        <w:t xml:space="preserve">articipate in </w:t>
      </w:r>
      <w:r w:rsidR="006D5ACE" w:rsidRPr="004F5F68">
        <w:rPr>
          <w:rFonts w:ascii="Palatino Linotype" w:hAnsi="Palatino Linotype" w:cs="Times New Roman"/>
          <w:sz w:val="24"/>
          <w:szCs w:val="24"/>
        </w:rPr>
        <w:lastRenderedPageBreak/>
        <w:t xml:space="preserve">designing </w:t>
      </w:r>
      <w:proofErr w:type="spellStart"/>
      <w:r w:rsidR="006D5ACE" w:rsidRPr="004F5F68">
        <w:rPr>
          <w:rFonts w:ascii="Palatino Linotype" w:hAnsi="Palatino Linotype" w:cs="Times New Roman"/>
          <w:sz w:val="24"/>
          <w:szCs w:val="24"/>
        </w:rPr>
        <w:t>customis</w:t>
      </w:r>
      <w:r w:rsidR="006B4B5A" w:rsidRPr="004F5F68">
        <w:rPr>
          <w:rFonts w:ascii="Palatino Linotype" w:hAnsi="Palatino Linotype" w:cs="Times New Roman"/>
          <w:sz w:val="24"/>
          <w:szCs w:val="24"/>
        </w:rPr>
        <w:t>ed</w:t>
      </w:r>
      <w:proofErr w:type="spellEnd"/>
      <w:r w:rsidR="006B4B5A" w:rsidRPr="004F5F68">
        <w:rPr>
          <w:rFonts w:ascii="Palatino Linotype" w:hAnsi="Palatino Linotype" w:cs="Times New Roman"/>
          <w:sz w:val="24"/>
          <w:szCs w:val="24"/>
        </w:rPr>
        <w:t xml:space="preserve"> curricula concerning conflict resolution methods</w:t>
      </w:r>
      <w:r w:rsidRPr="004F5F68">
        <w:rPr>
          <w:rFonts w:ascii="Palatino Linotype" w:hAnsi="Palatino Linotype" w:cs="Times New Roman"/>
          <w:sz w:val="24"/>
          <w:szCs w:val="24"/>
        </w:rPr>
        <w:t>;</w:t>
      </w:r>
      <w:r w:rsidR="00E45DBB"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(v)</w:t>
      </w:r>
      <w:r w:rsidR="00E45DBB" w:rsidRPr="004F5F68">
        <w:rPr>
          <w:rFonts w:ascii="Palatino Linotype" w:hAnsi="Palatino Linotype" w:cs="Times New Roman"/>
          <w:sz w:val="24"/>
          <w:szCs w:val="24"/>
        </w:rPr>
        <w:t xml:space="preserve"> have direct interactions with clients</w:t>
      </w:r>
      <w:r w:rsidR="0014125B" w:rsidRPr="004F5F68">
        <w:rPr>
          <w:rFonts w:ascii="Palatino Linotype" w:hAnsi="Palatino Linotype" w:cs="Times New Roman"/>
          <w:sz w:val="24"/>
          <w:szCs w:val="24"/>
        </w:rPr>
        <w:t>; (v</w:t>
      </w:r>
      <w:r w:rsidRPr="004F5F68">
        <w:rPr>
          <w:rFonts w:ascii="Palatino Linotype" w:hAnsi="Palatino Linotype" w:cs="Times New Roman"/>
          <w:sz w:val="24"/>
          <w:szCs w:val="24"/>
        </w:rPr>
        <w:t>i</w:t>
      </w:r>
      <w:r w:rsidR="0014125B" w:rsidRPr="004F5F68">
        <w:rPr>
          <w:rFonts w:ascii="Palatino Linotype" w:hAnsi="Palatino Linotype" w:cs="Times New Roman"/>
          <w:sz w:val="24"/>
          <w:szCs w:val="24"/>
        </w:rPr>
        <w:t xml:space="preserve">) </w:t>
      </w:r>
      <w:r w:rsidR="004E3CA5" w:rsidRPr="004F5F68">
        <w:rPr>
          <w:rFonts w:ascii="Palatino Linotype" w:hAnsi="Palatino Linotype" w:cs="Times New Roman"/>
          <w:sz w:val="24"/>
          <w:szCs w:val="24"/>
        </w:rPr>
        <w:t xml:space="preserve">act as teaching assistants, </w:t>
      </w:r>
      <w:r w:rsidR="0014125B" w:rsidRPr="004F5F68">
        <w:rPr>
          <w:rFonts w:ascii="Palatino Linotype" w:hAnsi="Palatino Linotype" w:cs="Times New Roman"/>
          <w:sz w:val="24"/>
          <w:szCs w:val="24"/>
        </w:rPr>
        <w:t>coach</w:t>
      </w:r>
      <w:r w:rsidR="004E3CA5" w:rsidRPr="004F5F68">
        <w:rPr>
          <w:rFonts w:ascii="Palatino Linotype" w:hAnsi="Palatino Linotype" w:cs="Times New Roman"/>
          <w:sz w:val="24"/>
          <w:szCs w:val="24"/>
        </w:rPr>
        <w:t>ing</w:t>
      </w:r>
      <w:r w:rsidR="0014125B" w:rsidRPr="004F5F68">
        <w:rPr>
          <w:rFonts w:ascii="Palatino Linotype" w:hAnsi="Palatino Linotype" w:cs="Times New Roman"/>
          <w:sz w:val="24"/>
          <w:szCs w:val="24"/>
        </w:rPr>
        <w:t xml:space="preserve"> other students through discuss</w:t>
      </w:r>
      <w:r w:rsidR="00E45DBB" w:rsidRPr="004F5F68">
        <w:rPr>
          <w:rFonts w:ascii="Palatino Linotype" w:hAnsi="Palatino Linotype" w:cs="Times New Roman"/>
          <w:sz w:val="24"/>
          <w:szCs w:val="24"/>
        </w:rPr>
        <w:t>ion of common issues</w:t>
      </w:r>
      <w:r w:rsidRPr="004F5F68">
        <w:rPr>
          <w:rFonts w:ascii="Palatino Linotype" w:hAnsi="Palatino Linotype" w:cs="Times New Roman"/>
          <w:sz w:val="24"/>
          <w:szCs w:val="24"/>
        </w:rPr>
        <w:t xml:space="preserve"> experienced</w:t>
      </w:r>
      <w:r w:rsidR="0014125B" w:rsidRPr="004F5F68">
        <w:rPr>
          <w:rFonts w:ascii="Palatino Linotype" w:hAnsi="Palatino Linotype" w:cs="Times New Roman"/>
          <w:sz w:val="24"/>
          <w:szCs w:val="24"/>
        </w:rPr>
        <w:t xml:space="preserve">; </w:t>
      </w:r>
      <w:r w:rsidR="00D977BE" w:rsidRPr="004F5F68">
        <w:rPr>
          <w:rFonts w:ascii="Palatino Linotype" w:hAnsi="Palatino Linotype" w:cs="Times New Roman"/>
          <w:sz w:val="24"/>
          <w:szCs w:val="24"/>
        </w:rPr>
        <w:t xml:space="preserve">and </w:t>
      </w:r>
      <w:r w:rsidR="0014125B" w:rsidRPr="004F5F68">
        <w:rPr>
          <w:rFonts w:ascii="Palatino Linotype" w:hAnsi="Palatino Linotype" w:cs="Times New Roman"/>
          <w:sz w:val="24"/>
          <w:szCs w:val="24"/>
        </w:rPr>
        <w:t>(vi</w:t>
      </w:r>
      <w:r w:rsidRPr="004F5F68">
        <w:rPr>
          <w:rFonts w:ascii="Palatino Linotype" w:hAnsi="Palatino Linotype" w:cs="Times New Roman"/>
          <w:sz w:val="24"/>
          <w:szCs w:val="24"/>
        </w:rPr>
        <w:t>i</w:t>
      </w:r>
      <w:r w:rsidR="0014125B" w:rsidRPr="004F5F68">
        <w:rPr>
          <w:rFonts w:ascii="Palatino Linotype" w:hAnsi="Palatino Linotype" w:cs="Times New Roman"/>
          <w:sz w:val="24"/>
          <w:szCs w:val="24"/>
        </w:rPr>
        <w:t xml:space="preserve">) </w:t>
      </w:r>
      <w:r w:rsidR="00D977BE" w:rsidRPr="004F5F68">
        <w:rPr>
          <w:rFonts w:ascii="Palatino Linotype" w:hAnsi="Palatino Linotype" w:cs="Times New Roman"/>
          <w:sz w:val="24"/>
          <w:szCs w:val="24"/>
        </w:rPr>
        <w:t xml:space="preserve">assist in </w:t>
      </w:r>
      <w:r w:rsidR="0014125B" w:rsidRPr="004F5F68">
        <w:rPr>
          <w:rFonts w:ascii="Palatino Linotype" w:hAnsi="Palatino Linotype" w:cs="Times New Roman"/>
          <w:sz w:val="24"/>
          <w:szCs w:val="24"/>
        </w:rPr>
        <w:t>building a strong community of colleagues who support each other in pursuing individual interests concerning th</w:t>
      </w:r>
      <w:r w:rsidR="006537B5" w:rsidRPr="004F5F68">
        <w:rPr>
          <w:rFonts w:ascii="Palatino Linotype" w:hAnsi="Palatino Linotype" w:cs="Times New Roman"/>
          <w:sz w:val="24"/>
          <w:szCs w:val="24"/>
        </w:rPr>
        <w:t>eory and practice of mediation.</w:t>
      </w:r>
    </w:p>
    <w:p w:rsidR="0044348C" w:rsidRPr="004F5F68" w:rsidRDefault="0014125B"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9757D" w:rsidRPr="004F5F68">
        <w:rPr>
          <w:rFonts w:ascii="Palatino Linotype" w:hAnsi="Palatino Linotype" w:cs="Times New Roman"/>
          <w:sz w:val="24"/>
          <w:szCs w:val="24"/>
        </w:rPr>
        <w:t>In ad</w:t>
      </w:r>
      <w:r w:rsidR="006D5ACE" w:rsidRPr="004F5F68">
        <w:rPr>
          <w:rFonts w:ascii="Palatino Linotype" w:hAnsi="Palatino Linotype" w:cs="Times New Roman"/>
          <w:sz w:val="24"/>
          <w:szCs w:val="24"/>
        </w:rPr>
        <w:t>dition to the activities relating</w:t>
      </w:r>
      <w:r w:rsidR="00F9757D" w:rsidRPr="004F5F68">
        <w:rPr>
          <w:rFonts w:ascii="Palatino Linotype" w:hAnsi="Palatino Linotype" w:cs="Times New Roman"/>
          <w:sz w:val="24"/>
          <w:szCs w:val="24"/>
        </w:rPr>
        <w:t xml:space="preserve"> to the established partnership with the United Nations, the first year of the </w:t>
      </w:r>
      <w:r w:rsidR="00E4341A" w:rsidRPr="004F5F68">
        <w:rPr>
          <w:rFonts w:ascii="Palatino Linotype" w:hAnsi="Palatino Linotype" w:cs="Times New Roman"/>
          <w:sz w:val="24"/>
          <w:szCs w:val="24"/>
        </w:rPr>
        <w:t>Advanced Mediation Clinic</w:t>
      </w:r>
      <w:r w:rsidR="006D5ACE" w:rsidRPr="004F5F68">
        <w:rPr>
          <w:rFonts w:ascii="Palatino Linotype" w:hAnsi="Palatino Linotype" w:cs="Times New Roman"/>
          <w:sz w:val="24"/>
          <w:szCs w:val="24"/>
        </w:rPr>
        <w:t xml:space="preserve"> was </w:t>
      </w:r>
      <w:proofErr w:type="spellStart"/>
      <w:r w:rsidR="006D5ACE" w:rsidRPr="004F5F68">
        <w:rPr>
          <w:rFonts w:ascii="Palatino Linotype" w:hAnsi="Palatino Linotype" w:cs="Times New Roman"/>
          <w:sz w:val="24"/>
          <w:szCs w:val="24"/>
        </w:rPr>
        <w:t>characteris</w:t>
      </w:r>
      <w:r w:rsidR="00F9757D" w:rsidRPr="004F5F68">
        <w:rPr>
          <w:rFonts w:ascii="Palatino Linotype" w:hAnsi="Palatino Linotype" w:cs="Times New Roman"/>
          <w:sz w:val="24"/>
          <w:szCs w:val="24"/>
        </w:rPr>
        <w:t>ed</w:t>
      </w:r>
      <w:proofErr w:type="spellEnd"/>
      <w:r w:rsidR="00F9757D" w:rsidRPr="004F5F68">
        <w:rPr>
          <w:rFonts w:ascii="Palatino Linotype" w:hAnsi="Palatino Linotype" w:cs="Times New Roman"/>
          <w:sz w:val="24"/>
          <w:szCs w:val="24"/>
        </w:rPr>
        <w:t xml:space="preserve"> by the development of </w:t>
      </w:r>
      <w:r w:rsidR="005F23B2" w:rsidRPr="004F5F68">
        <w:rPr>
          <w:rFonts w:ascii="Palatino Linotype" w:hAnsi="Palatino Linotype" w:cs="Times New Roman"/>
          <w:sz w:val="24"/>
          <w:szCs w:val="24"/>
        </w:rPr>
        <w:t>new projects initiated by</w:t>
      </w:r>
      <w:r w:rsidR="00F9757D" w:rsidRPr="004F5F68">
        <w:rPr>
          <w:rFonts w:ascii="Palatino Linotype" w:hAnsi="Palatino Linotype" w:cs="Times New Roman"/>
          <w:sz w:val="24"/>
          <w:szCs w:val="24"/>
        </w:rPr>
        <w:t xml:space="preserve"> gra</w:t>
      </w:r>
      <w:r w:rsidR="00BF7040" w:rsidRPr="004F5F68">
        <w:rPr>
          <w:rFonts w:ascii="Palatino Linotype" w:hAnsi="Palatino Linotype" w:cs="Times New Roman"/>
          <w:sz w:val="24"/>
          <w:szCs w:val="24"/>
        </w:rPr>
        <w:t>duates of the mediation clinic.</w:t>
      </w:r>
    </w:p>
    <w:p w:rsidR="00E40F88" w:rsidRPr="004F5F68" w:rsidRDefault="0044348C"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9757D" w:rsidRPr="004F5F68">
        <w:rPr>
          <w:rFonts w:ascii="Palatino Linotype" w:hAnsi="Palatino Linotype" w:cs="Times New Roman"/>
          <w:sz w:val="24"/>
          <w:szCs w:val="24"/>
        </w:rPr>
        <w:t>After a nati</w:t>
      </w:r>
      <w:r w:rsidR="006D5ACE" w:rsidRPr="004F5F68">
        <w:rPr>
          <w:rFonts w:ascii="Palatino Linotype" w:hAnsi="Palatino Linotype" w:cs="Times New Roman"/>
          <w:sz w:val="24"/>
          <w:szCs w:val="24"/>
        </w:rPr>
        <w:t xml:space="preserve">onwide rise in political </w:t>
      </w:r>
      <w:proofErr w:type="spellStart"/>
      <w:r w:rsidR="006D5ACE" w:rsidRPr="004F5F68">
        <w:rPr>
          <w:rFonts w:ascii="Palatino Linotype" w:hAnsi="Palatino Linotype" w:cs="Times New Roman"/>
          <w:sz w:val="24"/>
          <w:szCs w:val="24"/>
        </w:rPr>
        <w:t>polaris</w:t>
      </w:r>
      <w:r w:rsidR="00F9757D" w:rsidRPr="004F5F68">
        <w:rPr>
          <w:rFonts w:ascii="Palatino Linotype" w:hAnsi="Palatino Linotype" w:cs="Times New Roman"/>
          <w:sz w:val="24"/>
          <w:szCs w:val="24"/>
        </w:rPr>
        <w:t>ation</w:t>
      </w:r>
      <w:proofErr w:type="spellEnd"/>
      <w:r w:rsidR="00F9757D" w:rsidRPr="004F5F68">
        <w:rPr>
          <w:rFonts w:ascii="Palatino Linotype" w:hAnsi="Palatino Linotype" w:cs="Times New Roman"/>
          <w:sz w:val="24"/>
          <w:szCs w:val="24"/>
        </w:rPr>
        <w:t xml:space="preserve"> that followed the 2016 </w:t>
      </w:r>
      <w:r w:rsidRPr="004F5F68">
        <w:rPr>
          <w:rFonts w:ascii="Palatino Linotype" w:hAnsi="Palatino Linotype" w:cs="Times New Roman"/>
          <w:sz w:val="24"/>
          <w:szCs w:val="24"/>
        </w:rPr>
        <w:t xml:space="preserve">United States </w:t>
      </w:r>
      <w:r w:rsidR="00F9757D" w:rsidRPr="004F5F68">
        <w:rPr>
          <w:rFonts w:ascii="Palatino Linotype" w:hAnsi="Palatino Linotype" w:cs="Times New Roman"/>
          <w:sz w:val="24"/>
          <w:szCs w:val="24"/>
        </w:rPr>
        <w:t xml:space="preserve">presidential election, an alumnus and current associate at Morrison and </w:t>
      </w:r>
      <w:proofErr w:type="spellStart"/>
      <w:r w:rsidR="00F9757D" w:rsidRPr="004F5F68">
        <w:rPr>
          <w:rFonts w:ascii="Palatino Linotype" w:hAnsi="Palatino Linotype" w:cs="Times New Roman"/>
          <w:sz w:val="24"/>
          <w:szCs w:val="24"/>
        </w:rPr>
        <w:t>Foe</w:t>
      </w:r>
      <w:r w:rsidR="006D5ACE" w:rsidRPr="004F5F68">
        <w:rPr>
          <w:rFonts w:ascii="Palatino Linotype" w:hAnsi="Palatino Linotype" w:cs="Times New Roman"/>
          <w:sz w:val="24"/>
          <w:szCs w:val="24"/>
        </w:rPr>
        <w:t>r</w:t>
      </w:r>
      <w:r w:rsidR="00F9757D" w:rsidRPr="004F5F68">
        <w:rPr>
          <w:rFonts w:ascii="Palatino Linotype" w:hAnsi="Palatino Linotype" w:cs="Times New Roman"/>
          <w:sz w:val="24"/>
          <w:szCs w:val="24"/>
        </w:rPr>
        <w:t>ster</w:t>
      </w:r>
      <w:proofErr w:type="spellEnd"/>
      <w:r w:rsidR="00F9757D" w:rsidRPr="004F5F68">
        <w:rPr>
          <w:rFonts w:ascii="Palatino Linotype" w:hAnsi="Palatino Linotype" w:cs="Times New Roman"/>
          <w:sz w:val="24"/>
          <w:szCs w:val="24"/>
        </w:rPr>
        <w:t xml:space="preserve"> LLP approached the </w:t>
      </w:r>
      <w:r w:rsidR="006D5ACE" w:rsidRPr="004F5F68">
        <w:rPr>
          <w:rFonts w:ascii="Palatino Linotype" w:hAnsi="Palatino Linotype" w:cs="Times New Roman"/>
          <w:sz w:val="24"/>
          <w:szCs w:val="24"/>
        </w:rPr>
        <w:t>partnership</w:t>
      </w:r>
      <w:r w:rsidR="00F9757D" w:rsidRPr="004F5F68">
        <w:rPr>
          <w:rFonts w:ascii="Palatino Linotype" w:hAnsi="Palatino Linotype" w:cs="Times New Roman"/>
          <w:sz w:val="24"/>
          <w:szCs w:val="24"/>
        </w:rPr>
        <w:t xml:space="preserve"> and proposed teaming up with the </w:t>
      </w:r>
      <w:r w:rsidR="00E4341A" w:rsidRPr="004F5F68">
        <w:rPr>
          <w:rFonts w:ascii="Palatino Linotype" w:hAnsi="Palatino Linotype" w:cs="Times New Roman"/>
          <w:sz w:val="24"/>
          <w:szCs w:val="24"/>
        </w:rPr>
        <w:t>Columbia Law School Advanced Mediation Clinic</w:t>
      </w:r>
      <w:r w:rsidR="00F9757D" w:rsidRPr="004F5F68">
        <w:rPr>
          <w:rFonts w:ascii="Palatino Linotype" w:hAnsi="Palatino Linotype" w:cs="Times New Roman"/>
          <w:sz w:val="24"/>
          <w:szCs w:val="24"/>
        </w:rPr>
        <w:t xml:space="preserve"> to create a</w:t>
      </w:r>
      <w:r w:rsidRPr="004F5F68">
        <w:rPr>
          <w:rFonts w:ascii="Palatino Linotype" w:hAnsi="Palatino Linotype" w:cs="Times New Roman"/>
          <w:sz w:val="24"/>
          <w:szCs w:val="24"/>
        </w:rPr>
        <w:t xml:space="preserve"> conflict resolution</w:t>
      </w:r>
      <w:r w:rsidR="00E4341A" w:rsidRPr="004F5F68">
        <w:rPr>
          <w:rFonts w:ascii="Palatino Linotype" w:hAnsi="Palatino Linotype" w:cs="Times New Roman"/>
          <w:sz w:val="24"/>
          <w:szCs w:val="24"/>
        </w:rPr>
        <w:t xml:space="preserve"> training seeking to empower</w:t>
      </w:r>
      <w:r w:rsidR="006537B5"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attorneys and</w:t>
      </w:r>
      <w:r w:rsidR="00F9757D" w:rsidRPr="004F5F68">
        <w:rPr>
          <w:rFonts w:ascii="Palatino Linotype" w:hAnsi="Palatino Linotype" w:cs="Times New Roman"/>
          <w:sz w:val="24"/>
          <w:szCs w:val="24"/>
        </w:rPr>
        <w:t xml:space="preserve"> staff </w:t>
      </w:r>
      <w:r w:rsidR="000D7CF9" w:rsidRPr="004F5F68">
        <w:rPr>
          <w:rFonts w:ascii="Palatino Linotype" w:hAnsi="Palatino Linotype" w:cs="Times New Roman"/>
          <w:sz w:val="24"/>
          <w:szCs w:val="24"/>
        </w:rPr>
        <w:t xml:space="preserve">with tools </w:t>
      </w:r>
      <w:r w:rsidRPr="004F5F68">
        <w:rPr>
          <w:rFonts w:ascii="Palatino Linotype" w:hAnsi="Palatino Linotype" w:cs="Times New Roman"/>
          <w:sz w:val="24"/>
          <w:szCs w:val="24"/>
        </w:rPr>
        <w:t>to safely deal with</w:t>
      </w:r>
      <w:r w:rsidR="00F9757D" w:rsidRPr="004F5F68">
        <w:rPr>
          <w:rFonts w:ascii="Palatino Linotype" w:hAnsi="Palatino Linotype" w:cs="Times New Roman"/>
          <w:sz w:val="24"/>
          <w:szCs w:val="24"/>
        </w:rPr>
        <w:t xml:space="preserve"> political and identity-related conflicts</w:t>
      </w:r>
      <w:r w:rsidR="006D5ACE" w:rsidRPr="004F5F68">
        <w:rPr>
          <w:rFonts w:ascii="Palatino Linotype" w:hAnsi="Palatino Linotype" w:cs="Times New Roman"/>
          <w:sz w:val="24"/>
          <w:szCs w:val="24"/>
        </w:rPr>
        <w:t xml:space="preserve">. A group of students created </w:t>
      </w:r>
      <w:r w:rsidR="009B2C5D" w:rsidRPr="004F5F68">
        <w:rPr>
          <w:rFonts w:ascii="Palatino Linotype" w:hAnsi="Palatino Linotype" w:cs="Times New Roman"/>
          <w:sz w:val="24"/>
          <w:szCs w:val="24"/>
        </w:rPr>
        <w:t xml:space="preserve">a </w:t>
      </w:r>
      <w:r w:rsidRPr="004F5F68">
        <w:rPr>
          <w:rFonts w:ascii="Palatino Linotype" w:hAnsi="Palatino Linotype" w:cs="Times New Roman"/>
          <w:sz w:val="24"/>
          <w:szCs w:val="24"/>
        </w:rPr>
        <w:t xml:space="preserve">custom-designed conflict de-escalation training that focused on best practices to approach micro-aggressions outside the work environment. The training was successfully </w:t>
      </w:r>
      <w:r w:rsidR="005F23B2" w:rsidRPr="004F5F68">
        <w:rPr>
          <w:rFonts w:ascii="Palatino Linotype" w:hAnsi="Palatino Linotype" w:cs="Times New Roman"/>
          <w:sz w:val="24"/>
          <w:szCs w:val="24"/>
        </w:rPr>
        <w:t>run</w:t>
      </w:r>
      <w:r w:rsidR="00D977BE" w:rsidRPr="004F5F68">
        <w:rPr>
          <w:rFonts w:ascii="Palatino Linotype" w:hAnsi="Palatino Linotype" w:cs="Times New Roman"/>
          <w:sz w:val="24"/>
          <w:szCs w:val="24"/>
        </w:rPr>
        <w:t xml:space="preserve"> at</w:t>
      </w:r>
      <w:r w:rsidRPr="004F5F68">
        <w:rPr>
          <w:rFonts w:ascii="Palatino Linotype" w:hAnsi="Palatino Linotype" w:cs="Times New Roman"/>
          <w:sz w:val="24"/>
          <w:szCs w:val="24"/>
        </w:rPr>
        <w:t xml:space="preserve"> the firm’s San Francisco and New York offices, making </w:t>
      </w:r>
      <w:r w:rsidR="00E4341A" w:rsidRPr="004F5F68">
        <w:rPr>
          <w:rFonts w:ascii="Palatino Linotype" w:hAnsi="Palatino Linotype" w:cs="Times New Roman"/>
          <w:sz w:val="24"/>
          <w:szCs w:val="24"/>
        </w:rPr>
        <w:t xml:space="preserve">Morrison and </w:t>
      </w:r>
      <w:proofErr w:type="spellStart"/>
      <w:r w:rsidR="00E4341A" w:rsidRPr="004F5F68">
        <w:rPr>
          <w:rFonts w:ascii="Palatino Linotype" w:hAnsi="Palatino Linotype" w:cs="Times New Roman"/>
          <w:sz w:val="24"/>
          <w:szCs w:val="24"/>
        </w:rPr>
        <w:t>Foe</w:t>
      </w:r>
      <w:r w:rsidR="00322840" w:rsidRPr="004F5F68">
        <w:rPr>
          <w:rFonts w:ascii="Palatino Linotype" w:hAnsi="Palatino Linotype" w:cs="Times New Roman"/>
          <w:sz w:val="24"/>
          <w:szCs w:val="24"/>
        </w:rPr>
        <w:t>r</w:t>
      </w:r>
      <w:r w:rsidR="00E4341A" w:rsidRPr="004F5F68">
        <w:rPr>
          <w:rFonts w:ascii="Palatino Linotype" w:hAnsi="Palatino Linotype" w:cs="Times New Roman"/>
          <w:sz w:val="24"/>
          <w:szCs w:val="24"/>
        </w:rPr>
        <w:t>ster</w:t>
      </w:r>
      <w:proofErr w:type="spellEnd"/>
      <w:r w:rsidR="00E4341A" w:rsidRPr="004F5F68">
        <w:rPr>
          <w:rFonts w:ascii="Palatino Linotype" w:hAnsi="Palatino Linotype" w:cs="Times New Roman"/>
          <w:sz w:val="24"/>
          <w:szCs w:val="24"/>
        </w:rPr>
        <w:t xml:space="preserve"> LLP</w:t>
      </w:r>
      <w:r w:rsidRPr="004F5F68">
        <w:rPr>
          <w:rFonts w:ascii="Palatino Linotype" w:hAnsi="Palatino Linotype" w:cs="Times New Roman"/>
          <w:sz w:val="24"/>
          <w:szCs w:val="24"/>
        </w:rPr>
        <w:t xml:space="preserve"> the first major law firm to host such events.</w:t>
      </w:r>
    </w:p>
    <w:p w:rsidR="00964854" w:rsidRPr="004F5F68" w:rsidRDefault="00E40F88"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44348C" w:rsidRPr="004F5F68">
        <w:rPr>
          <w:rFonts w:ascii="Palatino Linotype" w:hAnsi="Palatino Linotype" w:cs="Times New Roman"/>
          <w:sz w:val="24"/>
          <w:szCs w:val="24"/>
        </w:rPr>
        <w:t xml:space="preserve">In </w:t>
      </w:r>
      <w:r w:rsidR="00322840" w:rsidRPr="004F5F68">
        <w:rPr>
          <w:rFonts w:ascii="Palatino Linotype" w:hAnsi="Palatino Linotype" w:cs="Times New Roman"/>
          <w:sz w:val="24"/>
          <w:szCs w:val="24"/>
        </w:rPr>
        <w:t xml:space="preserve">the </w:t>
      </w:r>
      <w:r w:rsidR="0044348C" w:rsidRPr="004F5F68">
        <w:rPr>
          <w:rFonts w:ascii="Palatino Linotype" w:hAnsi="Palatino Linotype" w:cs="Times New Roman"/>
          <w:sz w:val="24"/>
          <w:szCs w:val="24"/>
        </w:rPr>
        <w:t xml:space="preserve">spring </w:t>
      </w:r>
      <w:r w:rsidR="00322840" w:rsidRPr="004F5F68">
        <w:rPr>
          <w:rFonts w:ascii="Palatino Linotype" w:hAnsi="Palatino Linotype" w:cs="Times New Roman"/>
          <w:sz w:val="24"/>
          <w:szCs w:val="24"/>
        </w:rPr>
        <w:t xml:space="preserve">of </w:t>
      </w:r>
      <w:r w:rsidR="0044348C" w:rsidRPr="004F5F68">
        <w:rPr>
          <w:rFonts w:ascii="Palatino Linotype" w:hAnsi="Palatino Linotype" w:cs="Times New Roman"/>
          <w:sz w:val="24"/>
          <w:szCs w:val="24"/>
        </w:rPr>
        <w:t xml:space="preserve">2017, an alumna </w:t>
      </w:r>
      <w:r w:rsidRPr="004F5F68">
        <w:rPr>
          <w:rFonts w:ascii="Palatino Linotype" w:hAnsi="Palatino Linotype" w:cs="Times New Roman"/>
          <w:sz w:val="24"/>
          <w:szCs w:val="24"/>
        </w:rPr>
        <w:t>who was</w:t>
      </w:r>
      <w:r w:rsidR="0044348C" w:rsidRPr="004F5F68">
        <w:rPr>
          <w:rFonts w:ascii="Palatino Linotype" w:hAnsi="Palatino Linotype" w:cs="Times New Roman"/>
          <w:sz w:val="24"/>
          <w:szCs w:val="24"/>
        </w:rPr>
        <w:t xml:space="preserve"> clerking</w:t>
      </w:r>
      <w:r w:rsidR="006D5ACE" w:rsidRPr="004F5F68">
        <w:rPr>
          <w:rFonts w:ascii="Palatino Linotype" w:hAnsi="Palatino Linotype" w:cs="Times New Roman"/>
          <w:sz w:val="24"/>
          <w:szCs w:val="24"/>
        </w:rPr>
        <w:t xml:space="preserve"> for the Alaska Court of Appeal</w:t>
      </w:r>
      <w:r w:rsidR="0044348C" w:rsidRPr="004F5F68">
        <w:rPr>
          <w:rFonts w:ascii="Palatino Linotype" w:hAnsi="Palatino Linotype" w:cs="Times New Roman"/>
          <w:sz w:val="24"/>
          <w:szCs w:val="24"/>
        </w:rPr>
        <w:t xml:space="preserve"> </w:t>
      </w:r>
      <w:r w:rsidR="002F2084" w:rsidRPr="004F5F68">
        <w:rPr>
          <w:rFonts w:ascii="Palatino Linotype" w:hAnsi="Palatino Linotype" w:cs="Times New Roman"/>
          <w:sz w:val="24"/>
          <w:szCs w:val="24"/>
        </w:rPr>
        <w:t>approached</w:t>
      </w:r>
      <w:r w:rsidR="0044348C" w:rsidRPr="004F5F68">
        <w:rPr>
          <w:rFonts w:ascii="Palatino Linotype" w:hAnsi="Palatino Linotype" w:cs="Times New Roman"/>
          <w:sz w:val="24"/>
          <w:szCs w:val="24"/>
        </w:rPr>
        <w:t xml:space="preserve"> </w:t>
      </w:r>
      <w:r w:rsidR="002F2084" w:rsidRPr="004F5F68">
        <w:rPr>
          <w:rFonts w:ascii="Palatino Linotype" w:hAnsi="Palatino Linotype" w:cs="Times New Roman"/>
          <w:sz w:val="24"/>
          <w:szCs w:val="24"/>
        </w:rPr>
        <w:t xml:space="preserve">Professor </w:t>
      </w:r>
      <w:r w:rsidR="0044348C" w:rsidRPr="004F5F68">
        <w:rPr>
          <w:rFonts w:ascii="Palatino Linotype" w:hAnsi="Palatino Linotype" w:cs="Times New Roman"/>
          <w:sz w:val="24"/>
          <w:szCs w:val="24"/>
        </w:rPr>
        <w:t xml:space="preserve">Carter and </w:t>
      </w:r>
      <w:r w:rsidR="002F2084" w:rsidRPr="004F5F68">
        <w:rPr>
          <w:rFonts w:ascii="Palatino Linotype" w:hAnsi="Palatino Linotype" w:cs="Times New Roman"/>
          <w:sz w:val="24"/>
          <w:szCs w:val="24"/>
        </w:rPr>
        <w:t xml:space="preserve">Lecturer Watts to perform </w:t>
      </w:r>
      <w:r w:rsidR="0044348C" w:rsidRPr="004F5F68">
        <w:rPr>
          <w:rFonts w:ascii="Palatino Linotype" w:hAnsi="Palatino Linotype" w:cs="Times New Roman"/>
          <w:sz w:val="24"/>
          <w:szCs w:val="24"/>
        </w:rPr>
        <w:t>training on medi</w:t>
      </w:r>
      <w:r w:rsidR="002F2084" w:rsidRPr="004F5F68">
        <w:rPr>
          <w:rFonts w:ascii="Palatino Linotype" w:hAnsi="Palatino Linotype" w:cs="Times New Roman"/>
          <w:sz w:val="24"/>
          <w:szCs w:val="24"/>
        </w:rPr>
        <w:t xml:space="preserve">ation skills </w:t>
      </w:r>
      <w:r w:rsidR="002F2084" w:rsidRPr="004F5F68">
        <w:rPr>
          <w:rFonts w:ascii="Palatino Linotype" w:hAnsi="Palatino Linotype" w:cs="Times New Roman"/>
          <w:sz w:val="24"/>
          <w:szCs w:val="24"/>
        </w:rPr>
        <w:lastRenderedPageBreak/>
        <w:t xml:space="preserve">and </w:t>
      </w:r>
      <w:r w:rsidR="0044348C" w:rsidRPr="004F5F68">
        <w:rPr>
          <w:rFonts w:ascii="Palatino Linotype" w:hAnsi="Palatino Linotype" w:cs="Times New Roman"/>
          <w:sz w:val="24"/>
          <w:szCs w:val="24"/>
        </w:rPr>
        <w:t>ethics in Anchorage, Alaska.</w:t>
      </w:r>
      <w:r w:rsidR="002F2084" w:rsidRPr="004F5F68">
        <w:rPr>
          <w:rFonts w:ascii="Palatino Linotype" w:hAnsi="Palatino Linotype" w:cs="Times New Roman"/>
          <w:sz w:val="24"/>
          <w:szCs w:val="24"/>
        </w:rPr>
        <w:t xml:space="preserve"> Students from the </w:t>
      </w:r>
      <w:r w:rsidR="00E4341A" w:rsidRPr="004F5F68">
        <w:rPr>
          <w:rFonts w:ascii="Palatino Linotype" w:hAnsi="Palatino Linotype" w:cs="Times New Roman"/>
          <w:sz w:val="24"/>
          <w:szCs w:val="24"/>
        </w:rPr>
        <w:t>Advanced Mediation Clinic</w:t>
      </w:r>
      <w:r w:rsidR="006D5ACE" w:rsidRPr="004F5F68">
        <w:rPr>
          <w:rFonts w:ascii="Palatino Linotype" w:hAnsi="Palatino Linotype" w:cs="Times New Roman"/>
          <w:sz w:val="24"/>
          <w:szCs w:val="24"/>
        </w:rPr>
        <w:t xml:space="preserve"> designed </w:t>
      </w:r>
      <w:r w:rsidR="009B2C5D" w:rsidRPr="004F5F68">
        <w:rPr>
          <w:rFonts w:ascii="Palatino Linotype" w:hAnsi="Palatino Linotype" w:cs="Times New Roman"/>
          <w:sz w:val="24"/>
          <w:szCs w:val="24"/>
        </w:rPr>
        <w:t xml:space="preserve">a </w:t>
      </w:r>
      <w:r w:rsidR="002F2084" w:rsidRPr="004F5F68">
        <w:rPr>
          <w:rFonts w:ascii="Palatino Linotype" w:hAnsi="Palatino Linotype" w:cs="Times New Roman"/>
          <w:sz w:val="24"/>
          <w:szCs w:val="24"/>
        </w:rPr>
        <w:t>tailored training focused on facilitative mediation, party self-determination, language, generational, and cultural barrier</w:t>
      </w:r>
      <w:r w:rsidR="005F23B2" w:rsidRPr="004F5F68">
        <w:rPr>
          <w:rFonts w:ascii="Palatino Linotype" w:hAnsi="Palatino Linotype" w:cs="Times New Roman"/>
          <w:sz w:val="24"/>
          <w:szCs w:val="24"/>
        </w:rPr>
        <w:t>s. The training was conducted</w:t>
      </w:r>
      <w:r w:rsidR="002F2084" w:rsidRPr="004F5F68">
        <w:rPr>
          <w:rFonts w:ascii="Palatino Linotype" w:hAnsi="Palatino Linotype" w:cs="Times New Roman"/>
          <w:sz w:val="24"/>
          <w:szCs w:val="24"/>
        </w:rPr>
        <w:t xml:space="preserve"> before a crowd of Alaska state judges, mediators from local small claim courts, and lawyers of the Anchorage Bar Association, who actively engaged in the session and contributed to the success of this event.</w:t>
      </w:r>
    </w:p>
    <w:p w:rsidR="00322840" w:rsidRPr="004F5F68" w:rsidRDefault="00322840" w:rsidP="00780854">
      <w:pPr>
        <w:spacing w:before="240" w:after="240"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drawing>
          <wp:inline distT="0" distB="0" distL="0" distR="0" wp14:anchorId="561418AE" wp14:editId="5C03BE26">
            <wp:extent cx="3747654" cy="3365080"/>
            <wp:effectExtent l="95250" t="95250" r="81915" b="83185"/>
            <wp:docPr id="2" name="Picture 2" descr="C:\Users\UTENTEPC\Downloads\IMG_6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ENTEPC\Downloads\IMG_644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764449" cy="338016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2B2417" w:rsidRPr="004F5F68" w:rsidRDefault="00E0641A" w:rsidP="00780854">
      <w:pPr>
        <w:spacing w:before="240"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Picture of the Author</w:t>
      </w:r>
      <w:r w:rsidR="00322840" w:rsidRPr="004F5F68">
        <w:rPr>
          <w:rFonts w:ascii="Palatino Linotype" w:hAnsi="Palatino Linotype" w:cs="Times New Roman"/>
          <w:sz w:val="24"/>
          <w:szCs w:val="24"/>
        </w:rPr>
        <w:t xml:space="preserve"> </w:t>
      </w:r>
      <w:r w:rsidR="00EC2A60" w:rsidRPr="004F5F68">
        <w:rPr>
          <w:rFonts w:ascii="Palatino Linotype" w:hAnsi="Palatino Linotype" w:cs="Times New Roman"/>
          <w:sz w:val="24"/>
          <w:szCs w:val="24"/>
        </w:rPr>
        <w:t>facilitating</w:t>
      </w:r>
      <w:r w:rsidR="00322840" w:rsidRPr="004F5F68">
        <w:rPr>
          <w:rFonts w:ascii="Palatino Linotype" w:hAnsi="Palatino Linotype" w:cs="Times New Roman"/>
          <w:sz w:val="24"/>
          <w:szCs w:val="24"/>
        </w:rPr>
        <w:t xml:space="preserve"> part of the mediation training in Anchorage, Alaska.</w:t>
      </w:r>
    </w:p>
    <w:p w:rsidR="00402FD9" w:rsidRPr="004F5F68" w:rsidRDefault="00E45DBB" w:rsidP="00780854">
      <w:pPr>
        <w:spacing w:before="240"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AA0A7C" w:rsidRPr="004F5F68">
        <w:rPr>
          <w:rFonts w:ascii="Palatino Linotype" w:hAnsi="Palatino Linotype" w:cs="Times New Roman"/>
          <w:sz w:val="24"/>
          <w:szCs w:val="24"/>
        </w:rPr>
        <w:t>N</w:t>
      </w:r>
      <w:r w:rsidR="008E6852" w:rsidRPr="004F5F68">
        <w:rPr>
          <w:rFonts w:ascii="Palatino Linotype" w:hAnsi="Palatino Linotype" w:cs="Times New Roman"/>
          <w:sz w:val="24"/>
          <w:szCs w:val="24"/>
        </w:rPr>
        <w:t xml:space="preserve">ot to mention, </w:t>
      </w:r>
      <w:r w:rsidRPr="004F5F68">
        <w:rPr>
          <w:rFonts w:ascii="Palatino Linotype" w:hAnsi="Palatino Linotype" w:cs="Times New Roman"/>
          <w:sz w:val="24"/>
          <w:szCs w:val="24"/>
        </w:rPr>
        <w:t xml:space="preserve">the </w:t>
      </w:r>
      <w:r w:rsidR="00E4341A" w:rsidRPr="004F5F68">
        <w:rPr>
          <w:rFonts w:ascii="Palatino Linotype" w:hAnsi="Palatino Linotype" w:cs="Times New Roman"/>
          <w:sz w:val="24"/>
          <w:szCs w:val="24"/>
        </w:rPr>
        <w:t>Columbia Law School Advanced Mediation Clinic</w:t>
      </w:r>
      <w:r w:rsidRPr="004F5F68">
        <w:rPr>
          <w:rFonts w:ascii="Palatino Linotype" w:hAnsi="Palatino Linotype" w:cs="Times New Roman"/>
          <w:sz w:val="24"/>
          <w:szCs w:val="24"/>
        </w:rPr>
        <w:t xml:space="preserve"> </w:t>
      </w:r>
      <w:r w:rsidR="000D7CF9" w:rsidRPr="004F5F68">
        <w:rPr>
          <w:rFonts w:ascii="Palatino Linotype" w:hAnsi="Palatino Linotype" w:cs="Times New Roman"/>
          <w:sz w:val="24"/>
          <w:szCs w:val="24"/>
        </w:rPr>
        <w:t>ha</w:t>
      </w:r>
      <w:r w:rsidR="008E6852" w:rsidRPr="004F5F68">
        <w:rPr>
          <w:rFonts w:ascii="Palatino Linotype" w:hAnsi="Palatino Linotype" w:cs="Times New Roman"/>
          <w:sz w:val="24"/>
          <w:szCs w:val="24"/>
        </w:rPr>
        <w:t>s</w:t>
      </w:r>
      <w:r w:rsidR="000D7CF9" w:rsidRPr="004F5F68">
        <w:rPr>
          <w:rFonts w:ascii="Palatino Linotype" w:hAnsi="Palatino Linotype" w:cs="Times New Roman"/>
          <w:sz w:val="24"/>
          <w:szCs w:val="24"/>
        </w:rPr>
        <w:t xml:space="preserve"> </w:t>
      </w:r>
      <w:r w:rsidR="00A75799" w:rsidRPr="004F5F68">
        <w:rPr>
          <w:rFonts w:ascii="Palatino Linotype" w:hAnsi="Palatino Linotype" w:cs="Times New Roman"/>
          <w:sz w:val="24"/>
          <w:szCs w:val="24"/>
        </w:rPr>
        <w:t>other positive</w:t>
      </w:r>
      <w:r w:rsidR="008E6852" w:rsidRPr="004F5F68">
        <w:rPr>
          <w:rFonts w:ascii="Palatino Linotype" w:hAnsi="Palatino Linotype" w:cs="Times New Roman"/>
          <w:sz w:val="24"/>
          <w:szCs w:val="24"/>
        </w:rPr>
        <w:t xml:space="preserve"> and ground breaking</w:t>
      </w:r>
      <w:r w:rsidR="00AE4B4F"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effect</w:t>
      </w:r>
      <w:r w:rsidR="00A75799" w:rsidRPr="004F5F68">
        <w:rPr>
          <w:rFonts w:ascii="Palatino Linotype" w:hAnsi="Palatino Linotype" w:cs="Times New Roman"/>
          <w:sz w:val="24"/>
          <w:szCs w:val="24"/>
        </w:rPr>
        <w:t>s</w:t>
      </w:r>
      <w:r w:rsidR="005E2897" w:rsidRPr="004F5F68">
        <w:rPr>
          <w:rFonts w:ascii="Palatino Linotype" w:hAnsi="Palatino Linotype" w:cs="Times New Roman"/>
          <w:sz w:val="24"/>
          <w:szCs w:val="24"/>
        </w:rPr>
        <w:t xml:space="preserve">. </w:t>
      </w:r>
      <w:r w:rsidR="00A75799" w:rsidRPr="004F5F68">
        <w:rPr>
          <w:rFonts w:ascii="Palatino Linotype" w:hAnsi="Palatino Linotype" w:cs="Times New Roman"/>
          <w:sz w:val="24"/>
          <w:szCs w:val="24"/>
        </w:rPr>
        <w:t xml:space="preserve">First, </w:t>
      </w:r>
      <w:r w:rsidR="008E6852" w:rsidRPr="004F5F68">
        <w:rPr>
          <w:rFonts w:ascii="Palatino Linotype" w:hAnsi="Palatino Linotype" w:cs="Times New Roman"/>
          <w:sz w:val="24"/>
          <w:szCs w:val="24"/>
        </w:rPr>
        <w:t>it offers students opportunities to</w:t>
      </w:r>
      <w:r w:rsidR="00ED51D6" w:rsidRPr="004F5F68">
        <w:rPr>
          <w:rFonts w:ascii="Palatino Linotype" w:hAnsi="Palatino Linotype" w:cs="Times New Roman"/>
          <w:sz w:val="24"/>
          <w:szCs w:val="24"/>
        </w:rPr>
        <w:t xml:space="preserve"> develop curricula,</w:t>
      </w:r>
      <w:r w:rsidR="008E6852" w:rsidRPr="004F5F68">
        <w:rPr>
          <w:rFonts w:ascii="Palatino Linotype" w:hAnsi="Palatino Linotype" w:cs="Times New Roman"/>
          <w:sz w:val="24"/>
          <w:szCs w:val="24"/>
        </w:rPr>
        <w:t xml:space="preserve"> run trainings</w:t>
      </w:r>
      <w:r w:rsidR="00ED51D6" w:rsidRPr="004F5F68">
        <w:rPr>
          <w:rFonts w:ascii="Palatino Linotype" w:hAnsi="Palatino Linotype" w:cs="Times New Roman"/>
          <w:sz w:val="24"/>
          <w:szCs w:val="24"/>
        </w:rPr>
        <w:t xml:space="preserve"> and learn how to teach, which </w:t>
      </w:r>
      <w:proofErr w:type="gramStart"/>
      <w:r w:rsidR="00ED51D6" w:rsidRPr="004F5F68">
        <w:rPr>
          <w:rFonts w:ascii="Palatino Linotype" w:hAnsi="Palatino Linotype" w:cs="Times New Roman"/>
          <w:sz w:val="24"/>
          <w:szCs w:val="24"/>
        </w:rPr>
        <w:t>are extremely beneficial skills</w:t>
      </w:r>
      <w:proofErr w:type="gramEnd"/>
      <w:r w:rsidR="00ED51D6" w:rsidRPr="004F5F68">
        <w:rPr>
          <w:rFonts w:ascii="Palatino Linotype" w:hAnsi="Palatino Linotype" w:cs="Times New Roman"/>
          <w:sz w:val="24"/>
          <w:szCs w:val="24"/>
        </w:rPr>
        <w:t xml:space="preserve"> for </w:t>
      </w:r>
      <w:r w:rsidR="00ED51D6" w:rsidRPr="004F5F68">
        <w:rPr>
          <w:rFonts w:ascii="Palatino Linotype" w:hAnsi="Palatino Linotype" w:cs="Times New Roman"/>
          <w:sz w:val="24"/>
          <w:szCs w:val="24"/>
        </w:rPr>
        <w:lastRenderedPageBreak/>
        <w:t xml:space="preserve">students who want to pursue a career in academia, and usually lay outside most of law schools’ academic offerings. </w:t>
      </w:r>
      <w:r w:rsidR="00832DD6" w:rsidRPr="004F5F68">
        <w:rPr>
          <w:rFonts w:ascii="Palatino Linotype" w:hAnsi="Palatino Linotype" w:cs="Times New Roman"/>
          <w:sz w:val="24"/>
          <w:szCs w:val="24"/>
        </w:rPr>
        <w:t xml:space="preserve">Second, </w:t>
      </w:r>
      <w:r w:rsidR="008E6852" w:rsidRPr="004F5F68">
        <w:rPr>
          <w:rFonts w:ascii="Palatino Linotype" w:hAnsi="Palatino Linotype" w:cs="Times New Roman"/>
          <w:sz w:val="24"/>
          <w:szCs w:val="24"/>
        </w:rPr>
        <w:t>it</w:t>
      </w:r>
      <w:r w:rsidR="005E2897" w:rsidRPr="004F5F68">
        <w:rPr>
          <w:rFonts w:ascii="Palatino Linotype" w:hAnsi="Palatino Linotype" w:cs="Times New Roman"/>
          <w:sz w:val="24"/>
          <w:szCs w:val="24"/>
        </w:rPr>
        <w:t xml:space="preserve"> generate</w:t>
      </w:r>
      <w:r w:rsidR="008E6852" w:rsidRPr="004F5F68">
        <w:rPr>
          <w:rFonts w:ascii="Palatino Linotype" w:hAnsi="Palatino Linotype" w:cs="Times New Roman"/>
          <w:sz w:val="24"/>
          <w:szCs w:val="24"/>
        </w:rPr>
        <w:t>s</w:t>
      </w:r>
      <w:r w:rsidR="005E2897" w:rsidRPr="004F5F68">
        <w:rPr>
          <w:rFonts w:ascii="Palatino Linotype" w:hAnsi="Palatino Linotype" w:cs="Times New Roman"/>
          <w:sz w:val="24"/>
          <w:szCs w:val="24"/>
        </w:rPr>
        <w:t xml:space="preserve"> revenue in the forms of donations, which help the clinic</w:t>
      </w:r>
      <w:r w:rsidR="00AE4B4F" w:rsidRPr="004F5F68">
        <w:rPr>
          <w:rFonts w:ascii="Palatino Linotype" w:hAnsi="Palatino Linotype" w:cs="Times New Roman"/>
          <w:sz w:val="24"/>
          <w:szCs w:val="24"/>
        </w:rPr>
        <w:t xml:space="preserve"> </w:t>
      </w:r>
      <w:r w:rsidR="005E2897" w:rsidRPr="004F5F68">
        <w:rPr>
          <w:rFonts w:ascii="Palatino Linotype" w:hAnsi="Palatino Linotype" w:cs="Times New Roman"/>
          <w:sz w:val="24"/>
          <w:szCs w:val="24"/>
        </w:rPr>
        <w:t xml:space="preserve">fund its other pro bono projects. </w:t>
      </w:r>
      <w:r w:rsidR="00832DD6" w:rsidRPr="004F5F68">
        <w:rPr>
          <w:rFonts w:ascii="Palatino Linotype" w:hAnsi="Palatino Linotype" w:cs="Times New Roman"/>
          <w:sz w:val="24"/>
          <w:szCs w:val="24"/>
        </w:rPr>
        <w:t>Lastly</w:t>
      </w:r>
      <w:r w:rsidR="00AE4B4F" w:rsidRPr="004F5F68">
        <w:rPr>
          <w:rFonts w:ascii="Palatino Linotype" w:hAnsi="Palatino Linotype" w:cs="Times New Roman"/>
          <w:sz w:val="24"/>
          <w:szCs w:val="24"/>
        </w:rPr>
        <w:t xml:space="preserve">, </w:t>
      </w:r>
      <w:r w:rsidR="00832DD6" w:rsidRPr="004F5F68">
        <w:rPr>
          <w:rFonts w:ascii="Palatino Linotype" w:hAnsi="Palatino Linotype" w:cs="Times New Roman"/>
          <w:sz w:val="24"/>
          <w:szCs w:val="24"/>
        </w:rPr>
        <w:t>it</w:t>
      </w:r>
      <w:r w:rsidR="00AE4B4F" w:rsidRPr="004F5F68">
        <w:rPr>
          <w:rFonts w:ascii="Palatino Linotype" w:hAnsi="Palatino Linotype" w:cs="Times New Roman"/>
          <w:sz w:val="24"/>
          <w:szCs w:val="24"/>
        </w:rPr>
        <w:t xml:space="preserve"> </w:t>
      </w:r>
      <w:r w:rsidR="00832DD6" w:rsidRPr="004F5F68">
        <w:rPr>
          <w:rFonts w:ascii="Palatino Linotype" w:hAnsi="Palatino Linotype" w:cs="Times New Roman"/>
          <w:sz w:val="24"/>
          <w:szCs w:val="24"/>
        </w:rPr>
        <w:t>keeps</w:t>
      </w:r>
      <w:r w:rsidR="00AE4B4F" w:rsidRPr="004F5F68">
        <w:rPr>
          <w:rFonts w:ascii="Palatino Linotype" w:hAnsi="Palatino Linotype" w:cs="Times New Roman"/>
          <w:sz w:val="24"/>
          <w:szCs w:val="24"/>
        </w:rPr>
        <w:t xml:space="preserve"> alumni </w:t>
      </w:r>
      <w:r w:rsidR="00832DD6" w:rsidRPr="004F5F68">
        <w:rPr>
          <w:rFonts w:ascii="Palatino Linotype" w:hAnsi="Palatino Linotype" w:cs="Times New Roman"/>
          <w:sz w:val="24"/>
          <w:szCs w:val="24"/>
        </w:rPr>
        <w:t>connected</w:t>
      </w:r>
      <w:r w:rsidR="00AE4B4F" w:rsidRPr="004F5F68">
        <w:rPr>
          <w:rFonts w:ascii="Palatino Linotype" w:hAnsi="Palatino Linotype" w:cs="Times New Roman"/>
          <w:sz w:val="24"/>
          <w:szCs w:val="24"/>
        </w:rPr>
        <w:t xml:space="preserve"> with the </w:t>
      </w:r>
      <w:r w:rsidR="00E4341A" w:rsidRPr="004F5F68">
        <w:rPr>
          <w:rFonts w:ascii="Palatino Linotype" w:hAnsi="Palatino Linotype" w:cs="Times New Roman"/>
          <w:sz w:val="24"/>
          <w:szCs w:val="24"/>
        </w:rPr>
        <w:t>m</w:t>
      </w:r>
      <w:r w:rsidR="00AE4B4F" w:rsidRPr="004F5F68">
        <w:rPr>
          <w:rFonts w:ascii="Palatino Linotype" w:hAnsi="Palatino Linotype" w:cs="Times New Roman"/>
          <w:sz w:val="24"/>
          <w:szCs w:val="24"/>
        </w:rPr>
        <w:t xml:space="preserve">ediation clinic community after graduation, </w:t>
      </w:r>
      <w:r w:rsidR="00832DD6" w:rsidRPr="004F5F68">
        <w:rPr>
          <w:rFonts w:ascii="Palatino Linotype" w:hAnsi="Palatino Linotype" w:cs="Times New Roman"/>
          <w:sz w:val="24"/>
          <w:szCs w:val="24"/>
        </w:rPr>
        <w:t xml:space="preserve">helping them </w:t>
      </w:r>
      <w:r w:rsidR="00AE4B4F" w:rsidRPr="004F5F68">
        <w:rPr>
          <w:rFonts w:ascii="Palatino Linotype" w:hAnsi="Palatino Linotype" w:cs="Times New Roman"/>
          <w:sz w:val="24"/>
          <w:szCs w:val="24"/>
        </w:rPr>
        <w:t xml:space="preserve">promoting mediation in different </w:t>
      </w:r>
      <w:r w:rsidR="006537B5" w:rsidRPr="004F5F68">
        <w:rPr>
          <w:rFonts w:ascii="Palatino Linotype" w:hAnsi="Palatino Linotype" w:cs="Times New Roman"/>
          <w:sz w:val="24"/>
          <w:szCs w:val="24"/>
        </w:rPr>
        <w:t xml:space="preserve">practice </w:t>
      </w:r>
      <w:r w:rsidR="00402FD9" w:rsidRPr="004F5F68">
        <w:rPr>
          <w:rFonts w:ascii="Palatino Linotype" w:hAnsi="Palatino Linotype" w:cs="Times New Roman"/>
          <w:sz w:val="24"/>
          <w:szCs w:val="24"/>
        </w:rPr>
        <w:t xml:space="preserve">areas </w:t>
      </w:r>
      <w:r w:rsidR="00AE4B4F" w:rsidRPr="004F5F68">
        <w:rPr>
          <w:rFonts w:ascii="Palatino Linotype" w:hAnsi="Palatino Linotype" w:cs="Times New Roman"/>
          <w:sz w:val="24"/>
          <w:szCs w:val="24"/>
        </w:rPr>
        <w:t>and countries.</w:t>
      </w:r>
    </w:p>
    <w:p w:rsidR="00471534" w:rsidRPr="004F5F68" w:rsidRDefault="008E6852"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B77E72" w:rsidRPr="004F5F68">
        <w:rPr>
          <w:rFonts w:ascii="Palatino Linotype" w:hAnsi="Palatino Linotype" w:cs="Times New Roman"/>
          <w:sz w:val="24"/>
          <w:szCs w:val="24"/>
        </w:rPr>
        <w:t xml:space="preserve">In conclusion, </w:t>
      </w:r>
      <w:r w:rsidR="00E4341A" w:rsidRPr="004F5F68">
        <w:rPr>
          <w:rFonts w:ascii="Palatino Linotype" w:hAnsi="Palatino Linotype" w:cs="Times New Roman"/>
          <w:sz w:val="24"/>
          <w:szCs w:val="24"/>
        </w:rPr>
        <w:t>Columbia Law School Advanced Mediation Clinic</w:t>
      </w:r>
      <w:r w:rsidR="00B77E72" w:rsidRPr="004F5F68">
        <w:rPr>
          <w:rFonts w:ascii="Palatino Linotype" w:hAnsi="Palatino Linotype" w:cs="Times New Roman"/>
          <w:sz w:val="24"/>
          <w:szCs w:val="24"/>
        </w:rPr>
        <w:t>’s first year was a great success. This model shows extraordinary potential for fostering the goals of clinical education</w:t>
      </w:r>
      <w:r w:rsidR="004E73BE" w:rsidRPr="004F5F68">
        <w:rPr>
          <w:rFonts w:ascii="Palatino Linotype" w:hAnsi="Palatino Linotype" w:cs="Times New Roman"/>
          <w:sz w:val="24"/>
          <w:szCs w:val="24"/>
        </w:rPr>
        <w:t xml:space="preserve"> and offers other law s</w:t>
      </w:r>
      <w:r w:rsidR="00720293" w:rsidRPr="004F5F68">
        <w:rPr>
          <w:rFonts w:ascii="Palatino Linotype" w:hAnsi="Palatino Linotype" w:cs="Times New Roman"/>
          <w:sz w:val="24"/>
          <w:szCs w:val="24"/>
        </w:rPr>
        <w:t>chools incentives to implement</w:t>
      </w:r>
      <w:r w:rsidR="004E73BE" w:rsidRPr="004F5F68">
        <w:rPr>
          <w:rFonts w:ascii="Palatino Linotype" w:hAnsi="Palatino Linotype" w:cs="Times New Roman"/>
          <w:sz w:val="24"/>
          <w:szCs w:val="24"/>
        </w:rPr>
        <w:t xml:space="preserve"> similar program</w:t>
      </w:r>
      <w:r w:rsidR="00720293" w:rsidRPr="004F5F68">
        <w:rPr>
          <w:rFonts w:ascii="Palatino Linotype" w:hAnsi="Palatino Linotype" w:cs="Times New Roman"/>
          <w:sz w:val="24"/>
          <w:szCs w:val="24"/>
        </w:rPr>
        <w:t>s</w:t>
      </w:r>
      <w:r w:rsidR="004E73BE" w:rsidRPr="004F5F68">
        <w:rPr>
          <w:rFonts w:ascii="Palatino Linotype" w:hAnsi="Palatino Linotype" w:cs="Times New Roman"/>
          <w:sz w:val="24"/>
          <w:szCs w:val="24"/>
        </w:rPr>
        <w:t xml:space="preserve"> in their curricula.</w:t>
      </w:r>
    </w:p>
    <w:p w:rsidR="00DF1C5B" w:rsidRPr="004F5F68" w:rsidRDefault="00471534"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Having described the evolution of Columbia Law School’s mediation programs, I will now </w:t>
      </w:r>
      <w:r w:rsidR="00CD0A2D" w:rsidRPr="004F5F68">
        <w:rPr>
          <w:rFonts w:ascii="Palatino Linotype" w:hAnsi="Palatino Linotype" w:cs="Times New Roman"/>
          <w:sz w:val="24"/>
          <w:szCs w:val="24"/>
        </w:rPr>
        <w:t>discuss</w:t>
      </w:r>
      <w:r w:rsidRPr="004F5F68">
        <w:rPr>
          <w:rFonts w:ascii="Palatino Linotype" w:hAnsi="Palatino Linotype" w:cs="Times New Roman"/>
          <w:sz w:val="24"/>
          <w:szCs w:val="24"/>
        </w:rPr>
        <w:t xml:space="preserve"> the inception and evolution of the relationship with LUMSA and the </w:t>
      </w:r>
      <w:r w:rsidR="00CD0A2D" w:rsidRPr="004F5F68">
        <w:rPr>
          <w:rFonts w:ascii="Palatino Linotype" w:hAnsi="Palatino Linotype" w:cs="Times New Roman"/>
          <w:sz w:val="24"/>
          <w:szCs w:val="24"/>
        </w:rPr>
        <w:t>dialogue that identified the mediation services that the clinic ought to offer.</w:t>
      </w:r>
    </w:p>
    <w:p w:rsidR="00B64FFD" w:rsidRPr="004F5F68" w:rsidRDefault="009B4004"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IV. </w:t>
      </w:r>
      <w:r w:rsidR="009459CC" w:rsidRPr="004F5F68">
        <w:rPr>
          <w:rFonts w:ascii="Palatino Linotype" w:hAnsi="Palatino Linotype" w:cs="Times New Roman"/>
          <w:color w:val="auto"/>
          <w:sz w:val="24"/>
          <w:szCs w:val="24"/>
        </w:rPr>
        <w:t xml:space="preserve">Vision for an Italian Mediation Clinic: </w:t>
      </w:r>
      <w:r w:rsidR="007E1F72" w:rsidRPr="004F5F68">
        <w:rPr>
          <w:rFonts w:ascii="Palatino Linotype" w:hAnsi="Palatino Linotype" w:cs="Times New Roman"/>
          <w:color w:val="auto"/>
          <w:sz w:val="24"/>
          <w:szCs w:val="24"/>
        </w:rPr>
        <w:t xml:space="preserve">The </w:t>
      </w:r>
      <w:r w:rsidR="00210360" w:rsidRPr="004F5F68">
        <w:rPr>
          <w:rFonts w:ascii="Palatino Linotype" w:hAnsi="Palatino Linotype" w:cs="Times New Roman"/>
          <w:color w:val="auto"/>
          <w:sz w:val="24"/>
          <w:szCs w:val="24"/>
        </w:rPr>
        <w:t>LUMSA</w:t>
      </w:r>
      <w:r w:rsidR="009459CC" w:rsidRPr="004F5F68">
        <w:rPr>
          <w:rFonts w:ascii="Palatino Linotype" w:hAnsi="Palatino Linotype" w:cs="Times New Roman"/>
          <w:color w:val="auto"/>
          <w:sz w:val="24"/>
          <w:szCs w:val="24"/>
        </w:rPr>
        <w:t xml:space="preserve"> Project</w:t>
      </w:r>
    </w:p>
    <w:p w:rsidR="00DF1C5B" w:rsidRPr="004F5F68" w:rsidRDefault="002E13F6"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9B4004" w:rsidRPr="004F5F68">
        <w:rPr>
          <w:rFonts w:ascii="Palatino Linotype" w:hAnsi="Palatino Linotype" w:cs="Times New Roman"/>
          <w:sz w:val="24"/>
          <w:szCs w:val="24"/>
        </w:rPr>
        <w:t>In the conte</w:t>
      </w:r>
      <w:r w:rsidR="00075CE6" w:rsidRPr="004F5F68">
        <w:rPr>
          <w:rFonts w:ascii="Palatino Linotype" w:hAnsi="Palatino Linotype" w:cs="Times New Roman"/>
          <w:sz w:val="24"/>
          <w:szCs w:val="24"/>
        </w:rPr>
        <w:t xml:space="preserve">xt of my activities both in </w:t>
      </w:r>
      <w:r w:rsidR="00E4341A" w:rsidRPr="004F5F68">
        <w:rPr>
          <w:rFonts w:ascii="Palatino Linotype" w:hAnsi="Palatino Linotype" w:cs="Times New Roman"/>
          <w:sz w:val="24"/>
          <w:szCs w:val="24"/>
        </w:rPr>
        <w:t>Columbia Law School’s Mediation Clinic</w:t>
      </w:r>
      <w:r w:rsidR="009B4004" w:rsidRPr="004F5F68">
        <w:rPr>
          <w:rFonts w:ascii="Palatino Linotype" w:hAnsi="Palatino Linotype" w:cs="Times New Roman"/>
          <w:sz w:val="24"/>
          <w:szCs w:val="24"/>
        </w:rPr>
        <w:t xml:space="preserve"> and </w:t>
      </w:r>
      <w:r w:rsidR="00E4341A" w:rsidRPr="004F5F68">
        <w:rPr>
          <w:rFonts w:ascii="Palatino Linotype" w:hAnsi="Palatino Linotype" w:cs="Times New Roman"/>
          <w:sz w:val="24"/>
          <w:szCs w:val="24"/>
        </w:rPr>
        <w:t>Advanced Mediation Clinic</w:t>
      </w:r>
      <w:r w:rsidR="009B4004"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w:t>
      </w:r>
      <w:r w:rsidR="009B4004" w:rsidRPr="004F5F68">
        <w:rPr>
          <w:rFonts w:ascii="Palatino Linotype" w:hAnsi="Palatino Linotype" w:cs="Times New Roman"/>
          <w:sz w:val="24"/>
          <w:szCs w:val="24"/>
        </w:rPr>
        <w:t>I started advocating</w:t>
      </w:r>
      <w:r w:rsidR="001918C6" w:rsidRPr="004F5F68">
        <w:rPr>
          <w:rFonts w:ascii="Palatino Linotype" w:hAnsi="Palatino Linotype" w:cs="Times New Roman"/>
          <w:sz w:val="24"/>
          <w:szCs w:val="24"/>
        </w:rPr>
        <w:t xml:space="preserve"> for</w:t>
      </w:r>
      <w:r w:rsidR="009B4004" w:rsidRPr="004F5F68">
        <w:rPr>
          <w:rFonts w:ascii="Palatino Linotype" w:hAnsi="Palatino Linotype" w:cs="Times New Roman"/>
          <w:sz w:val="24"/>
          <w:szCs w:val="24"/>
        </w:rPr>
        <w:t xml:space="preserve"> </w:t>
      </w:r>
      <w:r w:rsidR="003059F7" w:rsidRPr="004F5F68">
        <w:rPr>
          <w:rFonts w:ascii="Palatino Linotype" w:hAnsi="Palatino Linotype" w:cs="Times New Roman"/>
          <w:sz w:val="24"/>
          <w:szCs w:val="24"/>
        </w:rPr>
        <w:t>the promotion of mediation</w:t>
      </w:r>
      <w:r w:rsidR="009B4004" w:rsidRPr="004F5F68">
        <w:rPr>
          <w:rFonts w:ascii="Palatino Linotype" w:hAnsi="Palatino Linotype" w:cs="Times New Roman"/>
          <w:sz w:val="24"/>
          <w:szCs w:val="24"/>
        </w:rPr>
        <w:t xml:space="preserve"> in Italy</w:t>
      </w:r>
      <w:r w:rsidR="005747B6" w:rsidRPr="004F5F68">
        <w:rPr>
          <w:rFonts w:ascii="Palatino Linotype" w:hAnsi="Palatino Linotype" w:cs="Times New Roman"/>
          <w:sz w:val="24"/>
          <w:szCs w:val="24"/>
        </w:rPr>
        <w:t>,</w:t>
      </w:r>
      <w:r w:rsidR="003059F7" w:rsidRPr="004F5F68">
        <w:rPr>
          <w:rFonts w:ascii="Palatino Linotype" w:hAnsi="Palatino Linotype" w:cs="Times New Roman"/>
          <w:sz w:val="24"/>
          <w:szCs w:val="24"/>
        </w:rPr>
        <w:t xml:space="preserve"> </w:t>
      </w:r>
      <w:r w:rsidR="005747B6" w:rsidRPr="004F5F68">
        <w:rPr>
          <w:rFonts w:ascii="Palatino Linotype" w:hAnsi="Palatino Linotype" w:cs="Times New Roman"/>
          <w:sz w:val="24"/>
          <w:szCs w:val="24"/>
        </w:rPr>
        <w:t>receiving</w:t>
      </w:r>
      <w:r w:rsidR="009B4004" w:rsidRPr="004F5F68">
        <w:rPr>
          <w:rFonts w:ascii="Palatino Linotype" w:hAnsi="Palatino Linotype" w:cs="Times New Roman"/>
          <w:sz w:val="24"/>
          <w:szCs w:val="24"/>
        </w:rPr>
        <w:t xml:space="preserve"> great </w:t>
      </w:r>
      <w:r w:rsidR="003059F7" w:rsidRPr="004F5F68">
        <w:rPr>
          <w:rFonts w:ascii="Palatino Linotype" w:hAnsi="Palatino Linotype" w:cs="Times New Roman"/>
          <w:sz w:val="24"/>
          <w:szCs w:val="24"/>
        </w:rPr>
        <w:t xml:space="preserve">support </w:t>
      </w:r>
      <w:r w:rsidR="009B4004" w:rsidRPr="004F5F68">
        <w:rPr>
          <w:rFonts w:ascii="Palatino Linotype" w:hAnsi="Palatino Linotype" w:cs="Times New Roman"/>
          <w:sz w:val="24"/>
          <w:szCs w:val="24"/>
        </w:rPr>
        <w:t>from Professor Carter and Lecturer Watts, as well a</w:t>
      </w:r>
      <w:r w:rsidR="006537B5" w:rsidRPr="004F5F68">
        <w:rPr>
          <w:rFonts w:ascii="Palatino Linotype" w:hAnsi="Palatino Linotype" w:cs="Times New Roman"/>
          <w:sz w:val="24"/>
          <w:szCs w:val="24"/>
        </w:rPr>
        <w:t xml:space="preserve">s from the law faculty of </w:t>
      </w:r>
      <w:proofErr w:type="spellStart"/>
      <w:r w:rsidR="006537B5" w:rsidRPr="004F5F68">
        <w:rPr>
          <w:rFonts w:ascii="Palatino Linotype" w:hAnsi="Palatino Linotype" w:cs="Times New Roman"/>
          <w:sz w:val="24"/>
          <w:szCs w:val="24"/>
        </w:rPr>
        <w:t>Libera</w:t>
      </w:r>
      <w:proofErr w:type="spellEnd"/>
      <w:r w:rsidR="006537B5" w:rsidRPr="004F5F68">
        <w:rPr>
          <w:rFonts w:ascii="Palatino Linotype" w:hAnsi="Palatino Linotype" w:cs="Times New Roman"/>
          <w:sz w:val="24"/>
          <w:szCs w:val="24"/>
        </w:rPr>
        <w:t xml:space="preserve"> </w:t>
      </w:r>
      <w:proofErr w:type="spellStart"/>
      <w:r w:rsidR="006537B5" w:rsidRPr="004F5F68">
        <w:rPr>
          <w:rFonts w:ascii="Palatino Linotype" w:hAnsi="Palatino Linotype" w:cs="Times New Roman"/>
          <w:sz w:val="24"/>
          <w:szCs w:val="24"/>
        </w:rPr>
        <w:t>Università</w:t>
      </w:r>
      <w:proofErr w:type="spellEnd"/>
      <w:r w:rsidR="006537B5" w:rsidRPr="004F5F68">
        <w:rPr>
          <w:rFonts w:ascii="Palatino Linotype" w:hAnsi="Palatino Linotype" w:cs="Times New Roman"/>
          <w:sz w:val="24"/>
          <w:szCs w:val="24"/>
        </w:rPr>
        <w:t xml:space="preserve"> Maria SS. </w:t>
      </w:r>
      <w:proofErr w:type="spellStart"/>
      <w:r w:rsidR="006537B5" w:rsidRPr="004F5F68">
        <w:rPr>
          <w:rFonts w:ascii="Palatino Linotype" w:hAnsi="Palatino Linotype" w:cs="Times New Roman"/>
          <w:sz w:val="24"/>
          <w:szCs w:val="24"/>
        </w:rPr>
        <w:t>Assunta</w:t>
      </w:r>
      <w:proofErr w:type="spellEnd"/>
      <w:r w:rsidR="006537B5" w:rsidRPr="004F5F68">
        <w:rPr>
          <w:rFonts w:ascii="Palatino Linotype" w:hAnsi="Palatino Linotype" w:cs="Times New Roman"/>
          <w:sz w:val="24"/>
          <w:szCs w:val="24"/>
        </w:rPr>
        <w:t xml:space="preserve"> (LUMSA)</w:t>
      </w:r>
      <w:r w:rsidR="001918C6" w:rsidRPr="004F5F68">
        <w:rPr>
          <w:rFonts w:ascii="Palatino Linotype" w:hAnsi="Palatino Linotype" w:cs="Times New Roman"/>
          <w:sz w:val="24"/>
          <w:szCs w:val="24"/>
        </w:rPr>
        <w:t xml:space="preserve"> to pursue the ambitious </w:t>
      </w:r>
      <w:r w:rsidR="005747B6" w:rsidRPr="004F5F68">
        <w:rPr>
          <w:rFonts w:ascii="Palatino Linotype" w:hAnsi="Palatino Linotype" w:cs="Times New Roman"/>
          <w:sz w:val="24"/>
          <w:szCs w:val="24"/>
        </w:rPr>
        <w:t>goal</w:t>
      </w:r>
      <w:r w:rsidR="001918C6" w:rsidRPr="004F5F68">
        <w:rPr>
          <w:rFonts w:ascii="Palatino Linotype" w:hAnsi="Palatino Linotype" w:cs="Times New Roman"/>
          <w:sz w:val="24"/>
          <w:szCs w:val="24"/>
        </w:rPr>
        <w:t xml:space="preserve"> of laying the foundations for an Italian mediation clinic.</w:t>
      </w:r>
    </w:p>
    <w:p w:rsidR="007445E0" w:rsidRPr="004F5F68" w:rsidRDefault="002E13F6"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 xml:space="preserve">In December 2016, I met </w:t>
      </w:r>
      <w:r w:rsidR="00AA125D" w:rsidRPr="004F5F68">
        <w:rPr>
          <w:rFonts w:ascii="Palatino Linotype" w:hAnsi="Palatino Linotype" w:cs="Times New Roman"/>
          <w:sz w:val="24"/>
          <w:szCs w:val="24"/>
        </w:rPr>
        <w:t xml:space="preserve">in Rome </w:t>
      </w:r>
      <w:r w:rsidRPr="004F5F68">
        <w:rPr>
          <w:rFonts w:ascii="Palatino Linotype" w:hAnsi="Palatino Linotype" w:cs="Times New Roman"/>
          <w:sz w:val="24"/>
          <w:szCs w:val="24"/>
        </w:rPr>
        <w:t xml:space="preserve">with </w:t>
      </w:r>
      <w:r w:rsidR="00AA125D" w:rsidRPr="004F5F68">
        <w:rPr>
          <w:rFonts w:ascii="Palatino Linotype" w:hAnsi="Palatino Linotype" w:cs="Times New Roman"/>
          <w:sz w:val="24"/>
          <w:szCs w:val="24"/>
        </w:rPr>
        <w:t xml:space="preserve">LUMSA Professor Emanuele </w:t>
      </w:r>
      <w:proofErr w:type="spellStart"/>
      <w:r w:rsidR="00AA125D" w:rsidRPr="004F5F68">
        <w:rPr>
          <w:rFonts w:ascii="Palatino Linotype" w:hAnsi="Palatino Linotype" w:cs="Times New Roman"/>
          <w:sz w:val="24"/>
          <w:szCs w:val="24"/>
        </w:rPr>
        <w:t>Odorisio</w:t>
      </w:r>
      <w:proofErr w:type="spellEnd"/>
      <w:r w:rsidRPr="004F5F68">
        <w:rPr>
          <w:rFonts w:ascii="Palatino Linotype" w:hAnsi="Palatino Linotype" w:cs="Times New Roman"/>
          <w:sz w:val="24"/>
          <w:szCs w:val="24"/>
        </w:rPr>
        <w:t xml:space="preserve"> to discuss the scope of my research</w:t>
      </w:r>
      <w:r w:rsidR="00AA125D" w:rsidRPr="004F5F68">
        <w:rPr>
          <w:rFonts w:ascii="Palatino Linotype" w:hAnsi="Palatino Linotype" w:cs="Times New Roman"/>
          <w:sz w:val="24"/>
          <w:szCs w:val="24"/>
        </w:rPr>
        <w:t xml:space="preserve"> and how to implement it within LUMSA</w:t>
      </w:r>
      <w:r w:rsidR="006D5ACE" w:rsidRPr="004F5F68">
        <w:rPr>
          <w:rFonts w:ascii="Palatino Linotype" w:hAnsi="Palatino Linotype" w:cs="Times New Roman"/>
          <w:sz w:val="24"/>
          <w:szCs w:val="24"/>
        </w:rPr>
        <w:t>’s</w:t>
      </w:r>
      <w:r w:rsidR="00AA125D" w:rsidRPr="004F5F68">
        <w:rPr>
          <w:rFonts w:ascii="Palatino Linotype" w:hAnsi="Palatino Linotype" w:cs="Times New Roman"/>
          <w:sz w:val="24"/>
          <w:szCs w:val="24"/>
        </w:rPr>
        <w:t xml:space="preserve"> curriculum</w:t>
      </w:r>
      <w:r w:rsidRPr="004F5F68">
        <w:rPr>
          <w:rFonts w:ascii="Palatino Linotype" w:hAnsi="Palatino Linotype" w:cs="Times New Roman"/>
          <w:sz w:val="24"/>
          <w:szCs w:val="24"/>
        </w:rPr>
        <w:t xml:space="preserve">. At that time, LUMSA was in the process of starting its first </w:t>
      </w:r>
      <w:r w:rsidR="001918C6" w:rsidRPr="004F5F68">
        <w:rPr>
          <w:rFonts w:ascii="Palatino Linotype" w:hAnsi="Palatino Linotype" w:cs="Times New Roman"/>
          <w:sz w:val="24"/>
          <w:szCs w:val="24"/>
        </w:rPr>
        <w:t>clinic on</w:t>
      </w:r>
      <w:r w:rsidRPr="004F5F68">
        <w:rPr>
          <w:rFonts w:ascii="Palatino Linotype" w:hAnsi="Palatino Linotype" w:cs="Times New Roman"/>
          <w:sz w:val="24"/>
          <w:szCs w:val="24"/>
        </w:rPr>
        <w:t xml:space="preserve"> employment litigation and was thinking about other ways to exp</w:t>
      </w:r>
      <w:r w:rsidR="00181F9A" w:rsidRPr="004F5F68">
        <w:rPr>
          <w:rFonts w:ascii="Palatino Linotype" w:hAnsi="Palatino Linotype" w:cs="Times New Roman"/>
          <w:sz w:val="24"/>
          <w:szCs w:val="24"/>
        </w:rPr>
        <w:t xml:space="preserve">and its legal clinics programs. </w:t>
      </w:r>
      <w:r w:rsidR="00E96EB9" w:rsidRPr="004F5F68">
        <w:rPr>
          <w:rFonts w:ascii="Palatino Linotype" w:hAnsi="Palatino Linotype" w:cs="Times New Roman"/>
          <w:sz w:val="24"/>
          <w:szCs w:val="24"/>
        </w:rPr>
        <w:t>We wanted to identify</w:t>
      </w:r>
      <w:r w:rsidR="00F96063" w:rsidRPr="004F5F68">
        <w:rPr>
          <w:rFonts w:ascii="Palatino Linotype" w:hAnsi="Palatino Linotype" w:cs="Times New Roman"/>
          <w:sz w:val="24"/>
          <w:szCs w:val="24"/>
        </w:rPr>
        <w:t xml:space="preserve"> the core structure of the </w:t>
      </w:r>
      <w:r w:rsidR="00E96EB9" w:rsidRPr="004F5F68">
        <w:rPr>
          <w:rFonts w:ascii="Palatino Linotype" w:hAnsi="Palatino Linotype" w:cs="Times New Roman"/>
          <w:sz w:val="24"/>
          <w:szCs w:val="24"/>
        </w:rPr>
        <w:t xml:space="preserve">proposed mediation clinic, </w:t>
      </w:r>
      <w:r w:rsidR="00F96063" w:rsidRPr="004F5F68">
        <w:rPr>
          <w:rFonts w:ascii="Palatino Linotype" w:hAnsi="Palatino Linotype" w:cs="Times New Roman"/>
          <w:sz w:val="24"/>
          <w:szCs w:val="24"/>
        </w:rPr>
        <w:t xml:space="preserve">mindful of </w:t>
      </w:r>
      <w:r w:rsidR="00181F9A" w:rsidRPr="004F5F68">
        <w:rPr>
          <w:rFonts w:ascii="Palatino Linotype" w:hAnsi="Palatino Linotype" w:cs="Times New Roman"/>
          <w:sz w:val="24"/>
          <w:szCs w:val="24"/>
        </w:rPr>
        <w:t>the financial budget that LUMSA could invest in the creation and operation of the proposed clinic</w:t>
      </w:r>
      <w:r w:rsidR="00E96EB9" w:rsidRPr="004F5F68">
        <w:rPr>
          <w:rFonts w:ascii="Palatino Linotype" w:hAnsi="Palatino Linotype" w:cs="Times New Roman"/>
          <w:sz w:val="24"/>
          <w:szCs w:val="24"/>
        </w:rPr>
        <w:t>—</w:t>
      </w:r>
      <w:r w:rsidR="00F96063" w:rsidRPr="004F5F68">
        <w:rPr>
          <w:rFonts w:ascii="Palatino Linotype" w:hAnsi="Palatino Linotype" w:cs="Times New Roman"/>
          <w:sz w:val="24"/>
          <w:szCs w:val="24"/>
        </w:rPr>
        <w:t>which</w:t>
      </w:r>
      <w:r w:rsidR="00181F9A" w:rsidRPr="004F5F68">
        <w:rPr>
          <w:rFonts w:ascii="Palatino Linotype" w:hAnsi="Palatino Linotype" w:cs="Times New Roman"/>
          <w:sz w:val="24"/>
          <w:szCs w:val="24"/>
        </w:rPr>
        <w:t xml:space="preserve"> was in line with the majority of Italian law schools</w:t>
      </w:r>
      <w:r w:rsidR="00E96EB9" w:rsidRPr="004F5F68">
        <w:rPr>
          <w:rFonts w:ascii="Palatino Linotype" w:hAnsi="Palatino Linotype" w:cs="Times New Roman"/>
          <w:sz w:val="24"/>
          <w:szCs w:val="24"/>
        </w:rPr>
        <w:t>, as seen in paragraph A.II</w:t>
      </w:r>
      <w:r w:rsidR="00F96063" w:rsidRPr="004F5F68">
        <w:rPr>
          <w:rFonts w:ascii="Palatino Linotype" w:hAnsi="Palatino Linotype" w:cs="Times New Roman"/>
          <w:sz w:val="24"/>
          <w:szCs w:val="24"/>
        </w:rPr>
        <w:t>.</w:t>
      </w:r>
      <w:r w:rsidR="00181F9A" w:rsidRPr="004F5F68">
        <w:rPr>
          <w:rFonts w:ascii="Palatino Linotype" w:hAnsi="Palatino Linotype" w:cs="Times New Roman"/>
          <w:sz w:val="24"/>
          <w:szCs w:val="24"/>
        </w:rPr>
        <w:t xml:space="preserve"> In particular, we had to </w:t>
      </w:r>
      <w:r w:rsidR="00E96EB9" w:rsidRPr="004F5F68">
        <w:rPr>
          <w:rFonts w:ascii="Palatino Linotype" w:hAnsi="Palatino Linotype" w:cs="Times New Roman"/>
          <w:sz w:val="24"/>
          <w:szCs w:val="24"/>
        </w:rPr>
        <w:t>pinpoint</w:t>
      </w:r>
      <w:r w:rsidR="00181F9A" w:rsidRPr="004F5F68">
        <w:rPr>
          <w:rFonts w:ascii="Palatino Linotype" w:hAnsi="Palatino Linotype" w:cs="Times New Roman"/>
          <w:sz w:val="24"/>
          <w:szCs w:val="24"/>
        </w:rPr>
        <w:t xml:space="preserve"> what kind of mediation services the cli</w:t>
      </w:r>
      <w:r w:rsidR="00246664" w:rsidRPr="004F5F68">
        <w:rPr>
          <w:rFonts w:ascii="Palatino Linotype" w:hAnsi="Palatino Linotype" w:cs="Times New Roman"/>
          <w:sz w:val="24"/>
          <w:szCs w:val="24"/>
        </w:rPr>
        <w:t>nic would provide to the public and</w:t>
      </w:r>
      <w:r w:rsidR="00181F9A" w:rsidRPr="004F5F68">
        <w:rPr>
          <w:rFonts w:ascii="Palatino Linotype" w:hAnsi="Palatino Linotype" w:cs="Times New Roman"/>
          <w:sz w:val="24"/>
          <w:szCs w:val="24"/>
        </w:rPr>
        <w:t xml:space="preserve"> how to best assure a </w:t>
      </w:r>
      <w:r w:rsidR="00246664" w:rsidRPr="004F5F68">
        <w:rPr>
          <w:rFonts w:ascii="Palatino Linotype" w:hAnsi="Palatino Linotype" w:cs="Times New Roman"/>
          <w:sz w:val="24"/>
          <w:szCs w:val="24"/>
        </w:rPr>
        <w:t>solid caseload</w:t>
      </w:r>
      <w:r w:rsidR="00181F9A" w:rsidRPr="004F5F68">
        <w:rPr>
          <w:rFonts w:ascii="Palatino Linotype" w:hAnsi="Palatino Linotype" w:cs="Times New Roman"/>
          <w:sz w:val="24"/>
          <w:szCs w:val="24"/>
        </w:rPr>
        <w:t>.</w:t>
      </w:r>
      <w:r w:rsidR="00E96EB9" w:rsidRPr="004F5F68">
        <w:rPr>
          <w:rFonts w:ascii="Palatino Linotype" w:hAnsi="Palatino Linotype" w:cs="Times New Roman"/>
          <w:sz w:val="24"/>
          <w:szCs w:val="24"/>
        </w:rPr>
        <w:t xml:space="preserve"> </w:t>
      </w:r>
    </w:p>
    <w:p w:rsidR="00BC7EAE" w:rsidRPr="004F5F68" w:rsidRDefault="007445E0"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181F9A" w:rsidRPr="004F5F68">
        <w:rPr>
          <w:rFonts w:ascii="Palatino Linotype" w:hAnsi="Palatino Linotype" w:cs="Times New Roman"/>
          <w:sz w:val="24"/>
          <w:szCs w:val="24"/>
        </w:rPr>
        <w:t>During our dialogue, it e</w:t>
      </w:r>
      <w:r w:rsidR="00F96063" w:rsidRPr="004F5F68">
        <w:rPr>
          <w:rFonts w:ascii="Palatino Linotype" w:hAnsi="Palatino Linotype" w:cs="Times New Roman"/>
          <w:sz w:val="24"/>
          <w:szCs w:val="24"/>
        </w:rPr>
        <w:t>merged that LUMSA had</w:t>
      </w:r>
      <w:r w:rsidR="00181F9A" w:rsidRPr="004F5F68">
        <w:rPr>
          <w:rFonts w:ascii="Palatino Linotype" w:hAnsi="Palatino Linotype" w:cs="Times New Roman"/>
          <w:sz w:val="24"/>
          <w:szCs w:val="24"/>
        </w:rPr>
        <w:t xml:space="preserve"> long-lasting </w:t>
      </w:r>
      <w:r w:rsidR="002E13F6" w:rsidRPr="004F5F68">
        <w:rPr>
          <w:rFonts w:ascii="Palatino Linotype" w:hAnsi="Palatino Linotype" w:cs="Times New Roman"/>
          <w:sz w:val="24"/>
          <w:szCs w:val="24"/>
        </w:rPr>
        <w:t>connections with Catholic communities</w:t>
      </w:r>
      <w:r w:rsidR="00E96EB9" w:rsidRPr="004F5F68">
        <w:rPr>
          <w:rFonts w:ascii="Palatino Linotype" w:hAnsi="Palatino Linotype" w:cs="Times New Roman"/>
          <w:sz w:val="24"/>
          <w:szCs w:val="24"/>
        </w:rPr>
        <w:t xml:space="preserve"> and</w:t>
      </w:r>
      <w:r w:rsidR="00181F9A" w:rsidRPr="004F5F68">
        <w:rPr>
          <w:rFonts w:ascii="Palatino Linotype" w:hAnsi="Palatino Linotype" w:cs="Times New Roman"/>
          <w:sz w:val="24"/>
          <w:szCs w:val="24"/>
        </w:rPr>
        <w:t xml:space="preserve"> </w:t>
      </w:r>
      <w:r w:rsidR="00E96EB9" w:rsidRPr="004F5F68">
        <w:rPr>
          <w:rFonts w:ascii="Palatino Linotype" w:hAnsi="Palatino Linotype" w:cs="Times New Roman"/>
          <w:sz w:val="24"/>
          <w:szCs w:val="24"/>
        </w:rPr>
        <w:t xml:space="preserve">other </w:t>
      </w:r>
      <w:r w:rsidR="00181F9A" w:rsidRPr="004F5F68">
        <w:rPr>
          <w:rFonts w:ascii="Palatino Linotype" w:hAnsi="Palatino Linotype" w:cs="Times New Roman"/>
          <w:sz w:val="24"/>
          <w:szCs w:val="24"/>
        </w:rPr>
        <w:t>no</w:t>
      </w:r>
      <w:r w:rsidR="00AA0A7C" w:rsidRPr="004F5F68">
        <w:rPr>
          <w:rFonts w:ascii="Palatino Linotype" w:hAnsi="Palatino Linotype" w:cs="Times New Roman"/>
          <w:sz w:val="24"/>
          <w:szCs w:val="24"/>
        </w:rPr>
        <w:t>n</w:t>
      </w:r>
      <w:r w:rsidR="00795EFA" w:rsidRPr="004F5F68">
        <w:rPr>
          <w:rFonts w:ascii="Palatino Linotype" w:hAnsi="Palatino Linotype" w:cs="Times New Roman"/>
          <w:sz w:val="24"/>
          <w:szCs w:val="24"/>
        </w:rPr>
        <w:t xml:space="preserve">profit </w:t>
      </w:r>
      <w:proofErr w:type="spellStart"/>
      <w:r w:rsidR="00795EFA" w:rsidRPr="004F5F68">
        <w:rPr>
          <w:rFonts w:ascii="Palatino Linotype" w:hAnsi="Palatino Linotype" w:cs="Times New Roman"/>
          <w:sz w:val="24"/>
          <w:szCs w:val="24"/>
        </w:rPr>
        <w:t>organis</w:t>
      </w:r>
      <w:r w:rsidR="00181F9A" w:rsidRPr="004F5F68">
        <w:rPr>
          <w:rFonts w:ascii="Palatino Linotype" w:hAnsi="Palatino Linotype" w:cs="Times New Roman"/>
          <w:sz w:val="24"/>
          <w:szCs w:val="24"/>
        </w:rPr>
        <w:t>ations</w:t>
      </w:r>
      <w:proofErr w:type="spellEnd"/>
      <w:r w:rsidR="00E96EB9" w:rsidRPr="004F5F68">
        <w:rPr>
          <w:rFonts w:ascii="Palatino Linotype" w:hAnsi="Palatino Linotype" w:cs="Times New Roman"/>
          <w:sz w:val="24"/>
          <w:szCs w:val="24"/>
        </w:rPr>
        <w:t xml:space="preserve"> in the Rome area that focus on</w:t>
      </w:r>
      <w:r w:rsidR="002E13F6" w:rsidRPr="004F5F68">
        <w:rPr>
          <w:rFonts w:ascii="Palatino Linotype" w:hAnsi="Palatino Linotype" w:cs="Times New Roman"/>
          <w:sz w:val="24"/>
          <w:szCs w:val="24"/>
        </w:rPr>
        <w:t xml:space="preserve"> </w:t>
      </w:r>
      <w:r w:rsidR="00E96EB9" w:rsidRPr="004F5F68">
        <w:rPr>
          <w:rFonts w:ascii="Palatino Linotype" w:hAnsi="Palatino Linotype" w:cs="Times New Roman"/>
          <w:sz w:val="24"/>
          <w:szCs w:val="24"/>
        </w:rPr>
        <w:t xml:space="preserve">helping </w:t>
      </w:r>
      <w:r w:rsidR="002E13F6" w:rsidRPr="004F5F68">
        <w:rPr>
          <w:rFonts w:ascii="Palatino Linotype" w:hAnsi="Palatino Linotype" w:cs="Times New Roman"/>
          <w:sz w:val="24"/>
          <w:szCs w:val="24"/>
        </w:rPr>
        <w:t>families</w:t>
      </w:r>
      <w:r w:rsidR="006537B5" w:rsidRPr="004F5F68">
        <w:rPr>
          <w:rFonts w:ascii="Palatino Linotype" w:hAnsi="Palatino Linotype" w:cs="Times New Roman"/>
          <w:sz w:val="24"/>
          <w:szCs w:val="24"/>
        </w:rPr>
        <w:t xml:space="preserve"> in need</w:t>
      </w:r>
      <w:r w:rsidR="002E13F6" w:rsidRPr="004F5F68">
        <w:rPr>
          <w:rFonts w:ascii="Palatino Linotype" w:hAnsi="Palatino Linotype" w:cs="Times New Roman"/>
          <w:sz w:val="24"/>
          <w:szCs w:val="24"/>
        </w:rPr>
        <w:t xml:space="preserve">. </w:t>
      </w:r>
      <w:r w:rsidR="006537B5" w:rsidRPr="004F5F68">
        <w:rPr>
          <w:rFonts w:ascii="Palatino Linotype" w:hAnsi="Palatino Linotype" w:cs="Times New Roman"/>
          <w:sz w:val="24"/>
          <w:szCs w:val="24"/>
        </w:rPr>
        <w:t>W</w:t>
      </w:r>
      <w:r w:rsidR="00321CEA" w:rsidRPr="004F5F68">
        <w:rPr>
          <w:rFonts w:ascii="Palatino Linotype" w:hAnsi="Palatino Linotype" w:cs="Times New Roman"/>
          <w:sz w:val="24"/>
          <w:szCs w:val="24"/>
        </w:rPr>
        <w:t>e</w:t>
      </w:r>
      <w:r w:rsidR="00795EFA" w:rsidRPr="004F5F68">
        <w:rPr>
          <w:rFonts w:ascii="Palatino Linotype" w:hAnsi="Palatino Linotype" w:cs="Times New Roman"/>
          <w:sz w:val="24"/>
          <w:szCs w:val="24"/>
        </w:rPr>
        <w:t xml:space="preserve"> </w:t>
      </w:r>
      <w:proofErr w:type="spellStart"/>
      <w:r w:rsidR="00795EFA" w:rsidRPr="004F5F68">
        <w:rPr>
          <w:rFonts w:ascii="Palatino Linotype" w:hAnsi="Palatino Linotype" w:cs="Times New Roman"/>
          <w:sz w:val="24"/>
          <w:szCs w:val="24"/>
        </w:rPr>
        <w:t>recognis</w:t>
      </w:r>
      <w:r w:rsidR="00E96EB9" w:rsidRPr="004F5F68">
        <w:rPr>
          <w:rFonts w:ascii="Palatino Linotype" w:hAnsi="Palatino Linotype" w:cs="Times New Roman"/>
          <w:sz w:val="24"/>
          <w:szCs w:val="24"/>
        </w:rPr>
        <w:t>ed</w:t>
      </w:r>
      <w:proofErr w:type="spellEnd"/>
      <w:r w:rsidR="00F96063" w:rsidRPr="004F5F68">
        <w:rPr>
          <w:rFonts w:ascii="Palatino Linotype" w:hAnsi="Palatino Linotype" w:cs="Times New Roman"/>
          <w:sz w:val="24"/>
          <w:szCs w:val="24"/>
        </w:rPr>
        <w:t xml:space="preserve"> in those connections a valuable opportunity to provide the clinic with a solid caseload and to pursue the social jus</w:t>
      </w:r>
      <w:r w:rsidR="00795EFA" w:rsidRPr="004F5F68">
        <w:rPr>
          <w:rFonts w:ascii="Palatino Linotype" w:hAnsi="Palatino Linotype" w:cs="Times New Roman"/>
          <w:sz w:val="24"/>
          <w:szCs w:val="24"/>
        </w:rPr>
        <w:t xml:space="preserve">tice commitment that </w:t>
      </w:r>
      <w:proofErr w:type="spellStart"/>
      <w:r w:rsidR="00795EFA" w:rsidRPr="004F5F68">
        <w:rPr>
          <w:rFonts w:ascii="Palatino Linotype" w:hAnsi="Palatino Linotype" w:cs="Times New Roman"/>
          <w:sz w:val="24"/>
          <w:szCs w:val="24"/>
        </w:rPr>
        <w:t>characteris</w:t>
      </w:r>
      <w:r w:rsidR="00F96063" w:rsidRPr="004F5F68">
        <w:rPr>
          <w:rFonts w:ascii="Palatino Linotype" w:hAnsi="Palatino Linotype" w:cs="Times New Roman"/>
          <w:sz w:val="24"/>
          <w:szCs w:val="24"/>
        </w:rPr>
        <w:t>es</w:t>
      </w:r>
      <w:proofErr w:type="spellEnd"/>
      <w:r w:rsidR="00F96063" w:rsidRPr="004F5F68">
        <w:rPr>
          <w:rFonts w:ascii="Palatino Linotype" w:hAnsi="Palatino Linotype" w:cs="Times New Roman"/>
          <w:sz w:val="24"/>
          <w:szCs w:val="24"/>
        </w:rPr>
        <w:t xml:space="preserve"> clinical </w:t>
      </w:r>
      <w:r w:rsidR="005747B6" w:rsidRPr="004F5F68">
        <w:rPr>
          <w:rFonts w:ascii="Palatino Linotype" w:hAnsi="Palatino Linotype" w:cs="Times New Roman"/>
          <w:sz w:val="24"/>
          <w:szCs w:val="24"/>
        </w:rPr>
        <w:t xml:space="preserve">legal </w:t>
      </w:r>
      <w:r w:rsidR="00F96063" w:rsidRPr="004F5F68">
        <w:rPr>
          <w:rFonts w:ascii="Palatino Linotype" w:hAnsi="Palatino Linotype" w:cs="Times New Roman"/>
          <w:sz w:val="24"/>
          <w:szCs w:val="24"/>
        </w:rPr>
        <w:t>education.</w:t>
      </w:r>
      <w:r w:rsidR="00EC2A60" w:rsidRPr="004F5F68">
        <w:rPr>
          <w:rStyle w:val="FootnoteReference"/>
          <w:rFonts w:ascii="Palatino Linotype" w:hAnsi="Palatino Linotype" w:cs="Times New Roman"/>
          <w:sz w:val="24"/>
          <w:szCs w:val="24"/>
        </w:rPr>
        <w:footnoteReference w:id="84"/>
      </w:r>
      <w:r w:rsidR="00F96063" w:rsidRPr="004F5F68">
        <w:rPr>
          <w:rFonts w:ascii="Palatino Linotype" w:hAnsi="Palatino Linotype" w:cs="Times New Roman"/>
          <w:sz w:val="24"/>
          <w:szCs w:val="24"/>
        </w:rPr>
        <w:t xml:space="preserve"> We</w:t>
      </w:r>
      <w:r w:rsidR="005747B6" w:rsidRPr="004F5F68">
        <w:rPr>
          <w:rFonts w:ascii="Palatino Linotype" w:hAnsi="Palatino Linotype" w:cs="Times New Roman"/>
          <w:sz w:val="24"/>
          <w:szCs w:val="24"/>
        </w:rPr>
        <w:t xml:space="preserve"> agreed to focus this</w:t>
      </w:r>
      <w:r w:rsidR="00321CEA" w:rsidRPr="004F5F68">
        <w:rPr>
          <w:rFonts w:ascii="Palatino Linotype" w:hAnsi="Palatino Linotype" w:cs="Times New Roman"/>
          <w:sz w:val="24"/>
          <w:szCs w:val="24"/>
        </w:rPr>
        <w:t xml:space="preserve"> research on introducing mediation via a clinical teaching model </w:t>
      </w:r>
      <w:r w:rsidR="00C51915" w:rsidRPr="004F5F68">
        <w:rPr>
          <w:rFonts w:ascii="Palatino Linotype" w:hAnsi="Palatino Linotype" w:cs="Times New Roman"/>
          <w:sz w:val="24"/>
          <w:szCs w:val="24"/>
        </w:rPr>
        <w:t>focused on family and community disputes</w:t>
      </w:r>
      <w:r w:rsidR="00246664" w:rsidRPr="004F5F68">
        <w:rPr>
          <w:rFonts w:ascii="Palatino Linotype" w:hAnsi="Palatino Linotype" w:cs="Times New Roman"/>
          <w:sz w:val="24"/>
          <w:szCs w:val="24"/>
        </w:rPr>
        <w:t>,</w:t>
      </w:r>
      <w:r w:rsidR="00C51915" w:rsidRPr="004F5F68">
        <w:rPr>
          <w:rFonts w:ascii="Palatino Linotype" w:hAnsi="Palatino Linotype" w:cs="Times New Roman"/>
          <w:sz w:val="24"/>
          <w:szCs w:val="24"/>
        </w:rPr>
        <w:t xml:space="preserve"> and decided to </w:t>
      </w:r>
      <w:r w:rsidR="00321CEA" w:rsidRPr="004F5F68">
        <w:rPr>
          <w:rFonts w:ascii="Palatino Linotype" w:hAnsi="Palatino Linotype" w:cs="Times New Roman"/>
          <w:sz w:val="24"/>
          <w:szCs w:val="24"/>
        </w:rPr>
        <w:t>tailor</w:t>
      </w:r>
      <w:r w:rsidR="00C51915" w:rsidRPr="004F5F68">
        <w:rPr>
          <w:rFonts w:ascii="Palatino Linotype" w:hAnsi="Palatino Linotype" w:cs="Times New Roman"/>
          <w:sz w:val="24"/>
          <w:szCs w:val="24"/>
        </w:rPr>
        <w:t xml:space="preserve"> the curriculum</w:t>
      </w:r>
      <w:r w:rsidR="00321CEA" w:rsidRPr="004F5F68">
        <w:rPr>
          <w:rFonts w:ascii="Palatino Linotype" w:hAnsi="Palatino Linotype" w:cs="Times New Roman"/>
          <w:sz w:val="24"/>
          <w:szCs w:val="24"/>
        </w:rPr>
        <w:t xml:space="preserve"> to both the legal and educational needs of the families and communities LUMSA and the clinic hope</w:t>
      </w:r>
      <w:r w:rsidR="001918C6" w:rsidRPr="004F5F68">
        <w:rPr>
          <w:rFonts w:ascii="Palatino Linotype" w:hAnsi="Palatino Linotype" w:cs="Times New Roman"/>
          <w:sz w:val="24"/>
          <w:szCs w:val="24"/>
        </w:rPr>
        <w:t>s</w:t>
      </w:r>
      <w:r w:rsidR="00321CEA" w:rsidRPr="004F5F68">
        <w:rPr>
          <w:rFonts w:ascii="Palatino Linotype" w:hAnsi="Palatino Linotype" w:cs="Times New Roman"/>
          <w:sz w:val="24"/>
          <w:szCs w:val="24"/>
        </w:rPr>
        <w:t xml:space="preserve"> to serve.</w:t>
      </w:r>
    </w:p>
    <w:p w:rsidR="00BC7EAE" w:rsidRPr="004F5F68" w:rsidRDefault="00BC7EAE"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r>
      <w:r w:rsidR="00C63D81" w:rsidRPr="004F5F68">
        <w:rPr>
          <w:rFonts w:ascii="Palatino Linotype" w:hAnsi="Palatino Linotype" w:cs="Times New Roman"/>
          <w:sz w:val="24"/>
          <w:szCs w:val="24"/>
        </w:rPr>
        <w:t>Having clarified scope and mission of the LUMSA clinic, t</w:t>
      </w:r>
      <w:r w:rsidRPr="004F5F68">
        <w:rPr>
          <w:rFonts w:ascii="Palatino Linotype" w:hAnsi="Palatino Linotype" w:cs="Times New Roman"/>
          <w:sz w:val="24"/>
          <w:szCs w:val="24"/>
        </w:rPr>
        <w:t>he following section describes mediation and its models, focusing specifically on the evaluative vs. non-evaluative debate. Then, it analyses how various non-evaluative schemes have been implemented in family mediation programs.</w:t>
      </w:r>
    </w:p>
    <w:p w:rsidR="00B26013" w:rsidRPr="004F5F68" w:rsidRDefault="00476549" w:rsidP="00780854">
      <w:pPr>
        <w:pStyle w:val="Heading1"/>
        <w:spacing w:before="0" w:after="240"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C.</w:t>
      </w:r>
      <w:r w:rsidRPr="004F5F68">
        <w:rPr>
          <w:rFonts w:ascii="Palatino Linotype" w:hAnsi="Palatino Linotype" w:cs="Times New Roman"/>
          <w:color w:val="auto"/>
          <w:sz w:val="24"/>
          <w:szCs w:val="24"/>
        </w:rPr>
        <w:tab/>
      </w:r>
      <w:r w:rsidR="00FC6878" w:rsidRPr="004F5F68">
        <w:rPr>
          <w:rFonts w:ascii="Palatino Linotype" w:hAnsi="Palatino Linotype" w:cs="Times New Roman"/>
          <w:color w:val="auto"/>
          <w:sz w:val="24"/>
          <w:szCs w:val="24"/>
        </w:rPr>
        <w:t>Considerations and Recommendations for Creating a Family Mediation Clinic at LUMSA</w:t>
      </w:r>
    </w:p>
    <w:p w:rsidR="00B26013" w:rsidRPr="004F5F68" w:rsidRDefault="00B26013"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 xml:space="preserve">I. </w:t>
      </w:r>
      <w:r w:rsidR="004B0EA8" w:rsidRPr="004F5F68">
        <w:rPr>
          <w:rFonts w:ascii="Palatino Linotype" w:hAnsi="Palatino Linotype" w:cs="Times New Roman"/>
          <w:color w:val="auto"/>
          <w:sz w:val="24"/>
          <w:szCs w:val="24"/>
        </w:rPr>
        <w:t>Mediation: Understanding the Models</w:t>
      </w:r>
    </w:p>
    <w:p w:rsidR="004B0EA8" w:rsidRPr="004F5F68" w:rsidRDefault="00B26013" w:rsidP="00780854">
      <w:pPr>
        <w:spacing w:line="480" w:lineRule="auto"/>
        <w:jc w:val="both"/>
        <w:rPr>
          <w:rFonts w:ascii="Palatino Linotype" w:hAnsi="Palatino Linotype" w:cs="Times New Roman"/>
          <w:b/>
          <w:sz w:val="24"/>
          <w:szCs w:val="24"/>
        </w:rPr>
      </w:pPr>
      <w:r w:rsidRPr="004F5F68">
        <w:rPr>
          <w:rFonts w:ascii="Palatino Linotype" w:hAnsi="Palatino Linotype" w:cs="Times New Roman"/>
          <w:sz w:val="24"/>
          <w:szCs w:val="24"/>
        </w:rPr>
        <w:tab/>
      </w:r>
      <w:r w:rsidR="004B0EA8" w:rsidRPr="004F5F68">
        <w:rPr>
          <w:rFonts w:ascii="Palatino Linotype" w:hAnsi="Palatino Linotype" w:cs="Times New Roman"/>
          <w:sz w:val="24"/>
          <w:szCs w:val="24"/>
        </w:rPr>
        <w:t>Mediation is a form of alternative dispute resolution (ADR) wherein “the parties meet with a mutually selected impartial and neutral person who assists them in the negotiation of their differences.”</w:t>
      </w:r>
      <w:r w:rsidR="004B0EA8" w:rsidRPr="004F5F68">
        <w:rPr>
          <w:rFonts w:ascii="Palatino Linotype" w:hAnsi="Palatino Linotype" w:cs="Times New Roman"/>
          <w:sz w:val="24"/>
          <w:szCs w:val="24"/>
          <w:vertAlign w:val="superscript"/>
        </w:rPr>
        <w:footnoteReference w:id="85"/>
      </w:r>
      <w:r w:rsidR="004B0EA8" w:rsidRPr="004F5F68">
        <w:rPr>
          <w:rFonts w:ascii="Palatino Linotype" w:hAnsi="Palatino Linotype" w:cs="Times New Roman"/>
          <w:sz w:val="24"/>
          <w:szCs w:val="24"/>
        </w:rPr>
        <w:t xml:space="preserve"> A general definition of mediation must necessarily remain broad and include only the distinctive features that distinguish mediation from other ADR methods. In fact, the majority of scholars agree that a single limiting definition of mediation does not exist because of different philosophies and styles embraced and adopted by mediators.</w:t>
      </w:r>
      <w:r w:rsidR="004B0EA8" w:rsidRPr="004F5F68">
        <w:rPr>
          <w:rFonts w:ascii="Palatino Linotype" w:hAnsi="Palatino Linotype" w:cs="Times New Roman"/>
          <w:sz w:val="24"/>
          <w:szCs w:val="24"/>
          <w:vertAlign w:val="superscript"/>
        </w:rPr>
        <w:footnoteReference w:id="86"/>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 xml:space="preserve">The first attempt to systematically define and categorize various approaches is attributed to Professor Leonard </w:t>
      </w:r>
      <w:proofErr w:type="spellStart"/>
      <w:r w:rsidRPr="004F5F68">
        <w:rPr>
          <w:rFonts w:ascii="Palatino Linotype" w:hAnsi="Palatino Linotype" w:cs="Times New Roman"/>
          <w:sz w:val="24"/>
          <w:szCs w:val="24"/>
        </w:rPr>
        <w:t>Riskin</w:t>
      </w:r>
      <w:proofErr w:type="spellEnd"/>
      <w:r w:rsidRPr="004F5F68">
        <w:rPr>
          <w:rFonts w:ascii="Palatino Linotype" w:hAnsi="Palatino Linotype" w:cs="Times New Roman"/>
          <w:sz w:val="24"/>
          <w:szCs w:val="24"/>
        </w:rPr>
        <w:t xml:space="preserve">, who presented a diagram that became known as the </w:t>
      </w:r>
      <w:proofErr w:type="spellStart"/>
      <w:r w:rsidRPr="004F5F68">
        <w:rPr>
          <w:rFonts w:ascii="Palatino Linotype" w:hAnsi="Palatino Linotype" w:cs="Times New Roman"/>
          <w:sz w:val="24"/>
          <w:szCs w:val="24"/>
        </w:rPr>
        <w:t>Riskin’s</w:t>
      </w:r>
      <w:proofErr w:type="spellEnd"/>
      <w:r w:rsidRPr="004F5F68">
        <w:rPr>
          <w:rFonts w:ascii="Palatino Linotype" w:hAnsi="Palatino Linotype" w:cs="Times New Roman"/>
          <w:sz w:val="24"/>
          <w:szCs w:val="24"/>
        </w:rPr>
        <w:t xml:space="preserve"> grid.</w:t>
      </w:r>
      <w:r w:rsidRPr="004F5F68">
        <w:rPr>
          <w:rFonts w:ascii="Palatino Linotype" w:hAnsi="Palatino Linotype" w:cs="Times New Roman"/>
          <w:sz w:val="24"/>
          <w:szCs w:val="24"/>
          <w:vertAlign w:val="superscript"/>
        </w:rPr>
        <w:footnoteReference w:id="87"/>
      </w:r>
      <w:r w:rsidRPr="004F5F68">
        <w:rPr>
          <w:rFonts w:ascii="Palatino Linotype" w:hAnsi="Palatino Linotype" w:cs="Times New Roman"/>
          <w:sz w:val="24"/>
          <w:szCs w:val="24"/>
        </w:rPr>
        <w:t xml:space="preserve"> </w:t>
      </w:r>
      <w:proofErr w:type="spellStart"/>
      <w:r w:rsidRPr="004F5F68">
        <w:rPr>
          <w:rFonts w:ascii="Palatino Linotype" w:hAnsi="Palatino Linotype" w:cs="Times New Roman"/>
          <w:sz w:val="24"/>
          <w:szCs w:val="24"/>
        </w:rPr>
        <w:t>Riskin</w:t>
      </w:r>
      <w:proofErr w:type="spellEnd"/>
      <w:r w:rsidRPr="004F5F68">
        <w:rPr>
          <w:rFonts w:ascii="Palatino Linotype" w:hAnsi="Palatino Linotype" w:cs="Times New Roman"/>
          <w:sz w:val="24"/>
          <w:szCs w:val="24"/>
        </w:rPr>
        <w:t xml:space="preserve"> recognized that there was no comprehensive or widely accepted system for classifying mediator conduct. For this reason, he created a method to distinguish among various processes that were commonly called mediation.</w:t>
      </w:r>
      <w:r w:rsidRPr="004F5F68">
        <w:rPr>
          <w:rFonts w:ascii="Palatino Linotype" w:hAnsi="Palatino Linotype" w:cs="Times New Roman"/>
          <w:sz w:val="24"/>
          <w:szCs w:val="24"/>
          <w:vertAlign w:val="superscript"/>
        </w:rPr>
        <w:footnoteReference w:id="88"/>
      </w:r>
      <w:r w:rsidRPr="004F5F68">
        <w:rPr>
          <w:rFonts w:ascii="Palatino Linotype" w:hAnsi="Palatino Linotype" w:cs="Times New Roman"/>
          <w:sz w:val="24"/>
          <w:szCs w:val="24"/>
        </w:rPr>
        <w:t xml:space="preserve"> </w:t>
      </w:r>
      <w:proofErr w:type="spellStart"/>
      <w:r w:rsidRPr="004F5F68">
        <w:rPr>
          <w:rFonts w:ascii="Palatino Linotype" w:hAnsi="Palatino Linotype" w:cs="Times New Roman"/>
          <w:sz w:val="24"/>
          <w:szCs w:val="24"/>
        </w:rPr>
        <w:t>Riskin’s</w:t>
      </w:r>
      <w:proofErr w:type="spellEnd"/>
      <w:r w:rsidRPr="004F5F68">
        <w:rPr>
          <w:rFonts w:ascii="Palatino Linotype" w:hAnsi="Palatino Linotype" w:cs="Times New Roman"/>
          <w:sz w:val="24"/>
          <w:szCs w:val="24"/>
        </w:rPr>
        <w:t xml:space="preserve"> grid contains four quadrants illustrating the mediator’s orientation. These quadrants “are based on two continuums. One continuum, concerning the mediators’ activities, ranges from pure evaluative to pure facilitative mediation approaches. The second continuum, dealing with the goals of the mediator, measures the scope of the issues that mediation seeks to address or resolve.”</w:t>
      </w:r>
      <w:r w:rsidRPr="004F5F68">
        <w:rPr>
          <w:rFonts w:ascii="Palatino Linotype" w:hAnsi="Palatino Linotype" w:cs="Times New Roman"/>
          <w:sz w:val="24"/>
          <w:szCs w:val="24"/>
          <w:vertAlign w:val="superscript"/>
        </w:rPr>
        <w:footnoteReference w:id="89"/>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lastRenderedPageBreak/>
        <w:drawing>
          <wp:inline distT="0" distB="0" distL="0" distR="0" wp14:anchorId="5DE6D6FD" wp14:editId="7BD2972D">
            <wp:extent cx="3901440" cy="2632847"/>
            <wp:effectExtent l="0" t="0" r="0" b="0"/>
            <wp:docPr id="1" name="Picture 1" descr="C:\Users\UTENTEPC\AppData\Local\Microsoft\Windows\INetCache\Content.Word\Cat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PC\AppData\Local\Microsoft\Windows\INetCache\Content.Word\Cattur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3622" cy="2634320"/>
                    </a:xfrm>
                    <a:prstGeom prst="rect">
                      <a:avLst/>
                    </a:prstGeom>
                    <a:noFill/>
                    <a:ln>
                      <a:noFill/>
                    </a:ln>
                  </pic:spPr>
                </pic:pic>
              </a:graphicData>
            </a:graphic>
          </wp:inline>
        </w:drawing>
      </w:r>
    </w:p>
    <w:p w:rsidR="004B0EA8" w:rsidRPr="004F5F68" w:rsidRDefault="004B0EA8" w:rsidP="00780854">
      <w:pPr>
        <w:spacing w:line="480" w:lineRule="auto"/>
        <w:jc w:val="both"/>
        <w:rPr>
          <w:rFonts w:ascii="Palatino Linotype" w:hAnsi="Palatino Linotype" w:cs="Times New Roman"/>
          <w:sz w:val="24"/>
          <w:szCs w:val="24"/>
        </w:rPr>
      </w:pPr>
      <w:proofErr w:type="spellStart"/>
      <w:r w:rsidRPr="004F5F68">
        <w:rPr>
          <w:rFonts w:ascii="Palatino Linotype" w:hAnsi="Palatino Linotype" w:cs="Times New Roman"/>
          <w:sz w:val="24"/>
          <w:szCs w:val="24"/>
        </w:rPr>
        <w:t>Riskin’s</w:t>
      </w:r>
      <w:proofErr w:type="spellEnd"/>
      <w:r w:rsidRPr="004F5F68">
        <w:rPr>
          <w:rFonts w:ascii="Palatino Linotype" w:hAnsi="Palatino Linotype" w:cs="Times New Roman"/>
          <w:sz w:val="24"/>
          <w:szCs w:val="24"/>
        </w:rPr>
        <w:t xml:space="preserve"> original grid (1994-1996)</w:t>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proofErr w:type="spellStart"/>
      <w:r w:rsidRPr="004F5F68">
        <w:rPr>
          <w:rFonts w:ascii="Palatino Linotype" w:hAnsi="Palatino Linotype" w:cs="Times New Roman"/>
          <w:sz w:val="24"/>
          <w:szCs w:val="24"/>
        </w:rPr>
        <w:t>Riskin’s</w:t>
      </w:r>
      <w:proofErr w:type="spellEnd"/>
      <w:r w:rsidRPr="004F5F68">
        <w:rPr>
          <w:rFonts w:ascii="Palatino Linotype" w:hAnsi="Palatino Linotype" w:cs="Times New Roman"/>
          <w:sz w:val="24"/>
          <w:szCs w:val="24"/>
        </w:rPr>
        <w:t xml:space="preserve"> grid generated the first major split in mediation models and fostered a fierce debate on </w:t>
      </w:r>
      <w:r w:rsidR="009711A7" w:rsidRPr="004F5F68">
        <w:rPr>
          <w:rFonts w:ascii="Palatino Linotype" w:hAnsi="Palatino Linotype" w:cs="Times New Roman"/>
          <w:sz w:val="24"/>
          <w:szCs w:val="24"/>
        </w:rPr>
        <w:t>non-evaluative</w:t>
      </w:r>
      <w:r w:rsidRPr="004F5F68">
        <w:rPr>
          <w:rFonts w:ascii="Palatino Linotype" w:hAnsi="Palatino Linotype" w:cs="Times New Roman"/>
          <w:sz w:val="24"/>
          <w:szCs w:val="24"/>
        </w:rPr>
        <w:t xml:space="preserve"> and evaluative mediation and appropriate role and goals for mediators.</w:t>
      </w:r>
      <w:r w:rsidRPr="004F5F68">
        <w:rPr>
          <w:rFonts w:ascii="Palatino Linotype" w:hAnsi="Palatino Linotype" w:cs="Times New Roman"/>
          <w:sz w:val="24"/>
          <w:szCs w:val="24"/>
          <w:vertAlign w:val="superscript"/>
        </w:rPr>
        <w:footnoteReference w:id="90"/>
      </w:r>
      <w:r w:rsidRPr="004F5F68">
        <w:rPr>
          <w:rFonts w:ascii="Palatino Linotype" w:hAnsi="Palatino Linotype" w:cs="Times New Roman"/>
          <w:sz w:val="24"/>
          <w:szCs w:val="24"/>
        </w:rPr>
        <w:t xml:space="preserve"> The approach adopted and the conduct assumed by the neutral are the distinctive features that differ</w:t>
      </w:r>
      <w:r w:rsidR="000104C0" w:rsidRPr="004F5F68">
        <w:rPr>
          <w:rFonts w:ascii="Palatino Linotype" w:hAnsi="Palatino Linotype" w:cs="Times New Roman"/>
          <w:sz w:val="24"/>
          <w:szCs w:val="24"/>
        </w:rPr>
        <w:t>entiate these two major models.</w:t>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Evaluative mediators focus on identifying the parties’ legal rights and obligations and on providing them with a knowledgeable and objective third-party assessment of the strengths of their respective claims.</w:t>
      </w:r>
      <w:r w:rsidRPr="004F5F68">
        <w:rPr>
          <w:rFonts w:ascii="Palatino Linotype" w:hAnsi="Palatino Linotype" w:cs="Times New Roman"/>
          <w:sz w:val="24"/>
          <w:szCs w:val="24"/>
          <w:vertAlign w:val="superscript"/>
        </w:rPr>
        <w:t xml:space="preserve"> </w:t>
      </w:r>
      <w:r w:rsidRPr="004F5F68">
        <w:rPr>
          <w:rFonts w:ascii="Palatino Linotype" w:hAnsi="Palatino Linotype" w:cs="Times New Roman"/>
          <w:sz w:val="24"/>
          <w:szCs w:val="24"/>
          <w:vertAlign w:val="superscript"/>
        </w:rPr>
        <w:footnoteReference w:id="91"/>
      </w:r>
      <w:r w:rsidRPr="004F5F68">
        <w:rPr>
          <w:rFonts w:ascii="Palatino Linotype" w:hAnsi="Palatino Linotype" w:cs="Times New Roman"/>
          <w:sz w:val="24"/>
          <w:szCs w:val="24"/>
        </w:rPr>
        <w:t xml:space="preserve"> Ultimately, these mediators are asked to prognosticate how a potential judge or jury is likely to adjudicate the case, so that the parties can decide the best course of action going forward.</w:t>
      </w:r>
      <w:r w:rsidRPr="004F5F68">
        <w:rPr>
          <w:rStyle w:val="FootnoteReference"/>
          <w:rFonts w:ascii="Palatino Linotype" w:hAnsi="Palatino Linotype" w:cs="Times New Roman"/>
          <w:sz w:val="24"/>
          <w:szCs w:val="24"/>
        </w:rPr>
        <w:footnoteReference w:id="92"/>
      </w:r>
      <w:r w:rsidRPr="004F5F68">
        <w:rPr>
          <w:rFonts w:ascii="Palatino Linotype" w:hAnsi="Palatino Linotype" w:cs="Times New Roman"/>
          <w:sz w:val="24"/>
          <w:szCs w:val="24"/>
        </w:rPr>
        <w:t xml:space="preserve"> This procedure requires discussing the difficulties of litigating a case, the shortcomings and weaknesses of the arguments proposed, as well as offering guidance concerning the substantive legal issues and the likelihood of success of each demand.</w:t>
      </w:r>
      <w:r w:rsidR="00C34B0D" w:rsidRPr="004F5F68">
        <w:rPr>
          <w:rStyle w:val="FootnoteReference"/>
          <w:rFonts w:ascii="Palatino Linotype" w:hAnsi="Palatino Linotype" w:cs="Times New Roman"/>
          <w:sz w:val="24"/>
          <w:szCs w:val="24"/>
        </w:rPr>
        <w:footnoteReference w:id="93"/>
      </w:r>
      <w:r w:rsidRPr="004F5F68">
        <w:rPr>
          <w:rFonts w:ascii="Palatino Linotype" w:hAnsi="Palatino Linotype" w:cs="Times New Roman"/>
          <w:sz w:val="24"/>
          <w:szCs w:val="24"/>
        </w:rPr>
        <w:t xml:space="preserve"> Parties are invited to formulate offers in line with the mediator’s suggestions and to reach an agreement that considers the proposed recommendations.</w:t>
      </w:r>
      <w:r w:rsidRPr="004F5F68">
        <w:rPr>
          <w:rStyle w:val="FootnoteReference"/>
          <w:rFonts w:ascii="Palatino Linotype" w:hAnsi="Palatino Linotype" w:cs="Times New Roman"/>
          <w:sz w:val="24"/>
          <w:szCs w:val="24"/>
        </w:rPr>
        <w:footnoteReference w:id="94"/>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Conversely, non-evaluative mediators cherish the idea that the parties in a dispute are best situated to solve their own conflict.</w:t>
      </w:r>
      <w:r w:rsidR="00FA7CFE" w:rsidRPr="004F5F68">
        <w:rPr>
          <w:rStyle w:val="FootnoteReference"/>
          <w:rFonts w:ascii="Palatino Linotype" w:hAnsi="Palatino Linotype" w:cs="Times New Roman"/>
          <w:sz w:val="24"/>
          <w:szCs w:val="24"/>
        </w:rPr>
        <w:footnoteReference w:id="95"/>
      </w:r>
      <w:r w:rsidRPr="004F5F68">
        <w:rPr>
          <w:rFonts w:ascii="Palatino Linotype" w:hAnsi="Palatino Linotype" w:cs="Times New Roman"/>
          <w:sz w:val="24"/>
          <w:szCs w:val="24"/>
        </w:rPr>
        <w:t xml:space="preserve"> The neutral acknowledges differences and commonalities between the parties, listening carefully for facts, interests, and feelings that can offer the basis to develop mutual understanding.</w:t>
      </w:r>
      <w:r w:rsidR="00FA7CFE" w:rsidRPr="004F5F68">
        <w:rPr>
          <w:rStyle w:val="FootnoteReference"/>
          <w:rFonts w:ascii="Palatino Linotype" w:hAnsi="Palatino Linotype" w:cs="Times New Roman"/>
          <w:sz w:val="24"/>
          <w:szCs w:val="24"/>
        </w:rPr>
        <w:footnoteReference w:id="96"/>
      </w:r>
      <w:r w:rsidRPr="004F5F68">
        <w:rPr>
          <w:rFonts w:ascii="Palatino Linotype" w:hAnsi="Palatino Linotype" w:cs="Times New Roman"/>
          <w:sz w:val="24"/>
          <w:szCs w:val="24"/>
        </w:rPr>
        <w:t xml:space="preserve"> No evaluation concerning the </w:t>
      </w:r>
      <w:r w:rsidRPr="004F5F68">
        <w:rPr>
          <w:rFonts w:ascii="Palatino Linotype" w:hAnsi="Palatino Linotype" w:cs="Times New Roman"/>
          <w:sz w:val="24"/>
          <w:szCs w:val="24"/>
        </w:rPr>
        <w:lastRenderedPageBreak/>
        <w:t>merits of a case or its potential outcome is offered; an agreement, if reached, is solely based on the solutions proposed and shaped by the parties.</w:t>
      </w:r>
      <w:r w:rsidRPr="004F5F68">
        <w:rPr>
          <w:rFonts w:ascii="Palatino Linotype" w:hAnsi="Palatino Linotype" w:cs="Times New Roman"/>
          <w:sz w:val="24"/>
          <w:szCs w:val="24"/>
          <w:vertAlign w:val="superscript"/>
        </w:rPr>
        <w:footnoteReference w:id="97"/>
      </w:r>
    </w:p>
    <w:p w:rsidR="004B0EA8" w:rsidRPr="004F5F68" w:rsidRDefault="004B0EA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As </w:t>
      </w:r>
      <w:proofErr w:type="spellStart"/>
      <w:r w:rsidRPr="004F5F68">
        <w:rPr>
          <w:rFonts w:ascii="Palatino Linotype" w:hAnsi="Palatino Linotype" w:cs="Times New Roman"/>
          <w:sz w:val="24"/>
          <w:szCs w:val="24"/>
        </w:rPr>
        <w:t>Riskin</w:t>
      </w:r>
      <w:proofErr w:type="spellEnd"/>
      <w:r w:rsidRPr="004F5F68">
        <w:rPr>
          <w:rFonts w:ascii="Palatino Linotype" w:hAnsi="Palatino Linotype" w:cs="Times New Roman"/>
          <w:sz w:val="24"/>
          <w:szCs w:val="24"/>
        </w:rPr>
        <w:t xml:space="preserve"> noted, the continuum described in his grid was interpreted by s</w:t>
      </w:r>
      <w:r w:rsidR="009711A7" w:rsidRPr="004F5F68">
        <w:rPr>
          <w:rFonts w:ascii="Palatino Linotype" w:hAnsi="Palatino Linotype" w:cs="Times New Roman"/>
          <w:sz w:val="24"/>
          <w:szCs w:val="24"/>
        </w:rPr>
        <w:t>cholars as a dichotomy between non-evaluative</w:t>
      </w:r>
      <w:r w:rsidRPr="004F5F68">
        <w:rPr>
          <w:rFonts w:ascii="Palatino Linotype" w:hAnsi="Palatino Linotype" w:cs="Times New Roman"/>
          <w:sz w:val="24"/>
          <w:szCs w:val="24"/>
        </w:rPr>
        <w:t xml:space="preserve"> and evaluative approaches; such duali</w:t>
      </w:r>
      <w:r w:rsidR="009711A7" w:rsidRPr="004F5F68">
        <w:rPr>
          <w:rFonts w:ascii="Palatino Linotype" w:hAnsi="Palatino Linotype" w:cs="Times New Roman"/>
          <w:sz w:val="24"/>
          <w:szCs w:val="24"/>
        </w:rPr>
        <w:t xml:space="preserve">stic reading of the </w:t>
      </w:r>
      <w:r w:rsidRPr="004F5F68">
        <w:rPr>
          <w:rFonts w:ascii="Palatino Linotype" w:hAnsi="Palatino Linotype" w:cs="Times New Roman"/>
          <w:sz w:val="24"/>
          <w:szCs w:val="24"/>
        </w:rPr>
        <w:t>role of the mediator contributed to a polarization both in literature and practice.</w:t>
      </w:r>
      <w:r w:rsidRPr="004F5F68">
        <w:rPr>
          <w:rFonts w:ascii="Palatino Linotype" w:hAnsi="Palatino Linotype" w:cs="Times New Roman"/>
          <w:sz w:val="24"/>
          <w:szCs w:val="24"/>
          <w:vertAlign w:val="superscript"/>
        </w:rPr>
        <w:footnoteReference w:id="98"/>
      </w:r>
      <w:r w:rsidRPr="004F5F68">
        <w:rPr>
          <w:rFonts w:ascii="Palatino Linotype" w:hAnsi="Palatino Linotype" w:cs="Times New Roman"/>
          <w:sz w:val="24"/>
          <w:szCs w:val="24"/>
        </w:rPr>
        <w:t xml:space="preserve"> However, some contemporary commentators argue that th</w:t>
      </w:r>
      <w:r w:rsidR="009711A7" w:rsidRPr="004F5F68">
        <w:rPr>
          <w:rFonts w:ascii="Palatino Linotype" w:hAnsi="Palatino Linotype" w:cs="Times New Roman"/>
          <w:sz w:val="24"/>
          <w:szCs w:val="24"/>
        </w:rPr>
        <w:t>ese two</w:t>
      </w:r>
      <w:r w:rsidRPr="004F5F68">
        <w:rPr>
          <w:rFonts w:ascii="Palatino Linotype" w:hAnsi="Palatino Linotype" w:cs="Times New Roman"/>
          <w:sz w:val="24"/>
          <w:szCs w:val="24"/>
        </w:rPr>
        <w:t xml:space="preserve"> approaches are not running parallel to each other at the opposite side of the mediation spectrum, but can be blended together by mediators when appropriate during the course of the proceedings.</w:t>
      </w:r>
      <w:r w:rsidRPr="004F5F68">
        <w:rPr>
          <w:rFonts w:ascii="Palatino Linotype" w:hAnsi="Palatino Linotype" w:cs="Times New Roman"/>
          <w:sz w:val="24"/>
          <w:szCs w:val="24"/>
          <w:vertAlign w:val="superscript"/>
        </w:rPr>
        <w:footnoteReference w:id="99"/>
      </w:r>
      <w:r w:rsidRPr="004F5F68">
        <w:rPr>
          <w:rFonts w:ascii="Palatino Linotype" w:hAnsi="Palatino Linotype" w:cs="Times New Roman"/>
          <w:sz w:val="24"/>
          <w:szCs w:val="24"/>
        </w:rPr>
        <w:t xml:space="preserve"> As the discourse on mediation evolves, additional styles and models continue to originate.</w:t>
      </w:r>
    </w:p>
    <w:p w:rsidR="00141125" w:rsidRPr="004F5F68" w:rsidRDefault="00791229"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r>
      <w:r w:rsidR="00B26013" w:rsidRPr="004F5F68">
        <w:rPr>
          <w:rFonts w:ascii="Palatino Linotype" w:hAnsi="Palatino Linotype" w:cs="Times New Roman"/>
          <w:sz w:val="24"/>
          <w:szCs w:val="24"/>
        </w:rPr>
        <w:t xml:space="preserve">In the following </w:t>
      </w:r>
      <w:r w:rsidR="00853853" w:rsidRPr="004F5F68">
        <w:rPr>
          <w:rFonts w:ascii="Palatino Linotype" w:hAnsi="Palatino Linotype" w:cs="Times New Roman"/>
          <w:sz w:val="24"/>
          <w:szCs w:val="24"/>
        </w:rPr>
        <w:t>paragraphs</w:t>
      </w:r>
      <w:r w:rsidR="00795EFA" w:rsidRPr="004F5F68">
        <w:rPr>
          <w:rFonts w:ascii="Palatino Linotype" w:hAnsi="Palatino Linotype" w:cs="Times New Roman"/>
          <w:sz w:val="24"/>
          <w:szCs w:val="24"/>
        </w:rPr>
        <w:t xml:space="preserve">, I </w:t>
      </w:r>
      <w:proofErr w:type="spellStart"/>
      <w:r w:rsidR="00795EFA" w:rsidRPr="004F5F68">
        <w:rPr>
          <w:rFonts w:ascii="Palatino Linotype" w:hAnsi="Palatino Linotype" w:cs="Times New Roman"/>
          <w:sz w:val="24"/>
          <w:szCs w:val="24"/>
        </w:rPr>
        <w:t>analys</w:t>
      </w:r>
      <w:r w:rsidR="001E4DAC" w:rsidRPr="004F5F68">
        <w:rPr>
          <w:rFonts w:ascii="Palatino Linotype" w:hAnsi="Palatino Linotype" w:cs="Times New Roman"/>
          <w:sz w:val="24"/>
          <w:szCs w:val="24"/>
        </w:rPr>
        <w:t>e</w:t>
      </w:r>
      <w:proofErr w:type="spellEnd"/>
      <w:r w:rsidR="001E4DAC" w:rsidRPr="004F5F68">
        <w:rPr>
          <w:rFonts w:ascii="Palatino Linotype" w:hAnsi="Palatino Linotype" w:cs="Times New Roman"/>
          <w:sz w:val="24"/>
          <w:szCs w:val="24"/>
        </w:rPr>
        <w:t xml:space="preserve"> </w:t>
      </w:r>
      <w:r w:rsidR="00231E31" w:rsidRPr="004F5F68">
        <w:rPr>
          <w:rFonts w:ascii="Palatino Linotype" w:hAnsi="Palatino Linotype" w:cs="Times New Roman"/>
          <w:sz w:val="24"/>
          <w:szCs w:val="24"/>
        </w:rPr>
        <w:t>three different</w:t>
      </w:r>
      <w:r w:rsidRPr="004F5F68">
        <w:rPr>
          <w:rFonts w:ascii="Palatino Linotype" w:hAnsi="Palatino Linotype" w:cs="Times New Roman"/>
          <w:sz w:val="24"/>
          <w:szCs w:val="24"/>
        </w:rPr>
        <w:t xml:space="preserve"> non-evaluative</w:t>
      </w:r>
      <w:r w:rsidR="001E4DAC" w:rsidRPr="004F5F68">
        <w:rPr>
          <w:rFonts w:ascii="Palatino Linotype" w:hAnsi="Palatino Linotype" w:cs="Times New Roman"/>
          <w:sz w:val="24"/>
          <w:szCs w:val="24"/>
        </w:rPr>
        <w:t xml:space="preserve"> approach</w:t>
      </w:r>
      <w:r w:rsidR="00B85F54" w:rsidRPr="004F5F68">
        <w:rPr>
          <w:rFonts w:ascii="Palatino Linotype" w:hAnsi="Palatino Linotype" w:cs="Times New Roman"/>
          <w:sz w:val="24"/>
          <w:szCs w:val="24"/>
        </w:rPr>
        <w:t>es to</w:t>
      </w:r>
      <w:r w:rsidR="001E4DAC" w:rsidRPr="004F5F68">
        <w:rPr>
          <w:rFonts w:ascii="Palatino Linotype" w:hAnsi="Palatino Linotype" w:cs="Times New Roman"/>
          <w:sz w:val="24"/>
          <w:szCs w:val="24"/>
        </w:rPr>
        <w:t xml:space="preserve"> family </w:t>
      </w:r>
      <w:r w:rsidR="00537496" w:rsidRPr="004F5F68">
        <w:rPr>
          <w:rFonts w:ascii="Palatino Linotype" w:hAnsi="Palatino Linotype" w:cs="Times New Roman"/>
          <w:sz w:val="24"/>
          <w:szCs w:val="24"/>
        </w:rPr>
        <w:t xml:space="preserve">and community </w:t>
      </w:r>
      <w:r w:rsidR="001E4DAC" w:rsidRPr="004F5F68">
        <w:rPr>
          <w:rFonts w:ascii="Palatino Linotype" w:hAnsi="Palatino Linotype" w:cs="Times New Roman"/>
          <w:sz w:val="24"/>
          <w:szCs w:val="24"/>
        </w:rPr>
        <w:t xml:space="preserve">mediation </w:t>
      </w:r>
      <w:r w:rsidR="00313F44" w:rsidRPr="004F5F68">
        <w:rPr>
          <w:rFonts w:ascii="Palatino Linotype" w:hAnsi="Palatino Linotype" w:cs="Times New Roman"/>
          <w:sz w:val="24"/>
          <w:szCs w:val="24"/>
        </w:rPr>
        <w:t xml:space="preserve">that were </w:t>
      </w:r>
      <w:r w:rsidR="00116176" w:rsidRPr="004F5F68">
        <w:rPr>
          <w:rFonts w:ascii="Palatino Linotype" w:hAnsi="Palatino Linotype" w:cs="Times New Roman"/>
          <w:sz w:val="24"/>
          <w:szCs w:val="24"/>
        </w:rPr>
        <w:t xml:space="preserve">previously adopted </w:t>
      </w:r>
      <w:r w:rsidR="00F43171" w:rsidRPr="004F5F68">
        <w:rPr>
          <w:rFonts w:ascii="Palatino Linotype" w:hAnsi="Palatino Linotype" w:cs="Times New Roman"/>
          <w:sz w:val="24"/>
          <w:szCs w:val="24"/>
        </w:rPr>
        <w:t xml:space="preserve">in the context of </w:t>
      </w:r>
      <w:r w:rsidR="001E4DAC" w:rsidRPr="004F5F68">
        <w:rPr>
          <w:rFonts w:ascii="Palatino Linotype" w:hAnsi="Palatino Linotype" w:cs="Times New Roman"/>
          <w:sz w:val="24"/>
          <w:szCs w:val="24"/>
        </w:rPr>
        <w:t>clinical legal education</w:t>
      </w:r>
      <w:r w:rsidR="00231E31" w:rsidRPr="004F5F68">
        <w:rPr>
          <w:rFonts w:ascii="Palatino Linotype" w:hAnsi="Palatino Linotype" w:cs="Times New Roman"/>
          <w:sz w:val="24"/>
          <w:szCs w:val="24"/>
        </w:rPr>
        <w:t>:</w:t>
      </w:r>
      <w:r w:rsidR="00E87E33" w:rsidRPr="004F5F68">
        <w:rPr>
          <w:rFonts w:ascii="Palatino Linotype" w:hAnsi="Palatino Linotype" w:cs="Times New Roman"/>
          <w:sz w:val="24"/>
          <w:szCs w:val="24"/>
        </w:rPr>
        <w:t xml:space="preserve"> facilitative mediation</w:t>
      </w:r>
      <w:r w:rsidR="00796C3C" w:rsidRPr="004F5F68">
        <w:rPr>
          <w:rFonts w:ascii="Palatino Linotype" w:hAnsi="Palatino Linotype" w:cs="Times New Roman"/>
          <w:sz w:val="24"/>
          <w:szCs w:val="24"/>
        </w:rPr>
        <w:t>,</w:t>
      </w:r>
      <w:r w:rsidR="00CC78C8" w:rsidRPr="004F5F68">
        <w:rPr>
          <w:rFonts w:ascii="Palatino Linotype" w:hAnsi="Palatino Linotype" w:cs="Times New Roman"/>
          <w:sz w:val="24"/>
          <w:szCs w:val="24"/>
        </w:rPr>
        <w:t xml:space="preserve"> transformative</w:t>
      </w:r>
      <w:r w:rsidR="001148F1" w:rsidRPr="004F5F68">
        <w:rPr>
          <w:rFonts w:ascii="Palatino Linotype" w:hAnsi="Palatino Linotype" w:cs="Times New Roman"/>
          <w:sz w:val="24"/>
          <w:szCs w:val="24"/>
        </w:rPr>
        <w:t xml:space="preserve"> mediation</w:t>
      </w:r>
      <w:r w:rsidR="00872CD2" w:rsidRPr="004F5F68">
        <w:rPr>
          <w:rFonts w:ascii="Palatino Linotype" w:hAnsi="Palatino Linotype" w:cs="Times New Roman"/>
          <w:sz w:val="24"/>
          <w:szCs w:val="24"/>
        </w:rPr>
        <w:t xml:space="preserve">, and </w:t>
      </w:r>
      <w:r w:rsidR="00E87E33" w:rsidRPr="004F5F68">
        <w:rPr>
          <w:rFonts w:ascii="Palatino Linotype" w:hAnsi="Palatino Linotype" w:cs="Times New Roman"/>
          <w:sz w:val="24"/>
          <w:szCs w:val="24"/>
        </w:rPr>
        <w:t>circle process</w:t>
      </w:r>
      <w:r w:rsidR="00231E31" w:rsidRPr="004F5F68">
        <w:rPr>
          <w:rFonts w:ascii="Palatino Linotype" w:hAnsi="Palatino Linotype" w:cs="Times New Roman"/>
          <w:sz w:val="24"/>
          <w:szCs w:val="24"/>
        </w:rPr>
        <w:t>.</w:t>
      </w:r>
      <w:r w:rsidR="004D502C" w:rsidRPr="004F5F68">
        <w:rPr>
          <w:rFonts w:ascii="Palatino Linotype" w:hAnsi="Palatino Linotype" w:cs="Times New Roman"/>
          <w:sz w:val="24"/>
          <w:szCs w:val="24"/>
        </w:rPr>
        <w:t xml:space="preserve"> </w:t>
      </w:r>
      <w:r w:rsidR="00231E31" w:rsidRPr="004F5F68">
        <w:rPr>
          <w:rFonts w:ascii="Palatino Linotype" w:hAnsi="Palatino Linotype" w:cs="Times New Roman"/>
          <w:sz w:val="24"/>
          <w:szCs w:val="24"/>
        </w:rPr>
        <w:t>Then,</w:t>
      </w:r>
      <w:r w:rsidR="008B73C3" w:rsidRPr="004F5F68">
        <w:rPr>
          <w:rFonts w:ascii="Palatino Linotype" w:hAnsi="Palatino Linotype" w:cs="Times New Roman"/>
          <w:sz w:val="24"/>
          <w:szCs w:val="24"/>
        </w:rPr>
        <w:t xml:space="preserve"> based </w:t>
      </w:r>
      <w:r w:rsidR="007D650F" w:rsidRPr="004F5F68">
        <w:rPr>
          <w:rFonts w:ascii="Palatino Linotype" w:hAnsi="Palatino Linotype" w:cs="Times New Roman"/>
          <w:sz w:val="24"/>
          <w:szCs w:val="24"/>
        </w:rPr>
        <w:t>up</w:t>
      </w:r>
      <w:r w:rsidR="008B73C3" w:rsidRPr="004F5F68">
        <w:rPr>
          <w:rFonts w:ascii="Palatino Linotype" w:hAnsi="Palatino Linotype" w:cs="Times New Roman"/>
          <w:sz w:val="24"/>
          <w:szCs w:val="24"/>
        </w:rPr>
        <w:t>on my analysis,</w:t>
      </w:r>
      <w:r w:rsidR="00231E31" w:rsidRPr="004F5F68">
        <w:rPr>
          <w:rFonts w:ascii="Palatino Linotype" w:hAnsi="Palatino Linotype" w:cs="Times New Roman"/>
          <w:sz w:val="24"/>
          <w:szCs w:val="24"/>
        </w:rPr>
        <w:t xml:space="preserve"> I</w:t>
      </w:r>
      <w:r w:rsidR="004D502C" w:rsidRPr="004F5F68">
        <w:rPr>
          <w:rFonts w:ascii="Palatino Linotype" w:hAnsi="Palatino Linotype" w:cs="Times New Roman"/>
          <w:sz w:val="24"/>
          <w:szCs w:val="24"/>
        </w:rPr>
        <w:t xml:space="preserve"> </w:t>
      </w:r>
      <w:r w:rsidR="006537B5" w:rsidRPr="004F5F68">
        <w:rPr>
          <w:rFonts w:ascii="Palatino Linotype" w:hAnsi="Palatino Linotype" w:cs="Times New Roman"/>
          <w:sz w:val="24"/>
          <w:szCs w:val="24"/>
        </w:rPr>
        <w:t xml:space="preserve">propose a model tailored to the cultural, legal, and educational needs of LUMSA and of the families the clinic hopes to serve. Finally, </w:t>
      </w:r>
      <w:r w:rsidR="008B73C3" w:rsidRPr="004F5F68">
        <w:rPr>
          <w:rFonts w:ascii="Palatino Linotype" w:hAnsi="Palatino Linotype" w:cs="Times New Roman"/>
          <w:sz w:val="24"/>
          <w:szCs w:val="24"/>
        </w:rPr>
        <w:t>I lay out</w:t>
      </w:r>
      <w:r w:rsidR="0028020D" w:rsidRPr="004F5F68">
        <w:rPr>
          <w:rFonts w:ascii="Palatino Linotype" w:hAnsi="Palatino Linotype" w:cs="Times New Roman"/>
          <w:sz w:val="24"/>
          <w:szCs w:val="24"/>
        </w:rPr>
        <w:t xml:space="preserve"> </w:t>
      </w:r>
      <w:r w:rsidR="008B73C3" w:rsidRPr="004F5F68">
        <w:rPr>
          <w:rFonts w:ascii="Palatino Linotype" w:hAnsi="Palatino Linotype" w:cs="Times New Roman"/>
          <w:sz w:val="24"/>
          <w:szCs w:val="24"/>
        </w:rPr>
        <w:t xml:space="preserve">sources and materials for the </w:t>
      </w:r>
      <w:r w:rsidR="007D650F" w:rsidRPr="004F5F68">
        <w:rPr>
          <w:rFonts w:ascii="Palatino Linotype" w:hAnsi="Palatino Linotype" w:cs="Times New Roman"/>
          <w:sz w:val="24"/>
          <w:szCs w:val="24"/>
        </w:rPr>
        <w:t xml:space="preserve">proposed </w:t>
      </w:r>
      <w:r w:rsidR="008B73C3" w:rsidRPr="004F5F68">
        <w:rPr>
          <w:rFonts w:ascii="Palatino Linotype" w:hAnsi="Palatino Linotype" w:cs="Times New Roman"/>
          <w:sz w:val="24"/>
          <w:szCs w:val="24"/>
        </w:rPr>
        <w:t xml:space="preserve">curriculum, including </w:t>
      </w:r>
      <w:r w:rsidR="006537B5" w:rsidRPr="004F5F68">
        <w:rPr>
          <w:rFonts w:ascii="Palatino Linotype" w:hAnsi="Palatino Linotype" w:cs="Times New Roman"/>
          <w:sz w:val="24"/>
          <w:szCs w:val="24"/>
        </w:rPr>
        <w:t xml:space="preserve">an original </w:t>
      </w:r>
      <w:r w:rsidR="0028020D" w:rsidRPr="004F5F68">
        <w:rPr>
          <w:rFonts w:ascii="Palatino Linotype" w:hAnsi="Palatino Linotype" w:cs="Times New Roman"/>
          <w:sz w:val="24"/>
          <w:szCs w:val="24"/>
        </w:rPr>
        <w:t>role-play</w:t>
      </w:r>
      <w:r w:rsidR="004D502C" w:rsidRPr="004F5F68">
        <w:rPr>
          <w:rFonts w:ascii="Palatino Linotype" w:hAnsi="Palatino Linotype" w:cs="Times New Roman"/>
          <w:sz w:val="24"/>
          <w:szCs w:val="24"/>
        </w:rPr>
        <w:t>.</w:t>
      </w:r>
    </w:p>
    <w:p w:rsidR="00F57C27" w:rsidRPr="004F5F68" w:rsidRDefault="00246664"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I</w:t>
      </w:r>
      <w:r w:rsidR="00B26013" w:rsidRPr="004F5F68">
        <w:rPr>
          <w:rFonts w:ascii="Palatino Linotype" w:hAnsi="Palatino Linotype" w:cs="Times New Roman"/>
          <w:color w:val="auto"/>
          <w:sz w:val="24"/>
          <w:szCs w:val="24"/>
        </w:rPr>
        <w:t>I</w:t>
      </w:r>
      <w:r w:rsidRPr="004F5F68">
        <w:rPr>
          <w:rFonts w:ascii="Palatino Linotype" w:hAnsi="Palatino Linotype" w:cs="Times New Roman"/>
          <w:color w:val="auto"/>
          <w:sz w:val="24"/>
          <w:szCs w:val="24"/>
        </w:rPr>
        <w:t xml:space="preserve">. </w:t>
      </w:r>
      <w:r w:rsidR="00F57C27" w:rsidRPr="004F5F68">
        <w:rPr>
          <w:rFonts w:ascii="Palatino Linotype" w:hAnsi="Palatino Linotype" w:cs="Times New Roman"/>
          <w:color w:val="auto"/>
          <w:sz w:val="24"/>
          <w:szCs w:val="24"/>
        </w:rPr>
        <w:t>Facilitative Mediation</w:t>
      </w:r>
    </w:p>
    <w:p w:rsidR="00F57C27"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Facilitative mediation promotes a non-evaluative model based on active listening and question sequencing techniques that focus on recognition and acknowledgment of facts, interests, and feelings in a confidential setting. Issues that created conflict between the parties</w:t>
      </w:r>
      <w:r w:rsidR="00795EFA" w:rsidRPr="004F5F68">
        <w:rPr>
          <w:rFonts w:ascii="Palatino Linotype" w:hAnsi="Palatino Linotype" w:cs="Times New Roman"/>
          <w:sz w:val="24"/>
          <w:szCs w:val="24"/>
        </w:rPr>
        <w:t xml:space="preserve"> are approached comprehensively and</w:t>
      </w:r>
      <w:r w:rsidRPr="004F5F68">
        <w:rPr>
          <w:rFonts w:ascii="Palatino Linotype" w:hAnsi="Palatino Linotype" w:cs="Times New Roman"/>
          <w:sz w:val="24"/>
          <w:szCs w:val="24"/>
        </w:rPr>
        <w:t xml:space="preserve"> impartially</w:t>
      </w:r>
      <w:r w:rsidR="00795EFA"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w:t>
      </w:r>
      <w:r w:rsidR="00795EFA" w:rsidRPr="004F5F68">
        <w:rPr>
          <w:rFonts w:ascii="Palatino Linotype" w:hAnsi="Palatino Linotype" w:cs="Times New Roman"/>
          <w:sz w:val="24"/>
          <w:szCs w:val="24"/>
        </w:rPr>
        <w:t>T</w:t>
      </w:r>
      <w:r w:rsidRPr="004F5F68">
        <w:rPr>
          <w:rFonts w:ascii="Palatino Linotype" w:hAnsi="Palatino Linotype" w:cs="Times New Roman"/>
          <w:sz w:val="24"/>
          <w:szCs w:val="24"/>
        </w:rPr>
        <w:t xml:space="preserve">he mediators’ role is to empower the parties to self-determine the scope of their participation and </w:t>
      </w:r>
      <w:r w:rsidR="00795EFA" w:rsidRPr="004F5F68">
        <w:rPr>
          <w:rFonts w:ascii="Palatino Linotype" w:hAnsi="Palatino Linotype" w:cs="Times New Roman"/>
          <w:sz w:val="24"/>
          <w:szCs w:val="24"/>
        </w:rPr>
        <w:t>reach a consensual</w:t>
      </w:r>
      <w:r w:rsidRPr="004F5F68">
        <w:rPr>
          <w:rFonts w:ascii="Palatino Linotype" w:hAnsi="Palatino Linotype" w:cs="Times New Roman"/>
          <w:sz w:val="24"/>
          <w:szCs w:val="24"/>
        </w:rPr>
        <w:t xml:space="preserve"> agreement</w:t>
      </w:r>
      <w:r w:rsidR="00795EFA" w:rsidRPr="004F5F68">
        <w:rPr>
          <w:rFonts w:ascii="Palatino Linotype" w:hAnsi="Palatino Linotype" w:cs="Times New Roman"/>
          <w:sz w:val="24"/>
          <w:szCs w:val="24"/>
        </w:rPr>
        <w:t>, if possible</w:t>
      </w:r>
      <w:r w:rsidRPr="004F5F68">
        <w:rPr>
          <w:rFonts w:ascii="Palatino Linotype" w:hAnsi="Palatino Linotype" w:cs="Times New Roman"/>
          <w:sz w:val="24"/>
          <w:szCs w:val="24"/>
        </w:rPr>
        <w:t>.</w:t>
      </w:r>
      <w:r w:rsidR="000D2585" w:rsidRPr="004F5F68">
        <w:rPr>
          <w:rStyle w:val="FootnoteReference"/>
          <w:rFonts w:ascii="Palatino Linotype" w:hAnsi="Palatino Linotype" w:cs="Times New Roman"/>
          <w:sz w:val="24"/>
          <w:szCs w:val="24"/>
        </w:rPr>
        <w:footnoteReference w:id="100"/>
      </w:r>
    </w:p>
    <w:p w:rsidR="00141125"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Of particular interest and great practical effectiveness is the </w:t>
      </w:r>
      <w:r w:rsidR="00F36A1E" w:rsidRPr="004F5F68">
        <w:rPr>
          <w:rFonts w:ascii="Palatino Linotype" w:hAnsi="Palatino Linotype" w:cs="Times New Roman"/>
          <w:sz w:val="24"/>
          <w:szCs w:val="24"/>
        </w:rPr>
        <w:t>technique called “</w:t>
      </w:r>
      <w:r w:rsidRPr="004F5F68">
        <w:rPr>
          <w:rFonts w:ascii="Palatino Linotype" w:hAnsi="Palatino Linotype" w:cs="Times New Roman"/>
          <w:sz w:val="24"/>
          <w:szCs w:val="24"/>
        </w:rPr>
        <w:t>Question Funnel”</w:t>
      </w:r>
      <w:r w:rsidR="00F36A1E" w:rsidRPr="004F5F68">
        <w:rPr>
          <w:rFonts w:ascii="Palatino Linotype" w:hAnsi="Palatino Linotype" w:cs="Times New Roman"/>
          <w:sz w:val="24"/>
          <w:szCs w:val="24"/>
        </w:rPr>
        <w:t xml:space="preserve">, which explains how to effectively use questions during the mediation </w:t>
      </w:r>
      <w:r w:rsidR="00F36A1E" w:rsidRPr="004F5F68">
        <w:rPr>
          <w:rFonts w:ascii="Palatino Linotype" w:hAnsi="Palatino Linotype" w:cs="Times New Roman"/>
          <w:sz w:val="24"/>
          <w:szCs w:val="24"/>
        </w:rPr>
        <w:lastRenderedPageBreak/>
        <w:t>process</w:t>
      </w:r>
      <w:r w:rsidRPr="004F5F68">
        <w:rPr>
          <w:rFonts w:ascii="Palatino Linotype" w:hAnsi="Palatino Linotype" w:cs="Times New Roman"/>
          <w:sz w:val="24"/>
          <w:szCs w:val="24"/>
        </w:rPr>
        <w:t>.</w:t>
      </w:r>
      <w:r w:rsidR="00F36A1E" w:rsidRPr="004F5F68">
        <w:rPr>
          <w:rFonts w:ascii="Palatino Linotype" w:hAnsi="Palatino Linotype" w:cs="Times New Roman"/>
          <w:sz w:val="24"/>
          <w:szCs w:val="24"/>
        </w:rPr>
        <w:t xml:space="preserve"> This approach</w:t>
      </w:r>
      <w:r w:rsidRPr="004F5F68">
        <w:rPr>
          <w:rFonts w:ascii="Palatino Linotype" w:hAnsi="Palatino Linotype" w:cs="Times New Roman"/>
          <w:sz w:val="24"/>
          <w:szCs w:val="24"/>
        </w:rPr>
        <w:t xml:space="preserve"> encourages mediators to start a session with simple open ended questions (for example, “what brought you here today?”) to gather as much information as possible. Then, the inquiry should get progressively narrower (“tell me more about …”), directing the information gathering process towards previous positive events, interactions and experiences mutually shared by the parties</w:t>
      </w:r>
      <w:r w:rsidRPr="004F5F68">
        <w:rPr>
          <w:rFonts w:ascii="Palatino Linotype" w:hAnsi="Palatino Linotype" w:cs="Times New Roman"/>
          <w:color w:val="545454"/>
          <w:sz w:val="24"/>
          <w:szCs w:val="24"/>
          <w:shd w:val="clear" w:color="auto" w:fill="FFFFFF"/>
        </w:rPr>
        <w:t>—</w:t>
      </w:r>
      <w:r w:rsidRPr="004F5F68">
        <w:rPr>
          <w:rFonts w:ascii="Palatino Linotype" w:hAnsi="Palatino Linotype" w:cs="Times New Roman"/>
          <w:sz w:val="24"/>
          <w:szCs w:val="24"/>
          <w:shd w:val="clear" w:color="auto" w:fill="FFFFFF"/>
        </w:rPr>
        <w:t xml:space="preserve">this is a particularly significant step </w:t>
      </w:r>
      <w:r w:rsidRPr="004F5F68">
        <w:rPr>
          <w:rFonts w:ascii="Palatino Linotype" w:hAnsi="Palatino Linotype" w:cs="Times New Roman"/>
          <w:sz w:val="24"/>
          <w:szCs w:val="24"/>
        </w:rPr>
        <w:t>in the context of family mediation, where previous relationshi</w:t>
      </w:r>
      <w:r w:rsidR="00795EFA" w:rsidRPr="004F5F68">
        <w:rPr>
          <w:rFonts w:ascii="Palatino Linotype" w:hAnsi="Palatino Linotype" w:cs="Times New Roman"/>
          <w:sz w:val="24"/>
          <w:szCs w:val="24"/>
        </w:rPr>
        <w:t xml:space="preserve">ps play a key role and </w:t>
      </w:r>
      <w:r w:rsidRPr="004F5F68">
        <w:rPr>
          <w:rFonts w:ascii="Palatino Linotype" w:hAnsi="Palatino Linotype" w:cs="Times New Roman"/>
          <w:sz w:val="24"/>
          <w:szCs w:val="24"/>
        </w:rPr>
        <w:t xml:space="preserve">rapport is fundamental. </w:t>
      </w:r>
    </w:p>
    <w:p w:rsidR="00F57C27" w:rsidRPr="004F5F68" w:rsidRDefault="00141125"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57C27" w:rsidRPr="004F5F68">
        <w:rPr>
          <w:rFonts w:ascii="Palatino Linotype" w:hAnsi="Palatino Linotype" w:cs="Times New Roman"/>
          <w:sz w:val="24"/>
          <w:szCs w:val="24"/>
        </w:rPr>
        <w:t xml:space="preserve">After each party has answered a common open ended question, a joint summary should always follow. At this stage, it might be useful to help the parties setting up an agenda and channel their conversation toward the most important issues to discuss. Mediators are encouraged to take advantage of previously gathered information to identify and acknowledge parties’ underlying feelings and interests. Often times, active listening, reflections, and summaries would be enough to make the parties feel understood, transforming their original positional behavior into a more productive and flexible approach to conflict resolution. When </w:t>
      </w:r>
      <w:r w:rsidR="00F36A1E" w:rsidRPr="004F5F68">
        <w:rPr>
          <w:rFonts w:ascii="Palatino Linotype" w:hAnsi="Palatino Linotype" w:cs="Times New Roman"/>
          <w:sz w:val="24"/>
          <w:szCs w:val="24"/>
        </w:rPr>
        <w:t xml:space="preserve">this positive shift happens and the parties move towards a potential agreement, </w:t>
      </w:r>
      <w:r w:rsidR="00F57C27" w:rsidRPr="004F5F68">
        <w:rPr>
          <w:rFonts w:ascii="Palatino Linotype" w:hAnsi="Palatino Linotype" w:cs="Times New Roman"/>
          <w:sz w:val="24"/>
          <w:szCs w:val="24"/>
        </w:rPr>
        <w:t xml:space="preserve">mediators </w:t>
      </w:r>
      <w:r w:rsidR="00F36A1E" w:rsidRPr="004F5F68">
        <w:rPr>
          <w:rFonts w:ascii="Palatino Linotype" w:hAnsi="Palatino Linotype" w:cs="Times New Roman"/>
          <w:sz w:val="24"/>
          <w:szCs w:val="24"/>
        </w:rPr>
        <w:t>might ask</w:t>
      </w:r>
      <w:r w:rsidR="00F57C27" w:rsidRPr="004F5F68">
        <w:rPr>
          <w:rFonts w:ascii="Palatino Linotype" w:hAnsi="Palatino Linotype" w:cs="Times New Roman"/>
          <w:sz w:val="24"/>
          <w:szCs w:val="24"/>
        </w:rPr>
        <w:t xml:space="preserve"> closed questions to reality check durability and vi</w:t>
      </w:r>
      <w:r w:rsidR="00F36A1E" w:rsidRPr="004F5F68">
        <w:rPr>
          <w:rFonts w:ascii="Palatino Linotype" w:hAnsi="Palatino Linotype" w:cs="Times New Roman"/>
          <w:sz w:val="24"/>
          <w:szCs w:val="24"/>
        </w:rPr>
        <w:t>ability of the solution</w:t>
      </w:r>
      <w:r w:rsidR="00F57C27" w:rsidRPr="004F5F68">
        <w:rPr>
          <w:rFonts w:ascii="Palatino Linotype" w:hAnsi="Palatino Linotype" w:cs="Times New Roman"/>
          <w:sz w:val="24"/>
          <w:szCs w:val="24"/>
        </w:rPr>
        <w:t xml:space="preserve"> proposed by the parties.</w:t>
      </w:r>
    </w:p>
    <w:p w:rsidR="00F57C27"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lastRenderedPageBreak/>
        <w:drawing>
          <wp:inline distT="0" distB="0" distL="0" distR="0">
            <wp:extent cx="4124325" cy="3067050"/>
            <wp:effectExtent l="0" t="0" r="9525" b="0"/>
            <wp:docPr id="4" name="Picture 4" descr="Cattura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ttura fi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4325" cy="3067050"/>
                    </a:xfrm>
                    <a:prstGeom prst="rect">
                      <a:avLst/>
                    </a:prstGeom>
                    <a:noFill/>
                    <a:ln>
                      <a:noFill/>
                    </a:ln>
                  </pic:spPr>
                </pic:pic>
              </a:graphicData>
            </a:graphic>
          </wp:inline>
        </w:drawing>
      </w:r>
    </w:p>
    <w:p w:rsidR="00F57C27"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Professor Alexandra Carter, Columbia Law School Mediation Clinic Training Material</w:t>
      </w:r>
    </w:p>
    <w:p w:rsidR="00141125"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In 2009, the University </w:t>
      </w:r>
      <w:proofErr w:type="gramStart"/>
      <w:r w:rsidRPr="004F5F68">
        <w:rPr>
          <w:rFonts w:ascii="Palatino Linotype" w:hAnsi="Palatino Linotype" w:cs="Times New Roman"/>
          <w:sz w:val="24"/>
          <w:szCs w:val="24"/>
        </w:rPr>
        <w:t>of Virginia School of</w:t>
      </w:r>
      <w:proofErr w:type="gramEnd"/>
      <w:r w:rsidRPr="004F5F68">
        <w:rPr>
          <w:rFonts w:ascii="Palatino Linotype" w:hAnsi="Palatino Linotype" w:cs="Times New Roman"/>
          <w:sz w:val="24"/>
          <w:szCs w:val="24"/>
        </w:rPr>
        <w:t xml:space="preserve"> Law created a pilot family ADR clinic, which adopted a facilitative approach.</w:t>
      </w:r>
      <w:r w:rsidRPr="004F5F68">
        <w:rPr>
          <w:rStyle w:val="FootnoteReference"/>
          <w:rFonts w:ascii="Palatino Linotype" w:hAnsi="Palatino Linotype" w:cs="Times New Roman"/>
          <w:sz w:val="24"/>
          <w:szCs w:val="24"/>
        </w:rPr>
        <w:footnoteReference w:id="101"/>
      </w:r>
      <w:r w:rsidRPr="004F5F68">
        <w:rPr>
          <w:rFonts w:ascii="Palatino Linotype" w:hAnsi="Palatino Linotype" w:cs="Times New Roman"/>
          <w:sz w:val="24"/>
          <w:szCs w:val="24"/>
        </w:rPr>
        <w:t xml:space="preserve"> Before mediating, students had the opportunity to meet with their supervisor to discuss their expectations and goals for the upcoming mediation; after the session, student</w:t>
      </w:r>
      <w:r w:rsidR="00795EFA" w:rsidRPr="004F5F68">
        <w:rPr>
          <w:rFonts w:ascii="Palatino Linotype" w:hAnsi="Palatino Linotype" w:cs="Times New Roman"/>
          <w:sz w:val="24"/>
          <w:szCs w:val="24"/>
        </w:rPr>
        <w:t xml:space="preserve">s wrote reflection papers </w:t>
      </w:r>
      <w:proofErr w:type="spellStart"/>
      <w:r w:rsidR="00795EFA" w:rsidRPr="004F5F68">
        <w:rPr>
          <w:rFonts w:ascii="Palatino Linotype" w:hAnsi="Palatino Linotype" w:cs="Times New Roman"/>
          <w:sz w:val="24"/>
          <w:szCs w:val="24"/>
        </w:rPr>
        <w:t>analys</w:t>
      </w:r>
      <w:r w:rsidRPr="004F5F68">
        <w:rPr>
          <w:rFonts w:ascii="Palatino Linotype" w:hAnsi="Palatino Linotype" w:cs="Times New Roman"/>
          <w:sz w:val="24"/>
          <w:szCs w:val="24"/>
        </w:rPr>
        <w:t>ing</w:t>
      </w:r>
      <w:proofErr w:type="spellEnd"/>
      <w:r w:rsidRPr="004F5F68">
        <w:rPr>
          <w:rFonts w:ascii="Palatino Linotype" w:hAnsi="Palatino Linotype" w:cs="Times New Roman"/>
          <w:sz w:val="24"/>
          <w:szCs w:val="24"/>
        </w:rPr>
        <w:t xml:space="preserve"> their conduct and performance in light of the practical lessons learned. This exercise fostered t</w:t>
      </w:r>
      <w:r w:rsidR="00795EFA" w:rsidRPr="004F5F68">
        <w:rPr>
          <w:rFonts w:ascii="Palatino Linotype" w:hAnsi="Palatino Linotype" w:cs="Times New Roman"/>
          <w:sz w:val="24"/>
          <w:szCs w:val="24"/>
        </w:rPr>
        <w:t xml:space="preserve">he students’ ability to </w:t>
      </w:r>
      <w:proofErr w:type="spellStart"/>
      <w:r w:rsidR="00795EFA" w:rsidRPr="004F5F68">
        <w:rPr>
          <w:rFonts w:ascii="Palatino Linotype" w:hAnsi="Palatino Linotype" w:cs="Times New Roman"/>
          <w:sz w:val="24"/>
          <w:szCs w:val="24"/>
        </w:rPr>
        <w:t>recognis</w:t>
      </w:r>
      <w:r w:rsidRPr="004F5F68">
        <w:rPr>
          <w:rFonts w:ascii="Palatino Linotype" w:hAnsi="Palatino Linotype" w:cs="Times New Roman"/>
          <w:sz w:val="24"/>
          <w:szCs w:val="24"/>
        </w:rPr>
        <w:t>e</w:t>
      </w:r>
      <w:proofErr w:type="spellEnd"/>
      <w:r w:rsidRPr="004F5F68">
        <w:rPr>
          <w:rFonts w:ascii="Palatino Linotype" w:hAnsi="Palatino Linotype" w:cs="Times New Roman"/>
          <w:sz w:val="24"/>
          <w:szCs w:val="24"/>
        </w:rPr>
        <w:t xml:space="preserve"> their respective strength and weaknesses, and find ways to reinforce and improve their skills.</w:t>
      </w:r>
      <w:r w:rsidRPr="004F5F68">
        <w:rPr>
          <w:rStyle w:val="FootnoteReference"/>
          <w:rFonts w:ascii="Palatino Linotype" w:hAnsi="Palatino Linotype" w:cs="Times New Roman"/>
          <w:sz w:val="24"/>
          <w:szCs w:val="24"/>
        </w:rPr>
        <w:footnoteReference w:id="102"/>
      </w:r>
      <w:r w:rsidRPr="004F5F68">
        <w:rPr>
          <w:rFonts w:ascii="Palatino Linotype" w:hAnsi="Palatino Linotype" w:cs="Times New Roman"/>
          <w:sz w:val="24"/>
          <w:szCs w:val="24"/>
        </w:rPr>
        <w:t xml:space="preserve"> The program also included training sessions, seminars and </w:t>
      </w:r>
      <w:r w:rsidRPr="004F5F68">
        <w:rPr>
          <w:rFonts w:ascii="Palatino Linotype" w:hAnsi="Palatino Linotype" w:cs="Times New Roman"/>
          <w:sz w:val="24"/>
          <w:szCs w:val="24"/>
        </w:rPr>
        <w:lastRenderedPageBreak/>
        <w:t xml:space="preserve">class discussions </w:t>
      </w:r>
      <w:proofErr w:type="spellStart"/>
      <w:r w:rsidRPr="004F5F68">
        <w:rPr>
          <w:rFonts w:ascii="Palatino Linotype" w:hAnsi="Palatino Linotype" w:cs="Times New Roman"/>
          <w:sz w:val="24"/>
          <w:szCs w:val="24"/>
        </w:rPr>
        <w:t>o</w:t>
      </w:r>
      <w:r w:rsidR="00795EFA" w:rsidRPr="004F5F68">
        <w:rPr>
          <w:rFonts w:ascii="Palatino Linotype" w:hAnsi="Palatino Linotype" w:cs="Times New Roman"/>
          <w:sz w:val="24"/>
          <w:szCs w:val="24"/>
        </w:rPr>
        <w:t>rganis</w:t>
      </w:r>
      <w:r w:rsidRPr="004F5F68">
        <w:rPr>
          <w:rFonts w:ascii="Palatino Linotype" w:hAnsi="Palatino Linotype" w:cs="Times New Roman"/>
          <w:sz w:val="24"/>
          <w:szCs w:val="24"/>
        </w:rPr>
        <w:t>ed</w:t>
      </w:r>
      <w:proofErr w:type="spellEnd"/>
      <w:r w:rsidRPr="004F5F68">
        <w:rPr>
          <w:rFonts w:ascii="Palatino Linotype" w:hAnsi="Palatino Linotype" w:cs="Times New Roman"/>
          <w:sz w:val="24"/>
          <w:szCs w:val="24"/>
        </w:rPr>
        <w:t xml:space="preserve"> in conjunction with the University’s clinical psychology program, creating a very informative interdisciplinary learning opportunity.</w:t>
      </w:r>
      <w:r w:rsidRPr="004F5F68">
        <w:rPr>
          <w:rStyle w:val="FootnoteReference"/>
          <w:rFonts w:ascii="Palatino Linotype" w:hAnsi="Palatino Linotype" w:cs="Times New Roman"/>
          <w:sz w:val="24"/>
          <w:szCs w:val="24"/>
        </w:rPr>
        <w:footnoteReference w:id="103"/>
      </w:r>
    </w:p>
    <w:p w:rsidR="00141125" w:rsidRPr="004F5F68" w:rsidRDefault="00141125"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F57C27" w:rsidRPr="004F5F68">
        <w:rPr>
          <w:rFonts w:ascii="Palatino Linotype" w:hAnsi="Palatino Linotype" w:cs="Times New Roman"/>
          <w:sz w:val="24"/>
          <w:szCs w:val="24"/>
        </w:rPr>
        <w:t>The combination of law and p</w:t>
      </w:r>
      <w:r w:rsidR="00795EFA" w:rsidRPr="004F5F68">
        <w:rPr>
          <w:rFonts w:ascii="Palatino Linotype" w:hAnsi="Palatino Linotype" w:cs="Times New Roman"/>
          <w:sz w:val="24"/>
          <w:szCs w:val="24"/>
        </w:rPr>
        <w:t>sy</w:t>
      </w:r>
      <w:r w:rsidR="00F57C27" w:rsidRPr="004F5F68">
        <w:rPr>
          <w:rFonts w:ascii="Palatino Linotype" w:hAnsi="Palatino Linotype" w:cs="Times New Roman"/>
          <w:sz w:val="24"/>
          <w:szCs w:val="24"/>
        </w:rPr>
        <w:t>c</w:t>
      </w:r>
      <w:r w:rsidR="00795EFA" w:rsidRPr="004F5F68">
        <w:rPr>
          <w:rFonts w:ascii="Palatino Linotype" w:hAnsi="Palatino Linotype" w:cs="Times New Roman"/>
          <w:sz w:val="24"/>
          <w:szCs w:val="24"/>
        </w:rPr>
        <w:t>h</w:t>
      </w:r>
      <w:r w:rsidR="00F57C27" w:rsidRPr="004F5F68">
        <w:rPr>
          <w:rFonts w:ascii="Palatino Linotype" w:hAnsi="Palatino Linotype" w:cs="Times New Roman"/>
          <w:sz w:val="24"/>
          <w:szCs w:val="24"/>
        </w:rPr>
        <w:t>ology forged strong interdisciplinary links that enhanced the quality of the service provided to the parties, especially in delica</w:t>
      </w:r>
      <w:r w:rsidR="00894C65" w:rsidRPr="004F5F68">
        <w:rPr>
          <w:rFonts w:ascii="Palatino Linotype" w:hAnsi="Palatino Linotype" w:cs="Times New Roman"/>
          <w:sz w:val="24"/>
          <w:szCs w:val="24"/>
        </w:rPr>
        <w:t>te situations such as educating clients on how to</w:t>
      </w:r>
      <w:r w:rsidR="00F57C27" w:rsidRPr="004F5F68">
        <w:rPr>
          <w:rFonts w:ascii="Palatino Linotype" w:hAnsi="Palatino Linotype" w:cs="Times New Roman"/>
          <w:sz w:val="24"/>
          <w:szCs w:val="24"/>
        </w:rPr>
        <w:t xml:space="preserve"> </w:t>
      </w:r>
      <w:r w:rsidR="00894C65" w:rsidRPr="004F5F68">
        <w:rPr>
          <w:rFonts w:ascii="Palatino Linotype" w:hAnsi="Palatino Linotype" w:cs="Times New Roman"/>
          <w:sz w:val="24"/>
          <w:szCs w:val="24"/>
        </w:rPr>
        <w:t xml:space="preserve">focus on </w:t>
      </w:r>
      <w:r w:rsidR="00F57C27" w:rsidRPr="004F5F68">
        <w:rPr>
          <w:rFonts w:ascii="Palatino Linotype" w:hAnsi="Palatino Linotype" w:cs="Times New Roman"/>
          <w:sz w:val="24"/>
          <w:szCs w:val="24"/>
        </w:rPr>
        <w:t>the best interest</w:t>
      </w:r>
      <w:r w:rsidR="009B2C5D" w:rsidRPr="004F5F68">
        <w:rPr>
          <w:rFonts w:ascii="Palatino Linotype" w:hAnsi="Palatino Linotype" w:cs="Times New Roman"/>
          <w:sz w:val="24"/>
          <w:szCs w:val="24"/>
        </w:rPr>
        <w:t>s</w:t>
      </w:r>
      <w:r w:rsidR="00F57C27" w:rsidRPr="004F5F68">
        <w:rPr>
          <w:rFonts w:ascii="Palatino Linotype" w:hAnsi="Palatino Linotype" w:cs="Times New Roman"/>
          <w:sz w:val="24"/>
          <w:szCs w:val="24"/>
        </w:rPr>
        <w:t xml:space="preserve"> of their children.</w:t>
      </w:r>
      <w:r w:rsidR="00F57C27" w:rsidRPr="004F5F68">
        <w:rPr>
          <w:rStyle w:val="FootnoteReference"/>
          <w:rFonts w:ascii="Palatino Linotype" w:hAnsi="Palatino Linotype" w:cs="Times New Roman"/>
          <w:sz w:val="24"/>
          <w:szCs w:val="24"/>
        </w:rPr>
        <w:footnoteReference w:id="104"/>
      </w:r>
      <w:r w:rsidR="00F57C27" w:rsidRPr="004F5F68">
        <w:rPr>
          <w:rFonts w:ascii="Palatino Linotype" w:hAnsi="Palatino Linotype" w:cs="Times New Roman"/>
          <w:sz w:val="24"/>
          <w:szCs w:val="24"/>
        </w:rPr>
        <w:t xml:space="preserve"> In conclusion, this flexible and innovative framework created incentives for students to go out of their comfort zone, structuring particularly complex issues “in terms of real people … rather [than] in terms of rules and principles,”</w:t>
      </w:r>
      <w:r w:rsidR="00F57C27" w:rsidRPr="004F5F68">
        <w:rPr>
          <w:rStyle w:val="FootnoteReference"/>
          <w:rFonts w:ascii="Palatino Linotype" w:hAnsi="Palatino Linotype" w:cs="Times New Roman"/>
          <w:sz w:val="24"/>
          <w:szCs w:val="24"/>
        </w:rPr>
        <w:footnoteReference w:id="105"/>
      </w:r>
      <w:r w:rsidR="00F57C27" w:rsidRPr="004F5F68">
        <w:rPr>
          <w:rFonts w:ascii="Palatino Linotype" w:hAnsi="Palatino Linotype" w:cs="Times New Roman"/>
          <w:sz w:val="24"/>
          <w:szCs w:val="24"/>
        </w:rPr>
        <w:t xml:space="preserve"> focusing on feelings and interes</w:t>
      </w:r>
      <w:r w:rsidRPr="004F5F68">
        <w:rPr>
          <w:rFonts w:ascii="Palatino Linotype" w:hAnsi="Palatino Linotype" w:cs="Times New Roman"/>
          <w:sz w:val="24"/>
          <w:szCs w:val="24"/>
        </w:rPr>
        <w:t>ts rather than facts and rules.</w:t>
      </w:r>
    </w:p>
    <w:p w:rsidR="005964B0" w:rsidRPr="004F5F68" w:rsidRDefault="001F1F03"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II</w:t>
      </w:r>
      <w:r w:rsidR="00B26013" w:rsidRPr="004F5F68">
        <w:rPr>
          <w:rFonts w:ascii="Palatino Linotype" w:hAnsi="Palatino Linotype" w:cs="Times New Roman"/>
          <w:color w:val="auto"/>
          <w:sz w:val="24"/>
          <w:szCs w:val="24"/>
        </w:rPr>
        <w:t>I</w:t>
      </w:r>
      <w:r w:rsidRPr="004F5F68">
        <w:rPr>
          <w:rFonts w:ascii="Palatino Linotype" w:hAnsi="Palatino Linotype" w:cs="Times New Roman"/>
          <w:color w:val="auto"/>
          <w:sz w:val="24"/>
          <w:szCs w:val="24"/>
        </w:rPr>
        <w:t xml:space="preserve">. </w:t>
      </w:r>
      <w:r w:rsidR="005964B0" w:rsidRPr="004F5F68">
        <w:rPr>
          <w:rFonts w:ascii="Palatino Linotype" w:hAnsi="Palatino Linotype" w:cs="Times New Roman"/>
          <w:color w:val="auto"/>
          <w:sz w:val="24"/>
          <w:szCs w:val="24"/>
        </w:rPr>
        <w:t>Transformative Mediation</w:t>
      </w:r>
    </w:p>
    <w:p w:rsidR="006F6A8A" w:rsidRPr="004F5F68" w:rsidRDefault="005964B0"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986F90" w:rsidRPr="004F5F68">
        <w:rPr>
          <w:rFonts w:ascii="Palatino Linotype" w:hAnsi="Palatino Linotype" w:cs="Times New Roman"/>
          <w:sz w:val="24"/>
          <w:szCs w:val="24"/>
        </w:rPr>
        <w:t xml:space="preserve">The </w:t>
      </w:r>
      <w:r w:rsidR="006F0D87" w:rsidRPr="004F5F68">
        <w:rPr>
          <w:rFonts w:ascii="Palatino Linotype" w:hAnsi="Palatino Linotype" w:cs="Times New Roman"/>
          <w:sz w:val="24"/>
          <w:szCs w:val="24"/>
        </w:rPr>
        <w:t xml:space="preserve">transformative mediation </w:t>
      </w:r>
      <w:r w:rsidR="001F1F03" w:rsidRPr="004F5F68">
        <w:rPr>
          <w:rFonts w:ascii="Palatino Linotype" w:hAnsi="Palatino Linotype" w:cs="Times New Roman"/>
          <w:sz w:val="24"/>
          <w:szCs w:val="24"/>
        </w:rPr>
        <w:t>approach</w:t>
      </w:r>
      <w:r w:rsidR="00986F90" w:rsidRPr="004F5F68">
        <w:rPr>
          <w:rFonts w:ascii="Palatino Linotype" w:hAnsi="Palatino Linotype" w:cs="Times New Roman"/>
          <w:sz w:val="24"/>
          <w:szCs w:val="24"/>
        </w:rPr>
        <w:t xml:space="preserve"> </w:t>
      </w:r>
      <w:r w:rsidR="001F1F03" w:rsidRPr="004F5F68">
        <w:rPr>
          <w:rFonts w:ascii="Palatino Linotype" w:hAnsi="Palatino Linotype" w:cs="Times New Roman"/>
          <w:sz w:val="24"/>
          <w:szCs w:val="24"/>
        </w:rPr>
        <w:t>developed</w:t>
      </w:r>
      <w:r w:rsidR="006F0D87" w:rsidRPr="004F5F68">
        <w:rPr>
          <w:rFonts w:ascii="Palatino Linotype" w:hAnsi="Palatino Linotype" w:cs="Times New Roman"/>
          <w:sz w:val="24"/>
          <w:szCs w:val="24"/>
        </w:rPr>
        <w:t xml:space="preserve"> in the last two decades </w:t>
      </w:r>
      <w:r w:rsidR="00E9469F" w:rsidRPr="004F5F68">
        <w:rPr>
          <w:rFonts w:ascii="Palatino Linotype" w:hAnsi="Palatino Linotype" w:cs="Times New Roman"/>
          <w:sz w:val="24"/>
          <w:szCs w:val="24"/>
        </w:rPr>
        <w:t>from</w:t>
      </w:r>
      <w:r w:rsidR="001F1F03" w:rsidRPr="004F5F68">
        <w:rPr>
          <w:rFonts w:ascii="Palatino Linotype" w:hAnsi="Palatino Linotype" w:cs="Times New Roman"/>
          <w:sz w:val="24"/>
          <w:szCs w:val="24"/>
        </w:rPr>
        <w:t xml:space="preserve"> the work</w:t>
      </w:r>
      <w:r w:rsidR="006F0D87" w:rsidRPr="004F5F68">
        <w:rPr>
          <w:rFonts w:ascii="Palatino Linotype" w:hAnsi="Palatino Linotype" w:cs="Times New Roman"/>
          <w:sz w:val="24"/>
          <w:szCs w:val="24"/>
        </w:rPr>
        <w:t xml:space="preserve"> of Professors Baruch-Bush and Folger.</w:t>
      </w:r>
      <w:r w:rsidR="006F0D87" w:rsidRPr="004F5F68">
        <w:rPr>
          <w:rStyle w:val="FootnoteReference"/>
          <w:rFonts w:ascii="Palatino Linotype" w:hAnsi="Palatino Linotype" w:cs="Times New Roman"/>
          <w:sz w:val="24"/>
          <w:szCs w:val="24"/>
        </w:rPr>
        <w:footnoteReference w:id="106"/>
      </w:r>
      <w:r w:rsidR="001F1F03" w:rsidRPr="004F5F68">
        <w:rPr>
          <w:rFonts w:ascii="Palatino Linotype" w:hAnsi="Palatino Linotype" w:cs="Times New Roman"/>
          <w:sz w:val="24"/>
          <w:szCs w:val="24"/>
        </w:rPr>
        <w:t xml:space="preserve"> According to the transformative view, </w:t>
      </w:r>
      <w:r w:rsidR="00967B9B" w:rsidRPr="004F5F68">
        <w:rPr>
          <w:rFonts w:ascii="Palatino Linotype" w:hAnsi="Palatino Linotype" w:cs="Times New Roman"/>
          <w:sz w:val="24"/>
          <w:szCs w:val="24"/>
        </w:rPr>
        <w:t>conflict</w:t>
      </w:r>
      <w:r w:rsidR="001F1F03" w:rsidRPr="004F5F68">
        <w:rPr>
          <w:rFonts w:ascii="Palatino Linotype" w:hAnsi="Palatino Linotype" w:cs="Times New Roman"/>
          <w:sz w:val="24"/>
          <w:szCs w:val="24"/>
        </w:rPr>
        <w:t xml:space="preserve"> </w:t>
      </w:r>
      <w:r w:rsidR="0055565E" w:rsidRPr="004F5F68">
        <w:rPr>
          <w:rFonts w:ascii="Palatino Linotype" w:hAnsi="Palatino Linotype" w:cs="Times New Roman"/>
          <w:sz w:val="24"/>
          <w:szCs w:val="24"/>
        </w:rPr>
        <w:t>develops from</w:t>
      </w:r>
      <w:r w:rsidR="001F1F03" w:rsidRPr="004F5F68">
        <w:rPr>
          <w:rFonts w:ascii="Palatino Linotype" w:hAnsi="Palatino Linotype" w:cs="Times New Roman"/>
          <w:sz w:val="24"/>
          <w:szCs w:val="24"/>
        </w:rPr>
        <w:t xml:space="preserve"> </w:t>
      </w:r>
      <w:r w:rsidR="00967B9B" w:rsidRPr="004F5F68">
        <w:rPr>
          <w:rFonts w:ascii="Palatino Linotype" w:hAnsi="Palatino Linotype" w:cs="Times New Roman"/>
          <w:sz w:val="24"/>
          <w:szCs w:val="24"/>
        </w:rPr>
        <w:t>a crisis in huma</w:t>
      </w:r>
      <w:r w:rsidR="00993A24" w:rsidRPr="004F5F68">
        <w:rPr>
          <w:rFonts w:ascii="Palatino Linotype" w:hAnsi="Palatino Linotype" w:cs="Times New Roman"/>
          <w:sz w:val="24"/>
          <w:szCs w:val="24"/>
        </w:rPr>
        <w:t>n interaction</w:t>
      </w:r>
      <w:r w:rsidR="007D650F" w:rsidRPr="004F5F68">
        <w:rPr>
          <w:rFonts w:ascii="Palatino Linotype" w:hAnsi="Palatino Linotype" w:cs="Times New Roman"/>
          <w:sz w:val="24"/>
          <w:szCs w:val="24"/>
        </w:rPr>
        <w:t>s</w:t>
      </w:r>
      <w:r w:rsidR="00993A24" w:rsidRPr="004F5F68">
        <w:rPr>
          <w:rFonts w:ascii="Palatino Linotype" w:hAnsi="Palatino Linotype" w:cs="Times New Roman"/>
          <w:sz w:val="24"/>
          <w:szCs w:val="24"/>
        </w:rPr>
        <w:t xml:space="preserve"> caused by</w:t>
      </w:r>
      <w:r w:rsidR="004003CE" w:rsidRPr="004F5F68">
        <w:rPr>
          <w:rFonts w:ascii="Palatino Linotype" w:hAnsi="Palatino Linotype" w:cs="Times New Roman"/>
          <w:sz w:val="24"/>
          <w:szCs w:val="24"/>
        </w:rPr>
        <w:t xml:space="preserve"> two feelings</w:t>
      </w:r>
      <w:r w:rsidR="00E9469F" w:rsidRPr="004F5F68">
        <w:rPr>
          <w:rFonts w:ascii="Palatino Linotype" w:hAnsi="Palatino Linotype" w:cs="Times New Roman"/>
          <w:sz w:val="24"/>
          <w:szCs w:val="24"/>
        </w:rPr>
        <w:t>:</w:t>
      </w:r>
      <w:r w:rsidR="00967B9B" w:rsidRPr="004F5F68">
        <w:rPr>
          <w:rFonts w:ascii="Palatino Linotype" w:hAnsi="Palatino Linotype" w:cs="Times New Roman"/>
          <w:sz w:val="24"/>
          <w:szCs w:val="24"/>
        </w:rPr>
        <w:t xml:space="preserve"> </w:t>
      </w:r>
      <w:r w:rsidR="00865BC0" w:rsidRPr="004F5F68">
        <w:rPr>
          <w:rFonts w:ascii="Palatino Linotype" w:hAnsi="Palatino Linotype" w:cs="Times New Roman"/>
          <w:sz w:val="24"/>
          <w:szCs w:val="24"/>
        </w:rPr>
        <w:t>(</w:t>
      </w:r>
      <w:proofErr w:type="spellStart"/>
      <w:r w:rsidR="00865BC0" w:rsidRPr="004F5F68">
        <w:rPr>
          <w:rFonts w:ascii="Palatino Linotype" w:hAnsi="Palatino Linotype" w:cs="Times New Roman"/>
          <w:sz w:val="24"/>
          <w:szCs w:val="24"/>
        </w:rPr>
        <w:t>i</w:t>
      </w:r>
      <w:proofErr w:type="spellEnd"/>
      <w:r w:rsidR="00865BC0" w:rsidRPr="004F5F68">
        <w:rPr>
          <w:rFonts w:ascii="Palatino Linotype" w:hAnsi="Palatino Linotype" w:cs="Times New Roman"/>
          <w:sz w:val="24"/>
          <w:szCs w:val="24"/>
        </w:rPr>
        <w:t xml:space="preserve">) </w:t>
      </w:r>
      <w:r w:rsidR="00967B9B" w:rsidRPr="004F5F68">
        <w:rPr>
          <w:rFonts w:ascii="Palatino Linotype" w:hAnsi="Palatino Linotype" w:cs="Times New Roman"/>
          <w:sz w:val="24"/>
          <w:szCs w:val="24"/>
        </w:rPr>
        <w:t>weakness, which should be replaced by strength</w:t>
      </w:r>
      <w:r w:rsidR="00865BC0" w:rsidRPr="004F5F68">
        <w:rPr>
          <w:rFonts w:ascii="Palatino Linotype" w:hAnsi="Palatino Linotype" w:cs="Times New Roman"/>
          <w:sz w:val="24"/>
          <w:szCs w:val="24"/>
        </w:rPr>
        <w:t>, and (ii) self-absorption, which should be substituted by responsiveness.</w:t>
      </w:r>
      <w:r w:rsidR="001F1F03" w:rsidRPr="004F5F68">
        <w:rPr>
          <w:rStyle w:val="FootnoteReference"/>
          <w:rFonts w:ascii="Palatino Linotype" w:hAnsi="Palatino Linotype" w:cs="Times New Roman"/>
          <w:sz w:val="24"/>
          <w:szCs w:val="24"/>
        </w:rPr>
        <w:footnoteReference w:id="107"/>
      </w:r>
      <w:r w:rsidR="0033149C" w:rsidRPr="004F5F68">
        <w:rPr>
          <w:rFonts w:ascii="Palatino Linotype" w:hAnsi="Palatino Linotype" w:cs="Times New Roman"/>
          <w:sz w:val="24"/>
          <w:szCs w:val="24"/>
        </w:rPr>
        <w:t xml:space="preserve"> These feelings </w:t>
      </w:r>
      <w:r w:rsidR="004003CE" w:rsidRPr="004F5F68">
        <w:rPr>
          <w:rFonts w:ascii="Palatino Linotype" w:hAnsi="Palatino Linotype" w:cs="Times New Roman"/>
          <w:sz w:val="24"/>
          <w:szCs w:val="24"/>
        </w:rPr>
        <w:t>are a normal co</w:t>
      </w:r>
      <w:r w:rsidR="00D14A72" w:rsidRPr="004F5F68">
        <w:rPr>
          <w:rFonts w:ascii="Palatino Linotype" w:hAnsi="Palatino Linotype" w:cs="Times New Roman"/>
          <w:sz w:val="24"/>
          <w:szCs w:val="24"/>
        </w:rPr>
        <w:t>nsequence of conflict and</w:t>
      </w:r>
      <w:r w:rsidR="00E0280A" w:rsidRPr="004F5F68">
        <w:rPr>
          <w:rFonts w:ascii="Palatino Linotype" w:hAnsi="Palatino Linotype" w:cs="Times New Roman"/>
          <w:sz w:val="24"/>
          <w:szCs w:val="24"/>
        </w:rPr>
        <w:t xml:space="preserve"> </w:t>
      </w:r>
      <w:r w:rsidR="00E0280A" w:rsidRPr="004F5F68">
        <w:rPr>
          <w:rFonts w:ascii="Palatino Linotype" w:hAnsi="Palatino Linotype" w:cs="Times New Roman"/>
          <w:sz w:val="24"/>
          <w:szCs w:val="24"/>
        </w:rPr>
        <w:lastRenderedPageBreak/>
        <w:t xml:space="preserve">affect </w:t>
      </w:r>
      <w:r w:rsidR="004003CE" w:rsidRPr="004F5F68">
        <w:rPr>
          <w:rFonts w:ascii="Palatino Linotype" w:hAnsi="Palatino Linotype" w:cs="Times New Roman"/>
          <w:sz w:val="24"/>
          <w:szCs w:val="24"/>
        </w:rPr>
        <w:t xml:space="preserve">how </w:t>
      </w:r>
      <w:r w:rsidR="00993A24" w:rsidRPr="004F5F68">
        <w:rPr>
          <w:rFonts w:ascii="Palatino Linotype" w:hAnsi="Palatino Linotype" w:cs="Times New Roman"/>
          <w:sz w:val="24"/>
          <w:szCs w:val="24"/>
        </w:rPr>
        <w:t>people</w:t>
      </w:r>
      <w:r w:rsidR="00E0280A" w:rsidRPr="004F5F68">
        <w:rPr>
          <w:rFonts w:ascii="Palatino Linotype" w:hAnsi="Palatino Linotype" w:cs="Times New Roman"/>
          <w:sz w:val="24"/>
          <w:szCs w:val="24"/>
        </w:rPr>
        <w:t xml:space="preserve"> experience </w:t>
      </w:r>
      <w:r w:rsidR="00993A24" w:rsidRPr="004F5F68">
        <w:rPr>
          <w:rFonts w:ascii="Palatino Linotype" w:hAnsi="Palatino Linotype" w:cs="Times New Roman"/>
          <w:sz w:val="24"/>
          <w:szCs w:val="24"/>
        </w:rPr>
        <w:t>them</w:t>
      </w:r>
      <w:r w:rsidR="00E0280A" w:rsidRPr="004F5F68">
        <w:rPr>
          <w:rFonts w:ascii="Palatino Linotype" w:hAnsi="Palatino Linotype" w:cs="Times New Roman"/>
          <w:sz w:val="24"/>
          <w:szCs w:val="24"/>
        </w:rPr>
        <w:t>selves and others</w:t>
      </w:r>
      <w:r w:rsidR="004003CE" w:rsidRPr="004F5F68">
        <w:rPr>
          <w:rFonts w:ascii="Palatino Linotype" w:hAnsi="Palatino Linotype" w:cs="Times New Roman"/>
          <w:sz w:val="24"/>
          <w:szCs w:val="24"/>
        </w:rPr>
        <w:t>.</w:t>
      </w:r>
      <w:r w:rsidR="00E0280A" w:rsidRPr="004F5F68">
        <w:rPr>
          <w:rStyle w:val="FootnoteReference"/>
          <w:rFonts w:ascii="Palatino Linotype" w:hAnsi="Palatino Linotype" w:cs="Times New Roman"/>
          <w:sz w:val="24"/>
          <w:szCs w:val="24"/>
        </w:rPr>
        <w:footnoteReference w:id="108"/>
      </w:r>
      <w:r w:rsidR="006F6A8A" w:rsidRPr="004F5F68">
        <w:rPr>
          <w:rFonts w:ascii="Palatino Linotype" w:hAnsi="Palatino Linotype" w:cs="Times New Roman"/>
          <w:sz w:val="24"/>
          <w:szCs w:val="24"/>
        </w:rPr>
        <w:t xml:space="preserve"> </w:t>
      </w:r>
      <w:r w:rsidR="0033149C" w:rsidRPr="004F5F68">
        <w:rPr>
          <w:rFonts w:ascii="Palatino Linotype" w:hAnsi="Palatino Linotype" w:cs="Times New Roman"/>
          <w:sz w:val="24"/>
          <w:szCs w:val="24"/>
        </w:rPr>
        <w:t xml:space="preserve">In the transformative process, </w:t>
      </w:r>
      <w:r w:rsidR="00865BC0" w:rsidRPr="004F5F68">
        <w:rPr>
          <w:rFonts w:ascii="Palatino Linotype" w:hAnsi="Palatino Linotype" w:cs="Times New Roman"/>
          <w:sz w:val="24"/>
          <w:szCs w:val="24"/>
        </w:rPr>
        <w:t>the bridge from weakness to strength is empowerment, and the bridge from self-absorption to respon</w:t>
      </w:r>
      <w:r w:rsidR="0033149C" w:rsidRPr="004F5F68">
        <w:rPr>
          <w:rFonts w:ascii="Palatino Linotype" w:hAnsi="Palatino Linotype" w:cs="Times New Roman"/>
          <w:sz w:val="24"/>
          <w:szCs w:val="24"/>
        </w:rPr>
        <w:t>siveness is recognition.</w:t>
      </w:r>
      <w:r w:rsidR="00865BC0" w:rsidRPr="004F5F68">
        <w:rPr>
          <w:rStyle w:val="FootnoteReference"/>
          <w:rFonts w:ascii="Palatino Linotype" w:hAnsi="Palatino Linotype" w:cs="Times New Roman"/>
          <w:sz w:val="24"/>
          <w:szCs w:val="24"/>
        </w:rPr>
        <w:footnoteReference w:id="109"/>
      </w:r>
      <w:r w:rsidR="004003CE" w:rsidRPr="004F5F68">
        <w:rPr>
          <w:rFonts w:ascii="Palatino Linotype" w:hAnsi="Palatino Linotype" w:cs="Times New Roman"/>
          <w:sz w:val="24"/>
          <w:szCs w:val="24"/>
        </w:rPr>
        <w:t xml:space="preserve"> </w:t>
      </w:r>
      <w:r w:rsidR="0033149C" w:rsidRPr="004F5F68">
        <w:rPr>
          <w:rFonts w:ascii="Palatino Linotype" w:hAnsi="Palatino Linotype" w:cs="Times New Roman"/>
          <w:sz w:val="24"/>
          <w:szCs w:val="24"/>
        </w:rPr>
        <w:t>This path to transformation and regeneration of the parties’ relationship gradually creates a virtuous circle that shifts “</w:t>
      </w:r>
      <w:r w:rsidR="00FE052D" w:rsidRPr="004F5F68">
        <w:rPr>
          <w:rFonts w:ascii="Palatino Linotype" w:hAnsi="Palatino Linotype" w:cs="Times New Roman"/>
          <w:sz w:val="24"/>
          <w:szCs w:val="24"/>
        </w:rPr>
        <w:t>negative, destructive, alienating and demonizing interaction</w:t>
      </w:r>
      <w:r w:rsidR="0033149C" w:rsidRPr="004F5F68">
        <w:rPr>
          <w:rFonts w:ascii="Palatino Linotype" w:hAnsi="Palatino Linotype" w:cs="Times New Roman"/>
          <w:sz w:val="24"/>
          <w:szCs w:val="24"/>
        </w:rPr>
        <w:t>[s]</w:t>
      </w:r>
      <w:r w:rsidR="00FE052D" w:rsidRPr="004F5F68">
        <w:rPr>
          <w:rFonts w:ascii="Palatino Linotype" w:hAnsi="Palatino Linotype" w:cs="Times New Roman"/>
          <w:sz w:val="24"/>
          <w:szCs w:val="24"/>
        </w:rPr>
        <w:t xml:space="preserve"> to </w:t>
      </w:r>
      <w:r w:rsidR="0033149C" w:rsidRPr="004F5F68">
        <w:rPr>
          <w:rFonts w:ascii="Palatino Linotype" w:hAnsi="Palatino Linotype" w:cs="Times New Roman"/>
          <w:sz w:val="24"/>
          <w:szCs w:val="24"/>
        </w:rPr>
        <w:t>…</w:t>
      </w:r>
      <w:r w:rsidR="00FE052D" w:rsidRPr="004F5F68">
        <w:rPr>
          <w:rFonts w:ascii="Palatino Linotype" w:hAnsi="Palatino Linotype" w:cs="Times New Roman"/>
          <w:sz w:val="24"/>
          <w:szCs w:val="24"/>
        </w:rPr>
        <w:t xml:space="preserve"> positive, cons</w:t>
      </w:r>
      <w:r w:rsidR="00795EFA" w:rsidRPr="004F5F68">
        <w:rPr>
          <w:rFonts w:ascii="Palatino Linotype" w:hAnsi="Palatino Linotype" w:cs="Times New Roman"/>
          <w:sz w:val="24"/>
          <w:szCs w:val="24"/>
        </w:rPr>
        <w:t xml:space="preserve">tructive, connecting and </w:t>
      </w:r>
      <w:proofErr w:type="spellStart"/>
      <w:r w:rsidR="00795EFA" w:rsidRPr="004F5F68">
        <w:rPr>
          <w:rFonts w:ascii="Palatino Linotype" w:hAnsi="Palatino Linotype" w:cs="Times New Roman"/>
          <w:sz w:val="24"/>
          <w:szCs w:val="24"/>
        </w:rPr>
        <w:t>humanis</w:t>
      </w:r>
      <w:r w:rsidR="00FE052D" w:rsidRPr="004F5F68">
        <w:rPr>
          <w:rFonts w:ascii="Palatino Linotype" w:hAnsi="Palatino Linotype" w:cs="Times New Roman"/>
          <w:sz w:val="24"/>
          <w:szCs w:val="24"/>
        </w:rPr>
        <w:t>ing</w:t>
      </w:r>
      <w:proofErr w:type="spellEnd"/>
      <w:r w:rsidR="0033149C" w:rsidRPr="004F5F68">
        <w:rPr>
          <w:rFonts w:ascii="Palatino Linotype" w:hAnsi="Palatino Linotype" w:cs="Times New Roman"/>
          <w:sz w:val="24"/>
          <w:szCs w:val="24"/>
        </w:rPr>
        <w:t xml:space="preserve"> [ones,]</w:t>
      </w:r>
      <w:r w:rsidR="00FE052D" w:rsidRPr="004F5F68">
        <w:rPr>
          <w:rFonts w:ascii="Palatino Linotype" w:hAnsi="Palatino Linotype" w:cs="Times New Roman"/>
          <w:sz w:val="24"/>
          <w:szCs w:val="24"/>
        </w:rPr>
        <w:t xml:space="preserve"> even while conflict and disagreement are still continuing.”</w:t>
      </w:r>
      <w:r w:rsidR="00FE052D" w:rsidRPr="004F5F68">
        <w:rPr>
          <w:rStyle w:val="FootnoteReference"/>
          <w:rFonts w:ascii="Palatino Linotype" w:hAnsi="Palatino Linotype" w:cs="Times New Roman"/>
          <w:sz w:val="24"/>
          <w:szCs w:val="24"/>
        </w:rPr>
        <w:footnoteReference w:id="110"/>
      </w:r>
    </w:p>
    <w:p w:rsidR="006F6A8A" w:rsidRPr="004F5F68" w:rsidRDefault="004F5F68" w:rsidP="00780854">
      <w:pPr>
        <w:spacing w:after="0" w:line="480" w:lineRule="auto"/>
        <w:jc w:val="both"/>
        <w:rPr>
          <w:rFonts w:ascii="Palatino Linotype" w:hAnsi="Palatino Linotype" w:cs="Times New Roman"/>
          <w:sz w:val="24"/>
          <w:szCs w:val="24"/>
        </w:rPr>
      </w:pPr>
      <w:r w:rsidRPr="004F5F68">
        <w:rPr>
          <w:rFonts w:ascii="Palatino Linotype" w:hAnsi="Palatino Linotype" w:cs="Times New Roman"/>
          <w:noProof/>
          <w:sz w:val="24"/>
          <w:szCs w:val="24"/>
          <w:lang w:val="en-GB" w:eastAsia="en-GB"/>
        </w:rPr>
        <w:drawing>
          <wp:inline distT="0" distB="0" distL="0" distR="0">
            <wp:extent cx="4686300" cy="3619500"/>
            <wp:effectExtent l="0" t="0" r="0" b="0"/>
            <wp:docPr id="3" name="Picture 6" descr="Catturajj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tturajj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3619500"/>
                    </a:xfrm>
                    <a:prstGeom prst="rect">
                      <a:avLst/>
                    </a:prstGeom>
                    <a:noFill/>
                    <a:ln>
                      <a:noFill/>
                    </a:ln>
                  </pic:spPr>
                </pic:pic>
              </a:graphicData>
            </a:graphic>
          </wp:inline>
        </w:drawing>
      </w:r>
    </w:p>
    <w:p w:rsidR="00234103" w:rsidRPr="004F5F68" w:rsidRDefault="00385751"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 xml:space="preserve">Baruch-Bush R. and </w:t>
      </w:r>
      <w:proofErr w:type="spellStart"/>
      <w:r w:rsidRPr="004F5F68">
        <w:rPr>
          <w:rFonts w:ascii="Palatino Linotype" w:hAnsi="Palatino Linotype" w:cs="Times New Roman"/>
          <w:sz w:val="24"/>
          <w:szCs w:val="24"/>
        </w:rPr>
        <w:t>Ganong</w:t>
      </w:r>
      <w:proofErr w:type="spellEnd"/>
      <w:r w:rsidRPr="004F5F68">
        <w:rPr>
          <w:rFonts w:ascii="Palatino Linotype" w:hAnsi="Palatino Linotype" w:cs="Times New Roman"/>
          <w:sz w:val="24"/>
          <w:szCs w:val="24"/>
        </w:rPr>
        <w:t xml:space="preserve"> Pope</w:t>
      </w:r>
      <w:r w:rsidR="00234103" w:rsidRPr="004F5F68">
        <w:rPr>
          <w:rFonts w:ascii="Palatino Linotype" w:hAnsi="Palatino Linotype" w:cs="Times New Roman"/>
          <w:sz w:val="24"/>
          <w:szCs w:val="24"/>
        </w:rPr>
        <w:t xml:space="preserve"> S., Changing the Quality of Conflict Interaction: The Principles and Practice of Transformative Mediation, Fig. 2, p. 81</w:t>
      </w:r>
    </w:p>
    <w:p w:rsidR="00EE7D3F" w:rsidRPr="004F5F68" w:rsidRDefault="00EE7D3F" w:rsidP="00780854">
      <w:pPr>
        <w:spacing w:line="480" w:lineRule="auto"/>
        <w:jc w:val="both"/>
        <w:rPr>
          <w:rFonts w:ascii="Palatino Linotype" w:hAnsi="Palatino Linotype" w:cs="Times New Roman"/>
          <w:sz w:val="24"/>
          <w:szCs w:val="24"/>
        </w:rPr>
      </w:pPr>
    </w:p>
    <w:p w:rsidR="0042747B" w:rsidRPr="004F5F68" w:rsidRDefault="0042747B"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993A24" w:rsidRPr="004F5F68">
        <w:rPr>
          <w:rFonts w:ascii="Palatino Linotype" w:hAnsi="Palatino Linotype" w:cs="Times New Roman"/>
          <w:sz w:val="24"/>
          <w:szCs w:val="24"/>
        </w:rPr>
        <w:t>I</w:t>
      </w:r>
      <w:r w:rsidRPr="004F5F68">
        <w:rPr>
          <w:rFonts w:ascii="Palatino Linotype" w:hAnsi="Palatino Linotype" w:cs="Times New Roman"/>
          <w:sz w:val="24"/>
          <w:szCs w:val="24"/>
        </w:rPr>
        <w:t xml:space="preserve">n order to </w:t>
      </w:r>
      <w:r w:rsidR="00993A24" w:rsidRPr="004F5F68">
        <w:rPr>
          <w:rFonts w:ascii="Palatino Linotype" w:hAnsi="Palatino Linotype" w:cs="Times New Roman"/>
          <w:sz w:val="24"/>
          <w:szCs w:val="24"/>
        </w:rPr>
        <w:t>create</w:t>
      </w:r>
      <w:r w:rsidRPr="004F5F68">
        <w:rPr>
          <w:rFonts w:ascii="Palatino Linotype" w:hAnsi="Palatino Linotype" w:cs="Times New Roman"/>
          <w:sz w:val="24"/>
          <w:szCs w:val="24"/>
        </w:rPr>
        <w:t xml:space="preserve"> opportunities for empowerment and recognition mediator</w:t>
      </w:r>
      <w:r w:rsidR="00993A24" w:rsidRPr="004F5F68">
        <w:rPr>
          <w:rFonts w:ascii="Palatino Linotype" w:hAnsi="Palatino Linotype" w:cs="Times New Roman"/>
          <w:sz w:val="24"/>
          <w:szCs w:val="24"/>
        </w:rPr>
        <w:t xml:space="preserve">s must know </w:t>
      </w:r>
      <w:r w:rsidRPr="004F5F68">
        <w:rPr>
          <w:rFonts w:ascii="Palatino Linotype" w:hAnsi="Palatino Linotype" w:cs="Times New Roman"/>
          <w:sz w:val="24"/>
          <w:szCs w:val="24"/>
        </w:rPr>
        <w:t>the langu</w:t>
      </w:r>
      <w:r w:rsidR="00993A24" w:rsidRPr="004F5F68">
        <w:rPr>
          <w:rFonts w:ascii="Palatino Linotype" w:hAnsi="Palatino Linotype" w:cs="Times New Roman"/>
          <w:sz w:val="24"/>
          <w:szCs w:val="24"/>
        </w:rPr>
        <w:t>age of conflict transformation,</w:t>
      </w:r>
      <w:r w:rsidRPr="004F5F68">
        <w:rPr>
          <w:rStyle w:val="FootnoteReference"/>
          <w:rFonts w:ascii="Palatino Linotype" w:hAnsi="Palatino Linotype" w:cs="Times New Roman"/>
          <w:sz w:val="24"/>
          <w:szCs w:val="24"/>
        </w:rPr>
        <w:footnoteReference w:id="111"/>
      </w:r>
      <w:r w:rsidR="00993A24" w:rsidRPr="004F5F68">
        <w:rPr>
          <w:rFonts w:ascii="Palatino Linotype" w:hAnsi="Palatino Linotype" w:cs="Times New Roman"/>
          <w:sz w:val="24"/>
          <w:szCs w:val="24"/>
        </w:rPr>
        <w:t xml:space="preserve"> which includes</w:t>
      </w:r>
      <w:r w:rsidRPr="004F5F68">
        <w:rPr>
          <w:rFonts w:ascii="Palatino Linotype" w:hAnsi="Palatino Linotype" w:cs="Times New Roman"/>
          <w:sz w:val="24"/>
          <w:szCs w:val="24"/>
        </w:rPr>
        <w:t>:</w:t>
      </w:r>
    </w:p>
    <w:p w:rsidR="0042747B" w:rsidRPr="004F5F68" w:rsidRDefault="00D71D17"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i/>
          <w:sz w:val="24"/>
          <w:szCs w:val="24"/>
        </w:rPr>
        <w:t>C</w:t>
      </w:r>
      <w:r w:rsidR="0042747B" w:rsidRPr="004F5F68">
        <w:rPr>
          <w:rFonts w:ascii="Palatino Linotype" w:hAnsi="Palatino Linotype" w:cs="Times New Roman"/>
          <w:i/>
          <w:sz w:val="24"/>
          <w:szCs w:val="24"/>
        </w:rPr>
        <w:t>lose listening</w:t>
      </w:r>
      <w:r w:rsidR="0042747B" w:rsidRPr="004F5F68">
        <w:rPr>
          <w:rFonts w:ascii="Palatino Linotype" w:hAnsi="Palatino Linotype" w:cs="Times New Roman"/>
          <w:sz w:val="24"/>
          <w:szCs w:val="24"/>
        </w:rPr>
        <w:t xml:space="preserve"> and observation of changes in the body language of the parties as different messages are conveyed;</w:t>
      </w:r>
      <w:r w:rsidR="0042747B" w:rsidRPr="004F5F68">
        <w:rPr>
          <w:rStyle w:val="FootnoteReference"/>
          <w:rFonts w:ascii="Palatino Linotype" w:hAnsi="Palatino Linotype" w:cs="Times New Roman"/>
          <w:sz w:val="24"/>
          <w:szCs w:val="24"/>
        </w:rPr>
        <w:footnoteReference w:id="112"/>
      </w:r>
    </w:p>
    <w:p w:rsidR="00D71D17" w:rsidRPr="004F5F68" w:rsidRDefault="00D71D17"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i/>
          <w:sz w:val="24"/>
          <w:szCs w:val="24"/>
        </w:rPr>
        <w:t>Reflecting</w:t>
      </w:r>
      <w:r w:rsidR="00993A24" w:rsidRPr="004F5F68">
        <w:rPr>
          <w:rFonts w:ascii="Palatino Linotype" w:hAnsi="Palatino Linotype" w:cs="Times New Roman"/>
          <w:sz w:val="24"/>
          <w:szCs w:val="24"/>
        </w:rPr>
        <w:t xml:space="preserve"> what the mediator</w:t>
      </w:r>
      <w:r w:rsidR="0042747B" w:rsidRPr="004F5F68">
        <w:rPr>
          <w:rFonts w:ascii="Palatino Linotype" w:hAnsi="Palatino Linotype" w:cs="Times New Roman"/>
          <w:sz w:val="24"/>
          <w:szCs w:val="24"/>
        </w:rPr>
        <w:t xml:space="preserve"> hears </w:t>
      </w:r>
      <w:r w:rsidR="00993A24" w:rsidRPr="004F5F68">
        <w:rPr>
          <w:rFonts w:ascii="Palatino Linotype" w:hAnsi="Palatino Linotype" w:cs="Times New Roman"/>
          <w:sz w:val="24"/>
          <w:szCs w:val="24"/>
        </w:rPr>
        <w:t>back to the parties</w:t>
      </w:r>
      <w:r w:rsidR="0042747B" w:rsidRPr="004F5F68">
        <w:rPr>
          <w:rFonts w:ascii="Palatino Linotype" w:hAnsi="Palatino Linotype" w:cs="Times New Roman"/>
          <w:sz w:val="24"/>
          <w:szCs w:val="24"/>
        </w:rPr>
        <w:t xml:space="preserve">, using </w:t>
      </w:r>
      <w:r w:rsidR="00993A24" w:rsidRPr="004F5F68">
        <w:rPr>
          <w:rFonts w:ascii="Palatino Linotype" w:hAnsi="Palatino Linotype" w:cs="Times New Roman"/>
          <w:sz w:val="24"/>
          <w:szCs w:val="24"/>
        </w:rPr>
        <w:t xml:space="preserve">their own </w:t>
      </w:r>
      <w:r w:rsidR="0042747B" w:rsidRPr="004F5F68">
        <w:rPr>
          <w:rFonts w:ascii="Palatino Linotype" w:hAnsi="Palatino Linotype" w:cs="Times New Roman"/>
          <w:sz w:val="24"/>
          <w:szCs w:val="24"/>
        </w:rPr>
        <w:t xml:space="preserve">words </w:t>
      </w:r>
      <w:r w:rsidR="00993A24" w:rsidRPr="004F5F68">
        <w:rPr>
          <w:rFonts w:ascii="Palatino Linotype" w:hAnsi="Palatino Linotype" w:cs="Times New Roman"/>
          <w:sz w:val="24"/>
          <w:szCs w:val="24"/>
        </w:rPr>
        <w:t xml:space="preserve">when possible, and </w:t>
      </w:r>
      <w:r w:rsidR="0042747B" w:rsidRPr="004F5F68">
        <w:rPr>
          <w:rFonts w:ascii="Palatino Linotype" w:hAnsi="Palatino Linotype" w:cs="Times New Roman"/>
          <w:sz w:val="24"/>
          <w:szCs w:val="24"/>
        </w:rPr>
        <w:t>especially when the language is strong, loud, negative or strongly expressive</w:t>
      </w:r>
      <w:r w:rsidR="00993A24" w:rsidRPr="004F5F68">
        <w:rPr>
          <w:rFonts w:ascii="Palatino Linotype" w:hAnsi="Palatino Linotype" w:cs="Times New Roman"/>
          <w:sz w:val="24"/>
          <w:szCs w:val="24"/>
        </w:rPr>
        <w:t>.</w:t>
      </w:r>
      <w:r w:rsidRPr="004F5F68">
        <w:rPr>
          <w:rStyle w:val="FootnoteReference"/>
          <w:rFonts w:ascii="Palatino Linotype" w:hAnsi="Palatino Linotype" w:cs="Times New Roman"/>
          <w:sz w:val="24"/>
          <w:szCs w:val="24"/>
        </w:rPr>
        <w:footnoteReference w:id="113"/>
      </w:r>
      <w:r w:rsidRPr="004F5F68">
        <w:rPr>
          <w:rFonts w:ascii="Palatino Linotype" w:hAnsi="Palatino Linotype" w:cs="Times New Roman"/>
          <w:sz w:val="24"/>
          <w:szCs w:val="24"/>
        </w:rPr>
        <w:t xml:space="preserve"> </w:t>
      </w:r>
      <w:r w:rsidR="008555A5" w:rsidRPr="004F5F68">
        <w:rPr>
          <w:rFonts w:ascii="Palatino Linotype" w:hAnsi="Palatino Linotype" w:cs="Times New Roman"/>
          <w:sz w:val="24"/>
          <w:szCs w:val="24"/>
        </w:rPr>
        <w:t>This technique</w:t>
      </w:r>
      <w:r w:rsidRPr="004F5F68">
        <w:rPr>
          <w:rFonts w:ascii="Palatino Linotype" w:hAnsi="Palatino Linotype" w:cs="Times New Roman"/>
          <w:sz w:val="24"/>
          <w:szCs w:val="24"/>
        </w:rPr>
        <w:t>’</w:t>
      </w:r>
      <w:r w:rsidR="008555A5" w:rsidRPr="004F5F68">
        <w:rPr>
          <w:rFonts w:ascii="Palatino Linotype" w:hAnsi="Palatino Linotype" w:cs="Times New Roman"/>
          <w:sz w:val="24"/>
          <w:szCs w:val="24"/>
        </w:rPr>
        <w:t xml:space="preserve">s purpose is to give the parties an opportunity to “hear their own words in the same way as the </w:t>
      </w:r>
      <w:r w:rsidR="002B5E23" w:rsidRPr="004F5F68">
        <w:rPr>
          <w:rFonts w:ascii="Palatino Linotype" w:hAnsi="Palatino Linotype" w:cs="Times New Roman"/>
          <w:sz w:val="24"/>
          <w:szCs w:val="24"/>
        </w:rPr>
        <w:t>other party has heard them, …</w:t>
      </w:r>
      <w:r w:rsidR="008555A5" w:rsidRPr="004F5F68">
        <w:rPr>
          <w:rFonts w:ascii="Palatino Linotype" w:hAnsi="Palatino Linotype" w:cs="Times New Roman"/>
          <w:sz w:val="24"/>
          <w:szCs w:val="24"/>
        </w:rPr>
        <w:t xml:space="preserve"> enabling them to see and feel what it is l</w:t>
      </w:r>
      <w:r w:rsidR="00E9469F" w:rsidRPr="004F5F68">
        <w:rPr>
          <w:rFonts w:ascii="Palatino Linotype" w:hAnsi="Palatino Linotype" w:cs="Times New Roman"/>
          <w:sz w:val="24"/>
          <w:szCs w:val="24"/>
        </w:rPr>
        <w:t>ike to be ‘on the receiving end;</w:t>
      </w:r>
      <w:r w:rsidR="008555A5" w:rsidRPr="004F5F68">
        <w:rPr>
          <w:rFonts w:ascii="Palatino Linotype" w:hAnsi="Palatino Linotype" w:cs="Times New Roman"/>
          <w:sz w:val="24"/>
          <w:szCs w:val="24"/>
        </w:rPr>
        <w:t>’”</w:t>
      </w:r>
      <w:r w:rsidR="008555A5" w:rsidRPr="004F5F68">
        <w:rPr>
          <w:rStyle w:val="FootnoteReference"/>
          <w:rFonts w:ascii="Palatino Linotype" w:hAnsi="Palatino Linotype" w:cs="Times New Roman"/>
          <w:sz w:val="24"/>
          <w:szCs w:val="24"/>
        </w:rPr>
        <w:footnoteReference w:id="114"/>
      </w:r>
    </w:p>
    <w:p w:rsidR="008555A5" w:rsidRPr="004F5F68" w:rsidRDefault="00E0280A"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 </w:t>
      </w:r>
      <w:proofErr w:type="spellStart"/>
      <w:r w:rsidR="00795EFA" w:rsidRPr="004F5F68">
        <w:rPr>
          <w:rFonts w:ascii="Palatino Linotype" w:hAnsi="Palatino Linotype" w:cs="Times New Roman"/>
          <w:i/>
          <w:sz w:val="24"/>
          <w:szCs w:val="24"/>
        </w:rPr>
        <w:t>Summaris</w:t>
      </w:r>
      <w:r w:rsidR="00D71D17" w:rsidRPr="004F5F68">
        <w:rPr>
          <w:rFonts w:ascii="Palatino Linotype" w:hAnsi="Palatino Linotype" w:cs="Times New Roman"/>
          <w:i/>
          <w:sz w:val="24"/>
          <w:szCs w:val="24"/>
        </w:rPr>
        <w:t>ing</w:t>
      </w:r>
      <w:proofErr w:type="spellEnd"/>
      <w:r w:rsidR="002B5E23" w:rsidRPr="004F5F68">
        <w:rPr>
          <w:rFonts w:ascii="Palatino Linotype" w:hAnsi="Palatino Linotype" w:cs="Times New Roman"/>
          <w:sz w:val="24"/>
          <w:szCs w:val="24"/>
        </w:rPr>
        <w:t xml:space="preserve"> what has been said during the mediation</w:t>
      </w:r>
      <w:r w:rsidR="000D6B3D" w:rsidRPr="004F5F68">
        <w:rPr>
          <w:rFonts w:ascii="Palatino Linotype" w:hAnsi="Palatino Linotype" w:cs="Times New Roman"/>
          <w:sz w:val="24"/>
          <w:szCs w:val="24"/>
        </w:rPr>
        <w:t>, helping the parties making</w:t>
      </w:r>
      <w:r w:rsidR="007D650F" w:rsidRPr="004F5F68">
        <w:rPr>
          <w:rFonts w:ascii="Palatino Linotype" w:hAnsi="Palatino Linotype" w:cs="Times New Roman"/>
          <w:sz w:val="24"/>
          <w:szCs w:val="24"/>
        </w:rPr>
        <w:t xml:space="preserve"> informed decisions</w:t>
      </w:r>
      <w:r w:rsidR="001F78E9" w:rsidRPr="004F5F68">
        <w:rPr>
          <w:rFonts w:ascii="Palatino Linotype" w:hAnsi="Palatino Linotype" w:cs="Times New Roman"/>
          <w:sz w:val="24"/>
          <w:szCs w:val="24"/>
        </w:rPr>
        <w:t xml:space="preserve"> about where they </w:t>
      </w:r>
      <w:r w:rsidR="000D6B3D" w:rsidRPr="004F5F68">
        <w:rPr>
          <w:rFonts w:ascii="Palatino Linotype" w:hAnsi="Palatino Linotype" w:cs="Times New Roman"/>
          <w:sz w:val="24"/>
          <w:szCs w:val="24"/>
        </w:rPr>
        <w:t>want the process to go.</w:t>
      </w:r>
      <w:r w:rsidR="001F78E9" w:rsidRPr="004F5F68">
        <w:rPr>
          <w:rStyle w:val="FootnoteReference"/>
          <w:rFonts w:ascii="Palatino Linotype" w:hAnsi="Palatino Linotype" w:cs="Times New Roman"/>
          <w:sz w:val="24"/>
          <w:szCs w:val="24"/>
        </w:rPr>
        <w:footnoteReference w:id="115"/>
      </w:r>
      <w:r w:rsidR="001F78E9" w:rsidRPr="004F5F68">
        <w:rPr>
          <w:rFonts w:ascii="Palatino Linotype" w:hAnsi="Palatino Linotype" w:cs="Times New Roman"/>
          <w:sz w:val="24"/>
          <w:szCs w:val="24"/>
        </w:rPr>
        <w:t xml:space="preserve"> In using this tool, mediators should remember that “[t]he summary is not an </w:t>
      </w:r>
      <w:r w:rsidR="001F78E9" w:rsidRPr="004F5F68">
        <w:rPr>
          <w:rFonts w:ascii="Palatino Linotype" w:hAnsi="Palatino Linotype" w:cs="Times New Roman"/>
          <w:sz w:val="24"/>
          <w:szCs w:val="24"/>
        </w:rPr>
        <w:lastRenderedPageBreak/>
        <w:t xml:space="preserve">educational monologue </w:t>
      </w:r>
      <w:r w:rsidR="00E9469F" w:rsidRPr="004F5F68">
        <w:rPr>
          <w:rFonts w:ascii="Palatino Linotype" w:hAnsi="Palatino Linotype" w:cs="Times New Roman"/>
          <w:sz w:val="24"/>
          <w:szCs w:val="24"/>
        </w:rPr>
        <w:t>…</w:t>
      </w:r>
      <w:r w:rsidR="001F78E9" w:rsidRPr="004F5F68">
        <w:rPr>
          <w:rFonts w:ascii="Palatino Linotype" w:hAnsi="Palatino Linotype" w:cs="Times New Roman"/>
          <w:sz w:val="24"/>
          <w:szCs w:val="24"/>
        </w:rPr>
        <w:t xml:space="preserve"> and has no agenda or direction built into it. It is a powerful tool for supporting empowerment and recognition when it highlights the differences between the parties, and the choices they face;”</w:t>
      </w:r>
      <w:r w:rsidR="001F78E9" w:rsidRPr="004F5F68">
        <w:rPr>
          <w:rStyle w:val="FootnoteReference"/>
          <w:rFonts w:ascii="Palatino Linotype" w:hAnsi="Palatino Linotype" w:cs="Times New Roman"/>
          <w:sz w:val="24"/>
          <w:szCs w:val="24"/>
        </w:rPr>
        <w:footnoteReference w:id="116"/>
      </w:r>
    </w:p>
    <w:p w:rsidR="00687971" w:rsidRPr="004F5F68" w:rsidRDefault="000D6B3D"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Regularly </w:t>
      </w:r>
      <w:r w:rsidRPr="004F5F68">
        <w:rPr>
          <w:rFonts w:ascii="Palatino Linotype" w:hAnsi="Palatino Linotype" w:cs="Times New Roman"/>
          <w:i/>
          <w:sz w:val="24"/>
          <w:szCs w:val="24"/>
        </w:rPr>
        <w:t>c</w:t>
      </w:r>
      <w:r w:rsidR="001F78E9" w:rsidRPr="004F5F68">
        <w:rPr>
          <w:rFonts w:ascii="Palatino Linotype" w:hAnsi="Palatino Linotype" w:cs="Times New Roman"/>
          <w:i/>
          <w:sz w:val="24"/>
          <w:szCs w:val="24"/>
        </w:rPr>
        <w:t>hecking-in</w:t>
      </w:r>
      <w:r w:rsidRPr="004F5F68">
        <w:rPr>
          <w:rFonts w:ascii="Palatino Linotype" w:hAnsi="Palatino Linotype" w:cs="Times New Roman"/>
          <w:sz w:val="24"/>
          <w:szCs w:val="24"/>
        </w:rPr>
        <w:t xml:space="preserve"> with the parties,</w:t>
      </w:r>
      <w:r w:rsidR="001F78E9"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preserving</w:t>
      </w:r>
      <w:r w:rsidR="00687971" w:rsidRPr="004F5F68">
        <w:rPr>
          <w:rFonts w:ascii="Palatino Linotype" w:hAnsi="Palatino Linotype" w:cs="Times New Roman"/>
          <w:sz w:val="24"/>
          <w:szCs w:val="24"/>
        </w:rPr>
        <w:t xml:space="preserve"> the voluntary nature of mediation and its self-determination purposes. Mediators can ask questions during the conversation to check their understanding of the parties’ views; in particular, </w:t>
      </w:r>
      <w:r w:rsidRPr="004F5F68">
        <w:rPr>
          <w:rFonts w:ascii="Palatino Linotype" w:hAnsi="Palatino Linotype" w:cs="Times New Roman"/>
          <w:sz w:val="24"/>
          <w:szCs w:val="24"/>
        </w:rPr>
        <w:t>“</w:t>
      </w:r>
      <w:r w:rsidR="00687971" w:rsidRPr="004F5F68">
        <w:rPr>
          <w:rFonts w:ascii="Palatino Linotype" w:hAnsi="Palatino Linotype" w:cs="Times New Roman"/>
          <w:sz w:val="24"/>
          <w:szCs w:val="24"/>
        </w:rPr>
        <w:t>[w]hen there is a fork in the road, it is helpful for the mediator to point it out and ask the parties which direction they want to take.”</w:t>
      </w:r>
      <w:r w:rsidR="00687971" w:rsidRPr="004F5F68">
        <w:rPr>
          <w:rStyle w:val="FootnoteReference"/>
          <w:rFonts w:ascii="Palatino Linotype" w:hAnsi="Palatino Linotype" w:cs="Times New Roman"/>
          <w:sz w:val="24"/>
          <w:szCs w:val="24"/>
        </w:rPr>
        <w:footnoteReference w:id="117"/>
      </w:r>
    </w:p>
    <w:p w:rsidR="00AE2F05" w:rsidRPr="004F5F68" w:rsidRDefault="00687971"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5E4865" w:rsidRPr="004F5F68">
        <w:rPr>
          <w:rFonts w:ascii="Palatino Linotype" w:hAnsi="Palatino Linotype" w:cs="Times New Roman"/>
          <w:sz w:val="24"/>
          <w:szCs w:val="24"/>
        </w:rPr>
        <w:t>T</w:t>
      </w:r>
      <w:r w:rsidR="004F478E" w:rsidRPr="004F5F68">
        <w:rPr>
          <w:rFonts w:ascii="Palatino Linotype" w:hAnsi="Palatino Linotype" w:cs="Times New Roman"/>
          <w:sz w:val="24"/>
          <w:szCs w:val="24"/>
        </w:rPr>
        <w:t xml:space="preserve">ransformative </w:t>
      </w:r>
      <w:r w:rsidR="007D650F" w:rsidRPr="004F5F68">
        <w:rPr>
          <w:rFonts w:ascii="Palatino Linotype" w:hAnsi="Palatino Linotype" w:cs="Times New Roman"/>
          <w:sz w:val="24"/>
          <w:szCs w:val="24"/>
        </w:rPr>
        <w:t>m</w:t>
      </w:r>
      <w:r w:rsidR="004F478E" w:rsidRPr="004F5F68">
        <w:rPr>
          <w:rFonts w:ascii="Palatino Linotype" w:hAnsi="Palatino Linotype" w:cs="Times New Roman"/>
          <w:sz w:val="24"/>
          <w:szCs w:val="24"/>
        </w:rPr>
        <w:t>ediator</w:t>
      </w:r>
      <w:r w:rsidR="00F43171" w:rsidRPr="004F5F68">
        <w:rPr>
          <w:rFonts w:ascii="Palatino Linotype" w:hAnsi="Palatino Linotype" w:cs="Times New Roman"/>
          <w:sz w:val="24"/>
          <w:szCs w:val="24"/>
        </w:rPr>
        <w:t>s seek</w:t>
      </w:r>
      <w:r w:rsidR="0055565E" w:rsidRPr="004F5F68">
        <w:rPr>
          <w:rFonts w:ascii="Palatino Linotype" w:hAnsi="Palatino Linotype" w:cs="Times New Roman"/>
          <w:sz w:val="24"/>
          <w:szCs w:val="24"/>
        </w:rPr>
        <w:t xml:space="preserve"> to support the </w:t>
      </w:r>
      <w:r w:rsidR="004F478E" w:rsidRPr="004F5F68">
        <w:rPr>
          <w:rFonts w:ascii="Palatino Linotype" w:hAnsi="Palatino Linotype" w:cs="Times New Roman"/>
          <w:sz w:val="24"/>
          <w:szCs w:val="24"/>
        </w:rPr>
        <w:t xml:space="preserve">family </w:t>
      </w:r>
      <w:r w:rsidR="00F43171" w:rsidRPr="004F5F68">
        <w:rPr>
          <w:rFonts w:ascii="Palatino Linotype" w:hAnsi="Palatino Linotype" w:cs="Times New Roman"/>
          <w:sz w:val="24"/>
          <w:szCs w:val="24"/>
        </w:rPr>
        <w:t xml:space="preserve">in the transition from destructive </w:t>
      </w:r>
      <w:r w:rsidR="004F478E" w:rsidRPr="004F5F68">
        <w:rPr>
          <w:rFonts w:ascii="Palatino Linotype" w:hAnsi="Palatino Linotype" w:cs="Times New Roman"/>
          <w:sz w:val="24"/>
          <w:szCs w:val="24"/>
        </w:rPr>
        <w:t>to constructive</w:t>
      </w:r>
      <w:r w:rsidR="00F43171" w:rsidRPr="004F5F68">
        <w:rPr>
          <w:rFonts w:ascii="Palatino Linotype" w:hAnsi="Palatino Linotype" w:cs="Times New Roman"/>
          <w:sz w:val="24"/>
          <w:szCs w:val="24"/>
        </w:rPr>
        <w:t xml:space="preserve"> dialogue, focusing on self-determination and allowing the </w:t>
      </w:r>
      <w:r w:rsidR="0055565E" w:rsidRPr="004F5F68">
        <w:rPr>
          <w:rFonts w:ascii="Palatino Linotype" w:hAnsi="Palatino Linotype" w:cs="Times New Roman"/>
          <w:sz w:val="24"/>
          <w:szCs w:val="24"/>
        </w:rPr>
        <w:t xml:space="preserve">parties </w:t>
      </w:r>
      <w:r w:rsidR="00F43171" w:rsidRPr="004F5F68">
        <w:rPr>
          <w:rFonts w:ascii="Palatino Linotype" w:hAnsi="Palatino Linotype" w:cs="Times New Roman"/>
          <w:sz w:val="24"/>
          <w:szCs w:val="24"/>
        </w:rPr>
        <w:t>to be agents</w:t>
      </w:r>
      <w:r w:rsidR="004F478E" w:rsidRPr="004F5F68">
        <w:rPr>
          <w:rFonts w:ascii="Palatino Linotype" w:hAnsi="Palatino Linotype" w:cs="Times New Roman"/>
          <w:sz w:val="24"/>
          <w:szCs w:val="24"/>
        </w:rPr>
        <w:t xml:space="preserve"> of their</w:t>
      </w:r>
      <w:r w:rsidR="00F43171" w:rsidRPr="004F5F68">
        <w:rPr>
          <w:rFonts w:ascii="Palatino Linotype" w:hAnsi="Palatino Linotype" w:cs="Times New Roman"/>
          <w:sz w:val="24"/>
          <w:szCs w:val="24"/>
        </w:rPr>
        <w:t xml:space="preserve"> own change.</w:t>
      </w:r>
      <w:r w:rsidR="004F478E" w:rsidRPr="004F5F68">
        <w:rPr>
          <w:rStyle w:val="FootnoteReference"/>
          <w:rFonts w:ascii="Palatino Linotype" w:hAnsi="Palatino Linotype" w:cs="Times New Roman"/>
          <w:sz w:val="24"/>
          <w:szCs w:val="24"/>
        </w:rPr>
        <w:footnoteReference w:id="118"/>
      </w:r>
      <w:r w:rsidR="003B6C4C" w:rsidRPr="004F5F68">
        <w:rPr>
          <w:rFonts w:ascii="Palatino Linotype" w:hAnsi="Palatino Linotype" w:cs="Times New Roman"/>
          <w:sz w:val="24"/>
          <w:szCs w:val="24"/>
        </w:rPr>
        <w:t xml:space="preserve"> </w:t>
      </w:r>
      <w:r w:rsidR="00F43171" w:rsidRPr="004F5F68">
        <w:rPr>
          <w:rFonts w:ascii="Palatino Linotype" w:hAnsi="Palatino Linotype" w:cs="Times New Roman"/>
          <w:sz w:val="24"/>
          <w:szCs w:val="24"/>
        </w:rPr>
        <w:t xml:space="preserve">The </w:t>
      </w:r>
      <w:r w:rsidR="003B6C4C" w:rsidRPr="004F5F68">
        <w:rPr>
          <w:rFonts w:ascii="Palatino Linotype" w:hAnsi="Palatino Linotype" w:cs="Times New Roman"/>
          <w:sz w:val="24"/>
          <w:szCs w:val="24"/>
        </w:rPr>
        <w:t>ultimate goal of transformative mediation is not to offer a third-party solution, but to accompany the parties into their journey from weakness and self-absorption to strength and responsiveness.</w:t>
      </w:r>
    </w:p>
    <w:p w:rsidR="00CC6FBA" w:rsidRPr="004F5F68" w:rsidRDefault="00A6310A"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w:t>
      </w:r>
      <w:r w:rsidR="0055565E" w:rsidRPr="004F5F68">
        <w:rPr>
          <w:rFonts w:ascii="Palatino Linotype" w:hAnsi="Palatino Linotype" w:cs="Times New Roman"/>
          <w:sz w:val="24"/>
          <w:szCs w:val="24"/>
        </w:rPr>
        <w:t>e</w:t>
      </w:r>
      <w:r w:rsidRPr="004F5F68">
        <w:rPr>
          <w:rFonts w:ascii="Palatino Linotype" w:hAnsi="Palatino Linotype" w:cs="Times New Roman"/>
          <w:sz w:val="24"/>
          <w:szCs w:val="24"/>
        </w:rPr>
        <w:t xml:space="preserve"> transformativ</w:t>
      </w:r>
      <w:r w:rsidR="00F43171" w:rsidRPr="004F5F68">
        <w:rPr>
          <w:rFonts w:ascii="Palatino Linotype" w:hAnsi="Palatino Linotype" w:cs="Times New Roman"/>
          <w:sz w:val="24"/>
          <w:szCs w:val="24"/>
        </w:rPr>
        <w:t>e mediation model</w:t>
      </w:r>
      <w:r w:rsidR="00FD6D22" w:rsidRPr="004F5F68">
        <w:rPr>
          <w:rFonts w:ascii="Palatino Linotype" w:hAnsi="Palatino Linotype" w:cs="Times New Roman"/>
          <w:sz w:val="24"/>
          <w:szCs w:val="24"/>
        </w:rPr>
        <w:t xml:space="preserve"> was implemented in 2008 by Hofstra Law School’s mediation clinic to help </w:t>
      </w:r>
      <w:r w:rsidR="00BF5A1D" w:rsidRPr="004F5F68">
        <w:rPr>
          <w:rFonts w:ascii="Palatino Linotype" w:hAnsi="Palatino Linotype" w:cs="Times New Roman"/>
          <w:sz w:val="24"/>
          <w:szCs w:val="24"/>
        </w:rPr>
        <w:t xml:space="preserve">families </w:t>
      </w:r>
      <w:r w:rsidR="00FD6D22" w:rsidRPr="004F5F68">
        <w:rPr>
          <w:rFonts w:ascii="Palatino Linotype" w:hAnsi="Palatino Linotype" w:cs="Times New Roman"/>
          <w:sz w:val="24"/>
          <w:szCs w:val="24"/>
        </w:rPr>
        <w:t>in Nassau County, New York.</w:t>
      </w:r>
      <w:r w:rsidR="00FD6D22" w:rsidRPr="004F5F68">
        <w:rPr>
          <w:rStyle w:val="FootnoteReference"/>
          <w:rFonts w:ascii="Palatino Linotype" w:hAnsi="Palatino Linotype" w:cs="Times New Roman"/>
          <w:sz w:val="24"/>
          <w:szCs w:val="24"/>
        </w:rPr>
        <w:footnoteReference w:id="119"/>
      </w:r>
      <w:r w:rsidR="00FD6D22" w:rsidRPr="004F5F68">
        <w:rPr>
          <w:rFonts w:ascii="Palatino Linotype" w:hAnsi="Palatino Linotype" w:cs="Times New Roman"/>
          <w:sz w:val="24"/>
          <w:szCs w:val="24"/>
        </w:rPr>
        <w:t xml:space="preserve"> Students and soci</w:t>
      </w:r>
      <w:r w:rsidR="0055565E" w:rsidRPr="004F5F68">
        <w:rPr>
          <w:rFonts w:ascii="Palatino Linotype" w:hAnsi="Palatino Linotype" w:cs="Times New Roman"/>
          <w:sz w:val="24"/>
          <w:szCs w:val="24"/>
        </w:rPr>
        <w:t xml:space="preserve">al workers received </w:t>
      </w:r>
      <w:r w:rsidR="00BF5A1D" w:rsidRPr="004F5F68">
        <w:rPr>
          <w:rFonts w:ascii="Palatino Linotype" w:hAnsi="Palatino Linotype" w:cs="Times New Roman"/>
          <w:sz w:val="24"/>
          <w:szCs w:val="24"/>
        </w:rPr>
        <w:t xml:space="preserve">a </w:t>
      </w:r>
      <w:r w:rsidR="00FD6D22" w:rsidRPr="004F5F68">
        <w:rPr>
          <w:rFonts w:ascii="Palatino Linotype" w:hAnsi="Palatino Linotype" w:cs="Times New Roman"/>
          <w:sz w:val="24"/>
          <w:szCs w:val="24"/>
        </w:rPr>
        <w:t xml:space="preserve">forty-hour training in transformative mediation, focused on </w:t>
      </w:r>
      <w:r w:rsidR="00FD6D22" w:rsidRPr="004F5F68">
        <w:rPr>
          <w:rFonts w:ascii="Palatino Linotype" w:hAnsi="Palatino Linotype" w:cs="Times New Roman"/>
          <w:sz w:val="24"/>
          <w:szCs w:val="24"/>
        </w:rPr>
        <w:lastRenderedPageBreak/>
        <w:t xml:space="preserve">working with parents and teens. Then, over an average period of three months, </w:t>
      </w:r>
      <w:r w:rsidR="00481E9C" w:rsidRPr="004F5F68">
        <w:rPr>
          <w:rFonts w:ascii="Palatino Linotype" w:hAnsi="Palatino Linotype" w:cs="Times New Roman"/>
          <w:sz w:val="24"/>
          <w:szCs w:val="24"/>
        </w:rPr>
        <w:t>each family</w:t>
      </w:r>
      <w:r w:rsidR="00FD6D22" w:rsidRPr="004F5F68">
        <w:rPr>
          <w:rFonts w:ascii="Palatino Linotype" w:hAnsi="Palatino Linotype" w:cs="Times New Roman"/>
          <w:sz w:val="24"/>
          <w:szCs w:val="24"/>
        </w:rPr>
        <w:t xml:space="preserve"> involved in the progr</w:t>
      </w:r>
      <w:r w:rsidR="00CC6FBA" w:rsidRPr="004F5F68">
        <w:rPr>
          <w:rFonts w:ascii="Palatino Linotype" w:hAnsi="Palatino Linotype" w:cs="Times New Roman"/>
          <w:sz w:val="24"/>
          <w:szCs w:val="24"/>
        </w:rPr>
        <w:t>am</w:t>
      </w:r>
      <w:r w:rsidR="00FD6D22" w:rsidRPr="004F5F68">
        <w:rPr>
          <w:rFonts w:ascii="Palatino Linotype" w:hAnsi="Palatino Linotype" w:cs="Times New Roman"/>
          <w:sz w:val="24"/>
          <w:szCs w:val="24"/>
        </w:rPr>
        <w:t xml:space="preserve"> </w:t>
      </w:r>
      <w:r w:rsidR="00251032" w:rsidRPr="004F5F68">
        <w:rPr>
          <w:rFonts w:ascii="Palatino Linotype" w:hAnsi="Palatino Linotype" w:cs="Times New Roman"/>
          <w:sz w:val="24"/>
          <w:szCs w:val="24"/>
        </w:rPr>
        <w:t xml:space="preserve">periodically </w:t>
      </w:r>
      <w:r w:rsidR="00FD6D22" w:rsidRPr="004F5F68">
        <w:rPr>
          <w:rFonts w:ascii="Palatino Linotype" w:hAnsi="Palatino Linotype" w:cs="Times New Roman"/>
          <w:sz w:val="24"/>
          <w:szCs w:val="24"/>
        </w:rPr>
        <w:t>receive</w:t>
      </w:r>
      <w:r w:rsidR="00CC6FBA" w:rsidRPr="004F5F68">
        <w:rPr>
          <w:rFonts w:ascii="Palatino Linotype" w:hAnsi="Palatino Linotype" w:cs="Times New Roman"/>
          <w:sz w:val="24"/>
          <w:szCs w:val="24"/>
        </w:rPr>
        <w:t>d</w:t>
      </w:r>
      <w:r w:rsidR="00FD6D22" w:rsidRPr="004F5F68">
        <w:rPr>
          <w:rFonts w:ascii="Palatino Linotype" w:hAnsi="Palatino Linotype" w:cs="Times New Roman"/>
          <w:sz w:val="24"/>
          <w:szCs w:val="24"/>
        </w:rPr>
        <w:t xml:space="preserve"> </w:t>
      </w:r>
      <w:r w:rsidR="0089409C" w:rsidRPr="004F5F68">
        <w:rPr>
          <w:rFonts w:ascii="Palatino Linotype" w:hAnsi="Palatino Linotype" w:cs="Times New Roman"/>
          <w:sz w:val="24"/>
          <w:szCs w:val="24"/>
        </w:rPr>
        <w:t>mediation sessions devoted to</w:t>
      </w:r>
      <w:r w:rsidR="00FD6D22" w:rsidRPr="004F5F68">
        <w:rPr>
          <w:rFonts w:ascii="Palatino Linotype" w:hAnsi="Palatino Linotype" w:cs="Times New Roman"/>
          <w:sz w:val="24"/>
          <w:szCs w:val="24"/>
        </w:rPr>
        <w:t xml:space="preserve"> enhancing their communication skills, </w:t>
      </w:r>
      <w:r w:rsidR="00BF5A1D" w:rsidRPr="004F5F68">
        <w:rPr>
          <w:rFonts w:ascii="Palatino Linotype" w:hAnsi="Palatino Linotype" w:cs="Times New Roman"/>
          <w:sz w:val="24"/>
          <w:szCs w:val="24"/>
        </w:rPr>
        <w:t xml:space="preserve">creating </w:t>
      </w:r>
      <w:r w:rsidR="00FD6D22" w:rsidRPr="004F5F68">
        <w:rPr>
          <w:rFonts w:ascii="Palatino Linotype" w:hAnsi="Palatino Linotype" w:cs="Times New Roman"/>
          <w:sz w:val="24"/>
          <w:szCs w:val="24"/>
        </w:rPr>
        <w:t>a better understanding of their situation, and mak</w:t>
      </w:r>
      <w:r w:rsidR="00BF5A1D" w:rsidRPr="004F5F68">
        <w:rPr>
          <w:rFonts w:ascii="Palatino Linotype" w:hAnsi="Palatino Linotype" w:cs="Times New Roman"/>
          <w:sz w:val="24"/>
          <w:szCs w:val="24"/>
        </w:rPr>
        <w:t>ing</w:t>
      </w:r>
      <w:r w:rsidR="00FD6D22" w:rsidRPr="004F5F68">
        <w:rPr>
          <w:rFonts w:ascii="Palatino Linotype" w:hAnsi="Palatino Linotype" w:cs="Times New Roman"/>
          <w:sz w:val="24"/>
          <w:szCs w:val="24"/>
        </w:rPr>
        <w:t xml:space="preserve"> informed and collaborative decisions about the </w:t>
      </w:r>
      <w:r w:rsidR="00CC6FBA" w:rsidRPr="004F5F68">
        <w:rPr>
          <w:rFonts w:ascii="Palatino Linotype" w:hAnsi="Palatino Linotype" w:cs="Times New Roman"/>
          <w:sz w:val="24"/>
          <w:szCs w:val="24"/>
        </w:rPr>
        <w:t>appropriate course of action.</w:t>
      </w:r>
      <w:r w:rsidR="00CC6FBA" w:rsidRPr="004F5F68">
        <w:rPr>
          <w:rStyle w:val="FootnoteReference"/>
          <w:rFonts w:ascii="Palatino Linotype" w:hAnsi="Palatino Linotype" w:cs="Times New Roman"/>
          <w:sz w:val="24"/>
          <w:szCs w:val="24"/>
        </w:rPr>
        <w:footnoteReference w:id="120"/>
      </w:r>
      <w:r w:rsidR="00CC6FBA" w:rsidRPr="004F5F68">
        <w:rPr>
          <w:rFonts w:ascii="Palatino Linotype" w:hAnsi="Palatino Linotype" w:cs="Times New Roman"/>
          <w:sz w:val="24"/>
          <w:szCs w:val="24"/>
        </w:rPr>
        <w:t xml:space="preserve"> </w:t>
      </w:r>
      <w:r w:rsidR="00FD6D22" w:rsidRPr="004F5F68">
        <w:rPr>
          <w:rFonts w:ascii="Palatino Linotype" w:hAnsi="Palatino Linotype" w:cs="Times New Roman"/>
          <w:sz w:val="24"/>
          <w:szCs w:val="24"/>
        </w:rPr>
        <w:t xml:space="preserve">In the first month, </w:t>
      </w:r>
      <w:r w:rsidR="00CC6FBA" w:rsidRPr="004F5F68">
        <w:rPr>
          <w:rFonts w:ascii="Palatino Linotype" w:hAnsi="Palatino Linotype" w:cs="Times New Roman"/>
          <w:sz w:val="24"/>
          <w:szCs w:val="24"/>
        </w:rPr>
        <w:t xml:space="preserve">mediation sessions </w:t>
      </w:r>
      <w:r w:rsidR="0055565E" w:rsidRPr="004F5F68">
        <w:rPr>
          <w:rFonts w:ascii="Palatino Linotype" w:hAnsi="Palatino Linotype" w:cs="Times New Roman"/>
          <w:sz w:val="24"/>
          <w:szCs w:val="24"/>
        </w:rPr>
        <w:t>focused</w:t>
      </w:r>
      <w:r w:rsidR="00CC6FBA" w:rsidRPr="004F5F68">
        <w:rPr>
          <w:rFonts w:ascii="Palatino Linotype" w:hAnsi="Palatino Linotype" w:cs="Times New Roman"/>
          <w:sz w:val="24"/>
          <w:szCs w:val="24"/>
        </w:rPr>
        <w:t xml:space="preserve"> on increas</w:t>
      </w:r>
      <w:r w:rsidR="0055565E" w:rsidRPr="004F5F68">
        <w:rPr>
          <w:rFonts w:ascii="Palatino Linotype" w:hAnsi="Palatino Linotype" w:cs="Times New Roman"/>
          <w:sz w:val="24"/>
          <w:szCs w:val="24"/>
        </w:rPr>
        <w:t xml:space="preserve">ing dialogue within the family, </w:t>
      </w:r>
      <w:r w:rsidR="00CC6FBA" w:rsidRPr="004F5F68">
        <w:rPr>
          <w:rFonts w:ascii="Palatino Linotype" w:hAnsi="Palatino Linotype" w:cs="Times New Roman"/>
          <w:sz w:val="24"/>
          <w:szCs w:val="24"/>
        </w:rPr>
        <w:t>identify</w:t>
      </w:r>
      <w:r w:rsidR="007D650F" w:rsidRPr="004F5F68">
        <w:rPr>
          <w:rFonts w:ascii="Palatino Linotype" w:hAnsi="Palatino Linotype" w:cs="Times New Roman"/>
          <w:sz w:val="24"/>
          <w:szCs w:val="24"/>
        </w:rPr>
        <w:t>ing</w:t>
      </w:r>
      <w:r w:rsidR="00CC6FBA" w:rsidRPr="004F5F68">
        <w:rPr>
          <w:rFonts w:ascii="Palatino Linotype" w:hAnsi="Palatino Linotype" w:cs="Times New Roman"/>
          <w:sz w:val="24"/>
          <w:szCs w:val="24"/>
        </w:rPr>
        <w:t xml:space="preserve"> the main areas of conflict, and </w:t>
      </w:r>
      <w:r w:rsidR="0055565E" w:rsidRPr="004F5F68">
        <w:rPr>
          <w:rFonts w:ascii="Palatino Linotype" w:hAnsi="Palatino Linotype" w:cs="Times New Roman"/>
          <w:sz w:val="24"/>
          <w:szCs w:val="24"/>
        </w:rPr>
        <w:t>eventually proposing</w:t>
      </w:r>
      <w:r w:rsidR="00CC6FBA" w:rsidRPr="004F5F68">
        <w:rPr>
          <w:rFonts w:ascii="Palatino Linotype" w:hAnsi="Palatino Linotype" w:cs="Times New Roman"/>
          <w:sz w:val="24"/>
          <w:szCs w:val="24"/>
        </w:rPr>
        <w:t xml:space="preserve"> solutions</w:t>
      </w:r>
      <w:r w:rsidR="0055565E" w:rsidRPr="004F5F68">
        <w:rPr>
          <w:rFonts w:ascii="Palatino Linotype" w:hAnsi="Palatino Linotype" w:cs="Times New Roman"/>
          <w:sz w:val="24"/>
          <w:szCs w:val="24"/>
        </w:rPr>
        <w:t xml:space="preserve"> concerning </w:t>
      </w:r>
      <w:r w:rsidR="00CC6FBA" w:rsidRPr="004F5F68">
        <w:rPr>
          <w:rFonts w:ascii="Palatino Linotype" w:hAnsi="Palatino Linotype" w:cs="Times New Roman"/>
          <w:sz w:val="24"/>
          <w:szCs w:val="24"/>
        </w:rPr>
        <w:t>day-to-day activities, like chores.</w:t>
      </w:r>
      <w:r w:rsidR="00CC6FBA" w:rsidRPr="004F5F68">
        <w:rPr>
          <w:rStyle w:val="FootnoteReference"/>
          <w:rFonts w:ascii="Palatino Linotype" w:hAnsi="Palatino Linotype" w:cs="Times New Roman"/>
          <w:sz w:val="24"/>
          <w:szCs w:val="24"/>
        </w:rPr>
        <w:footnoteReference w:id="121"/>
      </w:r>
      <w:r w:rsidR="00CC6FBA" w:rsidRPr="004F5F68">
        <w:rPr>
          <w:rFonts w:ascii="Palatino Linotype" w:hAnsi="Palatino Linotype" w:cs="Times New Roman"/>
          <w:sz w:val="24"/>
          <w:szCs w:val="24"/>
        </w:rPr>
        <w:t xml:space="preserve"> During the second month, families were asked to </w:t>
      </w:r>
      <w:r w:rsidR="00481E9C" w:rsidRPr="004F5F68">
        <w:rPr>
          <w:rFonts w:ascii="Palatino Linotype" w:hAnsi="Palatino Linotype" w:cs="Times New Roman"/>
          <w:sz w:val="24"/>
          <w:szCs w:val="24"/>
        </w:rPr>
        <w:t>engage in mediation to evaluate impact and</w:t>
      </w:r>
      <w:r w:rsidR="00CC6FBA" w:rsidRPr="004F5F68">
        <w:rPr>
          <w:rFonts w:ascii="Palatino Linotype" w:hAnsi="Palatino Linotype" w:cs="Times New Roman"/>
          <w:sz w:val="24"/>
          <w:szCs w:val="24"/>
        </w:rPr>
        <w:t xml:space="preserve"> feasi</w:t>
      </w:r>
      <w:r w:rsidR="00481E9C" w:rsidRPr="004F5F68">
        <w:rPr>
          <w:rFonts w:ascii="Palatino Linotype" w:hAnsi="Palatino Linotype" w:cs="Times New Roman"/>
          <w:sz w:val="24"/>
          <w:szCs w:val="24"/>
        </w:rPr>
        <w:t xml:space="preserve">bility of their agreements in the long term, discuss their progress, </w:t>
      </w:r>
      <w:r w:rsidR="007D650F" w:rsidRPr="004F5F68">
        <w:rPr>
          <w:rFonts w:ascii="Palatino Linotype" w:hAnsi="Palatino Linotype" w:cs="Times New Roman"/>
          <w:sz w:val="24"/>
          <w:szCs w:val="24"/>
        </w:rPr>
        <w:t>detect</w:t>
      </w:r>
      <w:r w:rsidR="00481E9C" w:rsidRPr="004F5F68">
        <w:rPr>
          <w:rFonts w:ascii="Palatino Linotype" w:hAnsi="Palatino Linotype" w:cs="Times New Roman"/>
          <w:sz w:val="24"/>
          <w:szCs w:val="24"/>
        </w:rPr>
        <w:t xml:space="preserve"> </w:t>
      </w:r>
      <w:r w:rsidR="00BF5A1D" w:rsidRPr="004F5F68">
        <w:rPr>
          <w:rFonts w:ascii="Palatino Linotype" w:hAnsi="Palatino Linotype" w:cs="Times New Roman"/>
          <w:sz w:val="24"/>
          <w:szCs w:val="24"/>
        </w:rPr>
        <w:t xml:space="preserve">if any </w:t>
      </w:r>
      <w:r w:rsidR="00481E9C" w:rsidRPr="004F5F68">
        <w:rPr>
          <w:rFonts w:ascii="Palatino Linotype" w:hAnsi="Palatino Linotype" w:cs="Times New Roman"/>
          <w:sz w:val="24"/>
          <w:szCs w:val="24"/>
        </w:rPr>
        <w:t>potential new issues emerged, and decide whether to stay in the program.</w:t>
      </w:r>
      <w:r w:rsidR="00481E9C" w:rsidRPr="004F5F68">
        <w:rPr>
          <w:rStyle w:val="FootnoteReference"/>
          <w:rFonts w:ascii="Palatino Linotype" w:hAnsi="Palatino Linotype" w:cs="Times New Roman"/>
          <w:sz w:val="24"/>
          <w:szCs w:val="24"/>
        </w:rPr>
        <w:footnoteReference w:id="122"/>
      </w:r>
      <w:r w:rsidR="00481E9C" w:rsidRPr="004F5F68">
        <w:rPr>
          <w:rFonts w:ascii="Palatino Linotype" w:hAnsi="Palatino Linotype" w:cs="Times New Roman"/>
          <w:sz w:val="24"/>
          <w:szCs w:val="24"/>
        </w:rPr>
        <w:t xml:space="preserve"> The final month was focused on </w:t>
      </w:r>
      <w:r w:rsidR="0096737F" w:rsidRPr="004F5F68">
        <w:rPr>
          <w:rFonts w:ascii="Palatino Linotype" w:hAnsi="Palatino Linotype" w:cs="Times New Roman"/>
          <w:sz w:val="24"/>
          <w:szCs w:val="24"/>
        </w:rPr>
        <w:t xml:space="preserve">providing families with tools to approach conflict in a productive manner without external intervention, helping them to design </w:t>
      </w:r>
      <w:r w:rsidR="00481E9C" w:rsidRPr="004F5F68">
        <w:rPr>
          <w:rFonts w:ascii="Palatino Linotype" w:hAnsi="Palatino Linotype" w:cs="Times New Roman"/>
          <w:sz w:val="24"/>
          <w:szCs w:val="24"/>
        </w:rPr>
        <w:t>tailored solutions to cope with future issue</w:t>
      </w:r>
      <w:r w:rsidR="0096737F" w:rsidRPr="004F5F68">
        <w:rPr>
          <w:rFonts w:ascii="Palatino Linotype" w:hAnsi="Palatino Linotype" w:cs="Times New Roman"/>
          <w:sz w:val="24"/>
          <w:szCs w:val="24"/>
        </w:rPr>
        <w:t>s</w:t>
      </w:r>
      <w:r w:rsidR="00481E9C" w:rsidRPr="004F5F68">
        <w:rPr>
          <w:rFonts w:ascii="Palatino Linotype" w:hAnsi="Palatino Linotype" w:cs="Times New Roman"/>
          <w:sz w:val="24"/>
          <w:szCs w:val="24"/>
        </w:rPr>
        <w:t>.</w:t>
      </w:r>
      <w:r w:rsidR="00481E9C" w:rsidRPr="004F5F68">
        <w:rPr>
          <w:rStyle w:val="FootnoteReference"/>
          <w:rFonts w:ascii="Palatino Linotype" w:hAnsi="Palatino Linotype" w:cs="Times New Roman"/>
          <w:sz w:val="24"/>
          <w:szCs w:val="24"/>
        </w:rPr>
        <w:footnoteReference w:id="123"/>
      </w:r>
    </w:p>
    <w:p w:rsidR="001B135D" w:rsidRPr="004F5F68" w:rsidRDefault="002A77CD"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1B135D" w:rsidRPr="004F5F68">
        <w:rPr>
          <w:rFonts w:ascii="Palatino Linotype" w:hAnsi="Palatino Linotype" w:cs="Times New Roman"/>
          <w:sz w:val="24"/>
          <w:szCs w:val="24"/>
        </w:rPr>
        <w:t xml:space="preserve">During their experience in the clinic, </w:t>
      </w:r>
      <w:r w:rsidRPr="004F5F68">
        <w:rPr>
          <w:rFonts w:ascii="Palatino Linotype" w:hAnsi="Palatino Linotype" w:cs="Times New Roman"/>
          <w:sz w:val="24"/>
          <w:szCs w:val="24"/>
        </w:rPr>
        <w:t xml:space="preserve">students </w:t>
      </w:r>
      <w:r w:rsidR="001B135D" w:rsidRPr="004F5F68">
        <w:rPr>
          <w:rFonts w:ascii="Palatino Linotype" w:hAnsi="Palatino Linotype" w:cs="Times New Roman"/>
          <w:sz w:val="24"/>
          <w:szCs w:val="24"/>
        </w:rPr>
        <w:t>mediate</w:t>
      </w:r>
      <w:r w:rsidR="0096737F" w:rsidRPr="004F5F68">
        <w:rPr>
          <w:rFonts w:ascii="Palatino Linotype" w:hAnsi="Palatino Linotype" w:cs="Times New Roman"/>
          <w:sz w:val="24"/>
          <w:szCs w:val="24"/>
        </w:rPr>
        <w:t>d</w:t>
      </w:r>
      <w:r w:rsidR="001B135D" w:rsidRPr="004F5F68">
        <w:rPr>
          <w:rFonts w:ascii="Palatino Linotype" w:hAnsi="Palatino Linotype" w:cs="Times New Roman"/>
          <w:sz w:val="24"/>
          <w:szCs w:val="24"/>
        </w:rPr>
        <w:t xml:space="preserve"> real cases under the supervision of professors or certified mediators, adopting</w:t>
      </w:r>
      <w:r w:rsidRPr="004F5F68">
        <w:rPr>
          <w:rFonts w:ascii="Palatino Linotype" w:hAnsi="Palatino Linotype" w:cs="Times New Roman"/>
          <w:sz w:val="24"/>
          <w:szCs w:val="24"/>
        </w:rPr>
        <w:t xml:space="preserve"> a co-media</w:t>
      </w:r>
      <w:r w:rsidR="00480A65" w:rsidRPr="004F5F68">
        <w:rPr>
          <w:rFonts w:ascii="Palatino Linotype" w:hAnsi="Palatino Linotype" w:cs="Times New Roman"/>
          <w:sz w:val="24"/>
          <w:szCs w:val="24"/>
        </w:rPr>
        <w:t>tion model and a transformative</w:t>
      </w:r>
      <w:r w:rsidRPr="004F5F68">
        <w:rPr>
          <w:rFonts w:ascii="Palatino Linotype" w:hAnsi="Palatino Linotype" w:cs="Times New Roman"/>
          <w:sz w:val="24"/>
          <w:szCs w:val="24"/>
        </w:rPr>
        <w:t xml:space="preserve"> approach in which mediators (</w:t>
      </w:r>
      <w:proofErr w:type="spellStart"/>
      <w:r w:rsidRPr="004F5F68">
        <w:rPr>
          <w:rFonts w:ascii="Palatino Linotype" w:hAnsi="Palatino Linotype" w:cs="Times New Roman"/>
          <w:sz w:val="24"/>
          <w:szCs w:val="24"/>
        </w:rPr>
        <w:t>i</w:t>
      </w:r>
      <w:proofErr w:type="spellEnd"/>
      <w:r w:rsidRPr="004F5F68">
        <w:rPr>
          <w:rFonts w:ascii="Palatino Linotype" w:hAnsi="Palatino Linotype" w:cs="Times New Roman"/>
          <w:sz w:val="24"/>
          <w:szCs w:val="24"/>
        </w:rPr>
        <w:t>) constantly reflect</w:t>
      </w:r>
      <w:r w:rsidR="0096737F" w:rsidRPr="004F5F68">
        <w:rPr>
          <w:rFonts w:ascii="Palatino Linotype" w:hAnsi="Palatino Linotype" w:cs="Times New Roman"/>
          <w:sz w:val="24"/>
          <w:szCs w:val="24"/>
        </w:rPr>
        <w:t>ed</w:t>
      </w:r>
      <w:r w:rsidRPr="004F5F68">
        <w:rPr>
          <w:rFonts w:ascii="Palatino Linotype" w:hAnsi="Palatino Linotype" w:cs="Times New Roman"/>
          <w:sz w:val="24"/>
          <w:szCs w:val="24"/>
        </w:rPr>
        <w:t xml:space="preserve"> the parties verbal interactions, “capturing and uplifting their comments so that they can actually hear and listen to each other (and to themselves), as they express their views, feelings, and desires;</w:t>
      </w:r>
      <w:r w:rsidR="00481460" w:rsidRPr="004F5F68">
        <w:rPr>
          <w:rFonts w:ascii="Palatino Linotype" w:hAnsi="Palatino Linotype" w:cs="Times New Roman"/>
          <w:sz w:val="24"/>
          <w:szCs w:val="24"/>
        </w:rPr>
        <w:t xml:space="preserve">” </w:t>
      </w:r>
      <w:r w:rsidR="00481460" w:rsidRPr="004F5F68">
        <w:rPr>
          <w:rFonts w:ascii="Palatino Linotype" w:hAnsi="Palatino Linotype" w:cs="Times New Roman"/>
          <w:sz w:val="24"/>
          <w:szCs w:val="24"/>
        </w:rPr>
        <w:lastRenderedPageBreak/>
        <w:t>and (ii) regularly</w:t>
      </w:r>
      <w:r w:rsidR="00795EFA" w:rsidRPr="004F5F68">
        <w:rPr>
          <w:rFonts w:ascii="Palatino Linotype" w:hAnsi="Palatino Linotype" w:cs="Times New Roman"/>
          <w:sz w:val="24"/>
          <w:szCs w:val="24"/>
        </w:rPr>
        <w:t xml:space="preserve"> </w:t>
      </w:r>
      <w:proofErr w:type="spellStart"/>
      <w:r w:rsidR="00795EFA" w:rsidRPr="004F5F68">
        <w:rPr>
          <w:rFonts w:ascii="Palatino Linotype" w:hAnsi="Palatino Linotype" w:cs="Times New Roman"/>
          <w:sz w:val="24"/>
          <w:szCs w:val="24"/>
        </w:rPr>
        <w:t>summaris</w:t>
      </w:r>
      <w:r w:rsidRPr="004F5F68">
        <w:rPr>
          <w:rFonts w:ascii="Palatino Linotype" w:hAnsi="Palatino Linotype" w:cs="Times New Roman"/>
          <w:sz w:val="24"/>
          <w:szCs w:val="24"/>
        </w:rPr>
        <w:t>e</w:t>
      </w:r>
      <w:r w:rsidR="0096737F" w:rsidRPr="004F5F68">
        <w:rPr>
          <w:rFonts w:ascii="Palatino Linotype" w:hAnsi="Palatino Linotype" w:cs="Times New Roman"/>
          <w:sz w:val="24"/>
          <w:szCs w:val="24"/>
        </w:rPr>
        <w:t>d</w:t>
      </w:r>
      <w:proofErr w:type="spellEnd"/>
      <w:r w:rsidRPr="004F5F68">
        <w:rPr>
          <w:rFonts w:ascii="Palatino Linotype" w:hAnsi="Palatino Linotype" w:cs="Times New Roman"/>
          <w:sz w:val="24"/>
          <w:szCs w:val="24"/>
        </w:rPr>
        <w:t xml:space="preserve"> the content shared by the partie</w:t>
      </w:r>
      <w:r w:rsidR="0096737F" w:rsidRPr="004F5F68">
        <w:rPr>
          <w:rFonts w:ascii="Palatino Linotype" w:hAnsi="Palatino Linotype" w:cs="Times New Roman"/>
          <w:sz w:val="24"/>
          <w:szCs w:val="24"/>
        </w:rPr>
        <w:t>s, as their conversation unfolded</w:t>
      </w:r>
      <w:r w:rsidRPr="004F5F68">
        <w:rPr>
          <w:rFonts w:ascii="Palatino Linotype" w:hAnsi="Palatino Linotype" w:cs="Times New Roman"/>
          <w:sz w:val="24"/>
          <w:szCs w:val="24"/>
        </w:rPr>
        <w:t>.</w:t>
      </w:r>
      <w:r w:rsidRPr="004F5F68">
        <w:rPr>
          <w:rStyle w:val="FootnoteReference"/>
          <w:rFonts w:ascii="Palatino Linotype" w:hAnsi="Palatino Linotype" w:cs="Times New Roman"/>
          <w:sz w:val="24"/>
          <w:szCs w:val="24"/>
        </w:rPr>
        <w:footnoteReference w:id="124"/>
      </w:r>
      <w:r w:rsidRPr="004F5F68">
        <w:rPr>
          <w:rFonts w:ascii="Palatino Linotype" w:hAnsi="Palatino Linotype" w:cs="Times New Roman"/>
          <w:sz w:val="24"/>
          <w:szCs w:val="24"/>
        </w:rPr>
        <w:t xml:space="preserve"> </w:t>
      </w:r>
      <w:r w:rsidR="00E75059" w:rsidRPr="004F5F68">
        <w:rPr>
          <w:rFonts w:ascii="Palatino Linotype" w:hAnsi="Palatino Linotype" w:cs="Times New Roman"/>
          <w:sz w:val="24"/>
          <w:szCs w:val="24"/>
        </w:rPr>
        <w:t xml:space="preserve">A social worker </w:t>
      </w:r>
      <w:r w:rsidR="0096737F" w:rsidRPr="004F5F68">
        <w:rPr>
          <w:rFonts w:ascii="Palatino Linotype" w:hAnsi="Palatino Linotype" w:cs="Times New Roman"/>
          <w:sz w:val="24"/>
          <w:szCs w:val="24"/>
        </w:rPr>
        <w:t>was</w:t>
      </w:r>
      <w:r w:rsidR="00DC6985" w:rsidRPr="004F5F68">
        <w:rPr>
          <w:rFonts w:ascii="Palatino Linotype" w:hAnsi="Palatino Linotype" w:cs="Times New Roman"/>
          <w:sz w:val="24"/>
          <w:szCs w:val="24"/>
        </w:rPr>
        <w:t xml:space="preserve"> also present at</w:t>
      </w:r>
      <w:r w:rsidR="00480A65" w:rsidRPr="004F5F68">
        <w:rPr>
          <w:rFonts w:ascii="Palatino Linotype" w:hAnsi="Palatino Linotype" w:cs="Times New Roman"/>
          <w:sz w:val="24"/>
          <w:szCs w:val="24"/>
        </w:rPr>
        <w:t xml:space="preserve"> every meeting to guarantee</w:t>
      </w:r>
      <w:r w:rsidR="00795EFA" w:rsidRPr="004F5F68">
        <w:rPr>
          <w:rFonts w:ascii="Palatino Linotype" w:hAnsi="Palatino Linotype" w:cs="Times New Roman"/>
          <w:sz w:val="24"/>
          <w:szCs w:val="24"/>
        </w:rPr>
        <w:t xml:space="preserve"> the</w:t>
      </w:r>
      <w:r w:rsidR="00DC6985" w:rsidRPr="004F5F68">
        <w:rPr>
          <w:rFonts w:ascii="Palatino Linotype" w:hAnsi="Palatino Linotype" w:cs="Times New Roman"/>
          <w:sz w:val="24"/>
          <w:szCs w:val="24"/>
        </w:rPr>
        <w:t xml:space="preserve"> safety and feasibility of proposed agreements, </w:t>
      </w:r>
      <w:r w:rsidR="0096737F" w:rsidRPr="004F5F68">
        <w:rPr>
          <w:rFonts w:ascii="Palatino Linotype" w:hAnsi="Palatino Linotype" w:cs="Times New Roman"/>
          <w:sz w:val="24"/>
          <w:szCs w:val="24"/>
        </w:rPr>
        <w:t>preventing</w:t>
      </w:r>
      <w:r w:rsidR="00DC6985" w:rsidRPr="004F5F68">
        <w:rPr>
          <w:rFonts w:ascii="Palatino Linotype" w:hAnsi="Palatino Linotype" w:cs="Times New Roman"/>
          <w:sz w:val="24"/>
          <w:szCs w:val="24"/>
        </w:rPr>
        <w:t xml:space="preserve"> potential risks of foreseeable harm to minors.</w:t>
      </w:r>
      <w:r w:rsidR="00DC6985" w:rsidRPr="004F5F68">
        <w:rPr>
          <w:rStyle w:val="FootnoteReference"/>
          <w:rFonts w:ascii="Palatino Linotype" w:hAnsi="Palatino Linotype" w:cs="Times New Roman"/>
          <w:sz w:val="24"/>
          <w:szCs w:val="24"/>
        </w:rPr>
        <w:footnoteReference w:id="125"/>
      </w:r>
      <w:r w:rsidR="00DC6985" w:rsidRPr="004F5F68">
        <w:rPr>
          <w:rFonts w:ascii="Palatino Linotype" w:hAnsi="Palatino Linotype" w:cs="Times New Roman"/>
          <w:sz w:val="24"/>
          <w:szCs w:val="24"/>
        </w:rPr>
        <w:t xml:space="preserve"> </w:t>
      </w:r>
      <w:r w:rsidR="00480A65" w:rsidRPr="004F5F68">
        <w:rPr>
          <w:rFonts w:ascii="Palatino Linotype" w:hAnsi="Palatino Linotype" w:cs="Times New Roman"/>
          <w:sz w:val="24"/>
          <w:szCs w:val="24"/>
        </w:rPr>
        <w:t>In contrast to the</w:t>
      </w:r>
      <w:r w:rsidR="00DC6985" w:rsidRPr="004F5F68">
        <w:rPr>
          <w:rFonts w:ascii="Palatino Linotype" w:hAnsi="Palatino Linotype" w:cs="Times New Roman"/>
          <w:sz w:val="24"/>
          <w:szCs w:val="24"/>
        </w:rPr>
        <w:t xml:space="preserve"> circle process</w:t>
      </w:r>
      <w:r w:rsidR="00795EFA" w:rsidRPr="004F5F68">
        <w:rPr>
          <w:rFonts w:ascii="Palatino Linotype" w:hAnsi="Palatino Linotype" w:cs="Times New Roman"/>
          <w:sz w:val="24"/>
          <w:szCs w:val="24"/>
        </w:rPr>
        <w:t xml:space="preserve"> (</w:t>
      </w:r>
      <w:proofErr w:type="spellStart"/>
      <w:r w:rsidR="00795EFA" w:rsidRPr="004F5F68">
        <w:rPr>
          <w:rFonts w:ascii="Palatino Linotype" w:hAnsi="Palatino Linotype" w:cs="Times New Roman"/>
          <w:sz w:val="24"/>
          <w:szCs w:val="24"/>
        </w:rPr>
        <w:t>analys</w:t>
      </w:r>
      <w:r w:rsidR="00480A65" w:rsidRPr="004F5F68">
        <w:rPr>
          <w:rFonts w:ascii="Palatino Linotype" w:hAnsi="Palatino Linotype" w:cs="Times New Roman"/>
          <w:sz w:val="24"/>
          <w:szCs w:val="24"/>
        </w:rPr>
        <w:t>ed</w:t>
      </w:r>
      <w:proofErr w:type="spellEnd"/>
      <w:r w:rsidR="00480A65" w:rsidRPr="004F5F68">
        <w:rPr>
          <w:rFonts w:ascii="Palatino Linotype" w:hAnsi="Palatino Linotype" w:cs="Times New Roman"/>
          <w:sz w:val="24"/>
          <w:szCs w:val="24"/>
        </w:rPr>
        <w:t xml:space="preserve"> below)</w:t>
      </w:r>
      <w:r w:rsidR="00DC6985" w:rsidRPr="004F5F68">
        <w:rPr>
          <w:rFonts w:ascii="Palatino Linotype" w:hAnsi="Palatino Linotype" w:cs="Times New Roman"/>
          <w:sz w:val="24"/>
          <w:szCs w:val="24"/>
        </w:rPr>
        <w:t xml:space="preserve">, usually only immediate family members </w:t>
      </w:r>
      <w:r w:rsidR="0096737F" w:rsidRPr="004F5F68">
        <w:rPr>
          <w:rFonts w:ascii="Palatino Linotype" w:hAnsi="Palatino Linotype" w:cs="Times New Roman"/>
          <w:sz w:val="24"/>
          <w:szCs w:val="24"/>
        </w:rPr>
        <w:t xml:space="preserve">were invited to </w:t>
      </w:r>
      <w:r w:rsidR="001B135D" w:rsidRPr="004F5F68">
        <w:rPr>
          <w:rFonts w:ascii="Palatino Linotype" w:hAnsi="Palatino Linotype" w:cs="Times New Roman"/>
          <w:sz w:val="24"/>
          <w:szCs w:val="24"/>
        </w:rPr>
        <w:t xml:space="preserve">partake in mediation, but </w:t>
      </w:r>
      <w:r w:rsidR="00DC6985" w:rsidRPr="004F5F68">
        <w:rPr>
          <w:rFonts w:ascii="Palatino Linotype" w:hAnsi="Palatino Linotype" w:cs="Times New Roman"/>
          <w:sz w:val="24"/>
          <w:szCs w:val="24"/>
        </w:rPr>
        <w:t>relatives, therapists, community members</w:t>
      </w:r>
      <w:r w:rsidR="0089409C" w:rsidRPr="004F5F68">
        <w:rPr>
          <w:rFonts w:ascii="Palatino Linotype" w:hAnsi="Palatino Linotype" w:cs="Times New Roman"/>
          <w:sz w:val="24"/>
          <w:szCs w:val="24"/>
        </w:rPr>
        <w:t xml:space="preserve"> and other interested</w:t>
      </w:r>
      <w:r w:rsidR="001B135D" w:rsidRPr="004F5F68">
        <w:rPr>
          <w:rFonts w:ascii="Palatino Linotype" w:hAnsi="Palatino Linotype" w:cs="Times New Roman"/>
          <w:sz w:val="24"/>
          <w:szCs w:val="24"/>
        </w:rPr>
        <w:t xml:space="preserve"> parties </w:t>
      </w:r>
      <w:r w:rsidR="0096737F" w:rsidRPr="004F5F68">
        <w:rPr>
          <w:rFonts w:ascii="Palatino Linotype" w:hAnsi="Palatino Linotype" w:cs="Times New Roman"/>
          <w:sz w:val="24"/>
          <w:szCs w:val="24"/>
        </w:rPr>
        <w:t>were</w:t>
      </w:r>
      <w:r w:rsidR="00480A65" w:rsidRPr="004F5F68">
        <w:rPr>
          <w:rFonts w:ascii="Palatino Linotype" w:hAnsi="Palatino Linotype" w:cs="Times New Roman"/>
          <w:sz w:val="24"/>
          <w:szCs w:val="24"/>
        </w:rPr>
        <w:t xml:space="preserve"> allowed to join</w:t>
      </w:r>
      <w:r w:rsidR="001B135D" w:rsidRPr="004F5F68">
        <w:rPr>
          <w:rFonts w:ascii="Palatino Linotype" w:hAnsi="Palatino Linotype" w:cs="Times New Roman"/>
          <w:sz w:val="24"/>
          <w:szCs w:val="24"/>
        </w:rPr>
        <w:t xml:space="preserve"> all or some of the sessions </w:t>
      </w:r>
      <w:r w:rsidR="0096737F" w:rsidRPr="004F5F68">
        <w:rPr>
          <w:rFonts w:ascii="Palatino Linotype" w:hAnsi="Palatino Linotype" w:cs="Times New Roman"/>
          <w:sz w:val="24"/>
          <w:szCs w:val="24"/>
        </w:rPr>
        <w:t>on a case-by-case basis when</w:t>
      </w:r>
      <w:r w:rsidR="001B135D" w:rsidRPr="004F5F68">
        <w:rPr>
          <w:rFonts w:ascii="Palatino Linotype" w:hAnsi="Palatino Linotype" w:cs="Times New Roman"/>
          <w:sz w:val="24"/>
          <w:szCs w:val="24"/>
        </w:rPr>
        <w:t xml:space="preserve"> the interests of the family and</w:t>
      </w:r>
      <w:r w:rsidR="0096737F" w:rsidRPr="004F5F68">
        <w:rPr>
          <w:rFonts w:ascii="Palatino Linotype" w:hAnsi="Palatino Linotype" w:cs="Times New Roman"/>
          <w:sz w:val="24"/>
          <w:szCs w:val="24"/>
        </w:rPr>
        <w:t>/or</w:t>
      </w:r>
      <w:r w:rsidR="001B135D" w:rsidRPr="004F5F68">
        <w:rPr>
          <w:rFonts w:ascii="Palatino Linotype" w:hAnsi="Palatino Linotype" w:cs="Times New Roman"/>
          <w:sz w:val="24"/>
          <w:szCs w:val="24"/>
        </w:rPr>
        <w:t xml:space="preserve"> the complexity of the issues</w:t>
      </w:r>
      <w:r w:rsidR="0096737F" w:rsidRPr="004F5F68">
        <w:rPr>
          <w:rFonts w:ascii="Palatino Linotype" w:hAnsi="Palatino Linotype" w:cs="Times New Roman"/>
          <w:sz w:val="24"/>
          <w:szCs w:val="24"/>
        </w:rPr>
        <w:t xml:space="preserve"> so required</w:t>
      </w:r>
      <w:r w:rsidR="001B135D" w:rsidRPr="004F5F68">
        <w:rPr>
          <w:rFonts w:ascii="Palatino Linotype" w:hAnsi="Palatino Linotype" w:cs="Times New Roman"/>
          <w:sz w:val="24"/>
          <w:szCs w:val="24"/>
        </w:rPr>
        <w:t>.</w:t>
      </w:r>
      <w:r w:rsidR="001B135D" w:rsidRPr="004F5F68">
        <w:rPr>
          <w:rStyle w:val="FootnoteReference"/>
          <w:rFonts w:ascii="Palatino Linotype" w:hAnsi="Palatino Linotype" w:cs="Times New Roman"/>
          <w:sz w:val="24"/>
          <w:szCs w:val="24"/>
        </w:rPr>
        <w:footnoteReference w:id="126"/>
      </w:r>
    </w:p>
    <w:p w:rsidR="001148F1" w:rsidRPr="004F5F68" w:rsidRDefault="001B135D"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6671D7" w:rsidRPr="004F5F68">
        <w:rPr>
          <w:rFonts w:ascii="Palatino Linotype" w:hAnsi="Palatino Linotype" w:cs="Times New Roman"/>
          <w:sz w:val="24"/>
          <w:szCs w:val="24"/>
        </w:rPr>
        <w:t xml:space="preserve">According to the Hofstra Law School faculty members </w:t>
      </w:r>
      <w:r w:rsidR="00480A65" w:rsidRPr="004F5F68">
        <w:rPr>
          <w:rFonts w:ascii="Palatino Linotype" w:hAnsi="Palatino Linotype" w:cs="Times New Roman"/>
          <w:sz w:val="24"/>
          <w:szCs w:val="24"/>
        </w:rPr>
        <w:t xml:space="preserve">involved, </w:t>
      </w:r>
      <w:r w:rsidR="006671D7" w:rsidRPr="004F5F68">
        <w:rPr>
          <w:rFonts w:ascii="Palatino Linotype" w:hAnsi="Palatino Linotype" w:cs="Times New Roman"/>
          <w:sz w:val="24"/>
          <w:szCs w:val="24"/>
        </w:rPr>
        <w:t>this program</w:t>
      </w:r>
      <w:r w:rsidR="0096737F" w:rsidRPr="004F5F68">
        <w:rPr>
          <w:rFonts w:ascii="Palatino Linotype" w:hAnsi="Palatino Linotype" w:cs="Times New Roman"/>
          <w:sz w:val="24"/>
          <w:szCs w:val="24"/>
        </w:rPr>
        <w:t xml:space="preserve"> was a success, and the transformative approach represented the best option since it provided</w:t>
      </w:r>
      <w:r w:rsidR="006671D7" w:rsidRPr="004F5F68">
        <w:rPr>
          <w:rFonts w:ascii="Palatino Linotype" w:hAnsi="Palatino Linotype" w:cs="Times New Roman"/>
          <w:sz w:val="24"/>
          <w:szCs w:val="24"/>
        </w:rPr>
        <w:t xml:space="preserve"> a clear and coherent theory underlying the practice of mediation that students </w:t>
      </w:r>
      <w:r w:rsidR="0096737F" w:rsidRPr="004F5F68">
        <w:rPr>
          <w:rFonts w:ascii="Palatino Linotype" w:hAnsi="Palatino Linotype" w:cs="Times New Roman"/>
          <w:sz w:val="24"/>
          <w:szCs w:val="24"/>
        </w:rPr>
        <w:t>could</w:t>
      </w:r>
      <w:r w:rsidR="006671D7" w:rsidRPr="004F5F68">
        <w:rPr>
          <w:rFonts w:ascii="Palatino Linotype" w:hAnsi="Palatino Linotype" w:cs="Times New Roman"/>
          <w:sz w:val="24"/>
          <w:szCs w:val="24"/>
        </w:rPr>
        <w:t xml:space="preserve"> easi</w:t>
      </w:r>
      <w:r w:rsidR="0096737F" w:rsidRPr="004F5F68">
        <w:rPr>
          <w:rFonts w:ascii="Palatino Linotype" w:hAnsi="Palatino Linotype" w:cs="Times New Roman"/>
          <w:sz w:val="24"/>
          <w:szCs w:val="24"/>
        </w:rPr>
        <w:t>ly and readily learn</w:t>
      </w:r>
      <w:r w:rsidR="006671D7" w:rsidRPr="004F5F68">
        <w:rPr>
          <w:rFonts w:ascii="Palatino Linotype" w:hAnsi="Palatino Linotype" w:cs="Times New Roman"/>
          <w:sz w:val="24"/>
          <w:szCs w:val="24"/>
        </w:rPr>
        <w:t>.</w:t>
      </w:r>
      <w:r w:rsidR="006671D7" w:rsidRPr="004F5F68">
        <w:rPr>
          <w:rStyle w:val="FootnoteReference"/>
          <w:rFonts w:ascii="Palatino Linotype" w:hAnsi="Palatino Linotype" w:cs="Times New Roman"/>
          <w:sz w:val="24"/>
          <w:szCs w:val="24"/>
        </w:rPr>
        <w:footnoteReference w:id="127"/>
      </w:r>
    </w:p>
    <w:p w:rsidR="00F57C27" w:rsidRPr="004F5F68" w:rsidRDefault="00B26013"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IV</w:t>
      </w:r>
      <w:r w:rsidR="001148F1" w:rsidRPr="004F5F68">
        <w:rPr>
          <w:rFonts w:ascii="Palatino Linotype" w:hAnsi="Palatino Linotype" w:cs="Times New Roman"/>
          <w:color w:val="auto"/>
          <w:sz w:val="24"/>
          <w:szCs w:val="24"/>
        </w:rPr>
        <w:t xml:space="preserve">. </w:t>
      </w:r>
      <w:r w:rsidR="00F57C27" w:rsidRPr="004F5F68">
        <w:rPr>
          <w:rFonts w:ascii="Palatino Linotype" w:hAnsi="Palatino Linotype" w:cs="Times New Roman"/>
          <w:color w:val="auto"/>
          <w:sz w:val="24"/>
          <w:szCs w:val="24"/>
        </w:rPr>
        <w:t>Peacemaking Circle</w:t>
      </w:r>
    </w:p>
    <w:p w:rsidR="00F57C27" w:rsidRPr="004F5F68" w:rsidRDefault="00F57C27" w:rsidP="00780854">
      <w:pPr>
        <w:spacing w:after="240"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 circle process is one of the most ancient forms of peaceful dispute resolution, which preceded the development of laws, courts, and judicial systems, emerging organically in almost all indigenous civilizations.</w:t>
      </w:r>
      <w:r w:rsidRPr="004F5F68">
        <w:rPr>
          <w:rStyle w:val="FootnoteReference"/>
          <w:rFonts w:ascii="Palatino Linotype" w:hAnsi="Palatino Linotype" w:cs="Times New Roman"/>
          <w:sz w:val="24"/>
          <w:szCs w:val="24"/>
        </w:rPr>
        <w:footnoteReference w:id="128"/>
      </w:r>
      <w:r w:rsidRPr="004F5F68">
        <w:rPr>
          <w:rFonts w:ascii="Palatino Linotype" w:hAnsi="Palatino Linotype" w:cs="Times New Roman"/>
          <w:sz w:val="24"/>
          <w:szCs w:val="24"/>
        </w:rPr>
        <w:t xml:space="preserve"> In the African continent, circles are </w:t>
      </w:r>
      <w:r w:rsidRPr="004F5F68">
        <w:rPr>
          <w:rFonts w:ascii="Palatino Linotype" w:hAnsi="Palatino Linotype" w:cs="Times New Roman"/>
          <w:sz w:val="24"/>
          <w:szCs w:val="24"/>
        </w:rPr>
        <w:lastRenderedPageBreak/>
        <w:t xml:space="preserve">often grounded in the concept of </w:t>
      </w:r>
      <w:proofErr w:type="spellStart"/>
      <w:r w:rsidRPr="004F5F68">
        <w:rPr>
          <w:rFonts w:ascii="Palatino Linotype" w:hAnsi="Palatino Linotype" w:cs="Times New Roman"/>
          <w:i/>
          <w:sz w:val="24"/>
          <w:szCs w:val="24"/>
        </w:rPr>
        <w:t>ubuntu</w:t>
      </w:r>
      <w:proofErr w:type="spellEnd"/>
      <w:r w:rsidRPr="004F5F68">
        <w:rPr>
          <w:rFonts w:ascii="Palatino Linotype" w:hAnsi="Palatino Linotype" w:cs="Times New Roman"/>
          <w:sz w:val="24"/>
          <w:szCs w:val="24"/>
        </w:rPr>
        <w:t>, a collaborative approach to reconciliation and restoration of harmony within a community.</w:t>
      </w:r>
      <w:r w:rsidRPr="004F5F68">
        <w:rPr>
          <w:rStyle w:val="FootnoteReference"/>
          <w:rFonts w:ascii="Palatino Linotype" w:hAnsi="Palatino Linotype" w:cs="Times New Roman"/>
          <w:sz w:val="24"/>
          <w:szCs w:val="24"/>
        </w:rPr>
        <w:footnoteReference w:id="129"/>
      </w:r>
      <w:r w:rsidRPr="004F5F68">
        <w:rPr>
          <w:rFonts w:ascii="Palatino Linotype" w:hAnsi="Palatino Linotype" w:cs="Times New Roman"/>
          <w:sz w:val="24"/>
          <w:szCs w:val="24"/>
        </w:rPr>
        <w:t xml:space="preserve"> In general, these proceedings are informal, flexible, and anchored to the idea that peace is a communal matter that involves society at large.</w:t>
      </w:r>
      <w:r w:rsidRPr="004F5F68">
        <w:rPr>
          <w:rStyle w:val="FootnoteReference"/>
          <w:rFonts w:ascii="Palatino Linotype" w:hAnsi="Palatino Linotype" w:cs="Times New Roman"/>
          <w:sz w:val="24"/>
          <w:szCs w:val="24"/>
        </w:rPr>
        <w:footnoteReference w:id="130"/>
      </w:r>
      <w:r w:rsidRPr="004F5F68">
        <w:rPr>
          <w:rFonts w:ascii="Palatino Linotype" w:hAnsi="Palatino Linotype" w:cs="Times New Roman"/>
          <w:sz w:val="24"/>
          <w:szCs w:val="24"/>
        </w:rPr>
        <w:t xml:space="preserve"> In Ethiopia, Afar communities use a process called </w:t>
      </w:r>
      <w:proofErr w:type="spellStart"/>
      <w:r w:rsidRPr="004F5F68">
        <w:rPr>
          <w:rFonts w:ascii="Palatino Linotype" w:hAnsi="Palatino Linotype" w:cs="Times New Roman"/>
          <w:i/>
          <w:sz w:val="24"/>
          <w:szCs w:val="24"/>
        </w:rPr>
        <w:t>maro</w:t>
      </w:r>
      <w:proofErr w:type="spellEnd"/>
      <w:r w:rsidRPr="004F5F68">
        <w:rPr>
          <w:rFonts w:ascii="Palatino Linotype" w:hAnsi="Palatino Linotype" w:cs="Times New Roman"/>
          <w:sz w:val="24"/>
          <w:szCs w:val="24"/>
        </w:rPr>
        <w:t>, in which elders, disputants, witnesses and observers sit in a circle under a tree to resolve conflict when disputes arise.</w:t>
      </w:r>
      <w:r w:rsidRPr="004F5F68">
        <w:rPr>
          <w:rStyle w:val="FootnoteReference"/>
          <w:rFonts w:ascii="Palatino Linotype" w:hAnsi="Palatino Linotype" w:cs="Times New Roman"/>
          <w:sz w:val="24"/>
          <w:szCs w:val="24"/>
        </w:rPr>
        <w:footnoteReference w:id="131"/>
      </w:r>
      <w:r w:rsidRPr="004F5F68">
        <w:rPr>
          <w:rFonts w:ascii="Palatino Linotype" w:hAnsi="Palatino Linotype" w:cs="Times New Roman"/>
          <w:sz w:val="24"/>
          <w:szCs w:val="24"/>
        </w:rPr>
        <w:t xml:space="preserve"> In New Zealand, the Maori population used to practice the </w:t>
      </w:r>
      <w:r w:rsidRPr="004F5F68">
        <w:rPr>
          <w:rFonts w:ascii="Palatino Linotype" w:hAnsi="Palatino Linotype" w:cs="Times New Roman"/>
          <w:i/>
          <w:sz w:val="24"/>
          <w:szCs w:val="24"/>
        </w:rPr>
        <w:t>whanau conference</w:t>
      </w:r>
      <w:r w:rsidRPr="004F5F68">
        <w:rPr>
          <w:rFonts w:ascii="Palatino Linotype" w:hAnsi="Palatino Linotype" w:cs="Times New Roman"/>
          <w:sz w:val="24"/>
          <w:szCs w:val="24"/>
        </w:rPr>
        <w:t>, which gathered extended families and clans of victims and offenders.</w:t>
      </w:r>
      <w:r w:rsidRPr="004F5F68">
        <w:rPr>
          <w:rStyle w:val="FootnoteReference"/>
          <w:rFonts w:ascii="Palatino Linotype" w:hAnsi="Palatino Linotype" w:cs="Times New Roman"/>
          <w:sz w:val="24"/>
          <w:szCs w:val="24"/>
        </w:rPr>
        <w:footnoteReference w:id="132"/>
      </w:r>
      <w:r w:rsidRPr="004F5F68">
        <w:rPr>
          <w:rFonts w:ascii="Palatino Linotype" w:hAnsi="Palatino Linotype" w:cs="Times New Roman"/>
          <w:sz w:val="24"/>
          <w:szCs w:val="24"/>
        </w:rPr>
        <w:t xml:space="preserve"> In Native American culture, circles have traditionally been used to settle disputes and make shared decisions concerning the community</w:t>
      </w:r>
      <w:r w:rsidR="002474C1" w:rsidRPr="004F5F68">
        <w:rPr>
          <w:rFonts w:ascii="Palatino Linotype" w:hAnsi="Palatino Linotype" w:cs="Times New Roman"/>
          <w:sz w:val="24"/>
          <w:szCs w:val="24"/>
        </w:rPr>
        <w:t>.</w:t>
      </w:r>
      <w:r w:rsidR="002474C1" w:rsidRPr="004F5F68">
        <w:rPr>
          <w:rStyle w:val="FootnoteReference"/>
          <w:rFonts w:ascii="Palatino Linotype" w:hAnsi="Palatino Linotype" w:cs="Times New Roman"/>
          <w:sz w:val="24"/>
          <w:szCs w:val="24"/>
        </w:rPr>
        <w:footnoteReference w:id="133"/>
      </w:r>
      <w:r w:rsidR="004C5ADB"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In this process, </w:t>
      </w:r>
      <w:r w:rsidR="00932F20" w:rsidRPr="004F5F68">
        <w:rPr>
          <w:rFonts w:ascii="Palatino Linotype" w:hAnsi="Palatino Linotype" w:cs="Times New Roman"/>
          <w:sz w:val="24"/>
          <w:szCs w:val="24"/>
        </w:rPr>
        <w:t xml:space="preserve">one or more individuals facilitate the conversation while </w:t>
      </w:r>
      <w:r w:rsidRPr="004F5F68">
        <w:rPr>
          <w:rFonts w:ascii="Palatino Linotype" w:hAnsi="Palatino Linotype" w:cs="Times New Roman"/>
          <w:sz w:val="24"/>
          <w:szCs w:val="24"/>
        </w:rPr>
        <w:t xml:space="preserve">a symbolic object is passed around in a circle, and the </w:t>
      </w:r>
      <w:r w:rsidRPr="004F5F68">
        <w:rPr>
          <w:rFonts w:ascii="Palatino Linotype" w:hAnsi="Palatino Linotype" w:cs="Times New Roman"/>
          <w:sz w:val="24"/>
          <w:szCs w:val="24"/>
        </w:rPr>
        <w:lastRenderedPageBreak/>
        <w:t>person who holds it has an opportunity to speak without interruption; members are usually gathered in plain view of one another and “the power of the talking circle group resides within the group, not with an individual member.”</w:t>
      </w:r>
      <w:r w:rsidRPr="004F5F68">
        <w:rPr>
          <w:rStyle w:val="FootnoteReference"/>
          <w:rFonts w:ascii="Palatino Linotype" w:hAnsi="Palatino Linotype" w:cs="Times New Roman"/>
          <w:sz w:val="24"/>
          <w:szCs w:val="24"/>
        </w:rPr>
        <w:footnoteReference w:id="134"/>
      </w:r>
    </w:p>
    <w:p w:rsidR="00F57C27" w:rsidRPr="004F5F68" w:rsidRDefault="00C434C0"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 above mentioned methods</w:t>
      </w:r>
      <w:r w:rsidR="00F57C27" w:rsidRPr="004F5F68">
        <w:rPr>
          <w:rFonts w:ascii="Palatino Linotype" w:hAnsi="Palatino Linotype" w:cs="Times New Roman"/>
          <w:sz w:val="24"/>
          <w:szCs w:val="24"/>
        </w:rPr>
        <w:t>, despite obvious differences from one another, are rooted on the same core principles: inclusion, participation, and accountability. The fact that an entire community can be present when the conflict is approached, have a voice in the solutions, support families in keeping agreements, and promote post-dispute relationships generates mutual respect, equality, dignity, tolerance, collaboration and a sense of interconnectedness that make the circle process particularly suitable for family law.</w:t>
      </w:r>
      <w:r w:rsidR="00F57C27" w:rsidRPr="004F5F68">
        <w:rPr>
          <w:rStyle w:val="FootnoteReference"/>
          <w:rFonts w:ascii="Palatino Linotype" w:hAnsi="Palatino Linotype" w:cs="Times New Roman"/>
          <w:sz w:val="24"/>
          <w:szCs w:val="24"/>
        </w:rPr>
        <w:footnoteReference w:id="135"/>
      </w:r>
    </w:p>
    <w:p w:rsidR="004F5F68" w:rsidRPr="004F5F68" w:rsidRDefault="004F5F68" w:rsidP="00780854">
      <w:pPr>
        <w:spacing w:line="480" w:lineRule="auto"/>
        <w:jc w:val="both"/>
        <w:rPr>
          <w:rFonts w:ascii="Palatino Linotype" w:hAnsi="Palatino Linotype" w:cs="Times New Roman"/>
          <w:sz w:val="12"/>
          <w:szCs w:val="24"/>
        </w:rPr>
      </w:pPr>
      <w:r w:rsidRPr="004F5F68">
        <w:rPr>
          <w:rFonts w:ascii="Palatino Linotype" w:hAnsi="Palatino Linotype" w:cs="Times New Roman"/>
          <w:noProof/>
          <w:sz w:val="24"/>
          <w:szCs w:val="24"/>
          <w:lang w:val="en-GB" w:eastAsia="en-GB"/>
        </w:rPr>
        <w:lastRenderedPageBreak/>
        <w:drawing>
          <wp:anchor distT="0" distB="0" distL="114300" distR="114300" simplePos="0" relativeHeight="251658240" behindDoc="1" locked="0" layoutInCell="1" allowOverlap="1">
            <wp:simplePos x="0" y="0"/>
            <wp:positionH relativeFrom="column">
              <wp:posOffset>228600</wp:posOffset>
            </wp:positionH>
            <wp:positionV relativeFrom="paragraph">
              <wp:posOffset>3810000</wp:posOffset>
            </wp:positionV>
            <wp:extent cx="2796540" cy="3592830"/>
            <wp:effectExtent l="0" t="0" r="0" b="0"/>
            <wp:wrapTight wrapText="bothSides">
              <wp:wrapPolygon edited="0">
                <wp:start x="0" y="0"/>
                <wp:lineTo x="0" y="21531"/>
                <wp:lineTo x="21482" y="21531"/>
                <wp:lineTo x="21482" y="0"/>
                <wp:lineTo x="0" y="0"/>
              </wp:wrapPolygon>
            </wp:wrapTight>
            <wp:docPr id="5" name="Picture 5" descr="Catturaaa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tturaaaaaa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6540" cy="3592830"/>
                    </a:xfrm>
                    <a:prstGeom prst="rect">
                      <a:avLst/>
                    </a:prstGeom>
                    <a:noFill/>
                    <a:ln>
                      <a:noFill/>
                    </a:ln>
                  </pic:spPr>
                </pic:pic>
              </a:graphicData>
            </a:graphic>
          </wp:anchor>
        </w:drawing>
      </w:r>
      <w:r w:rsidRPr="004F5F68">
        <w:rPr>
          <w:rFonts w:ascii="Palatino Linotype" w:hAnsi="Palatino Linotype" w:cs="Times New Roman"/>
          <w:noProof/>
          <w:sz w:val="24"/>
          <w:szCs w:val="24"/>
          <w:lang w:val="en-GB" w:eastAsia="en-GB"/>
        </w:rPr>
        <w:drawing>
          <wp:inline distT="0" distB="0" distL="0" distR="0" wp14:anchorId="5B9A8A9E" wp14:editId="52C4B12E">
            <wp:extent cx="2717800" cy="3600202"/>
            <wp:effectExtent l="0" t="0" r="0" b="0"/>
            <wp:docPr id="7" name="Picture 7" descr="Catturazzzzzzzz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tturazzzzzzzzz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7063" cy="3599226"/>
                    </a:xfrm>
                    <a:prstGeom prst="rect">
                      <a:avLst/>
                    </a:prstGeom>
                    <a:noFill/>
                    <a:ln>
                      <a:noFill/>
                    </a:ln>
                  </pic:spPr>
                </pic:pic>
              </a:graphicData>
            </a:graphic>
          </wp:inline>
        </w:drawing>
      </w:r>
      <w:r w:rsidR="00F57C27" w:rsidRPr="004F5F68">
        <w:rPr>
          <w:rFonts w:ascii="Palatino Linotype" w:hAnsi="Palatino Linotype" w:cs="Times New Roman"/>
          <w:noProof/>
          <w:sz w:val="24"/>
          <w:szCs w:val="24"/>
          <w:lang w:val="en-GB" w:eastAsia="en-GB"/>
        </w:rPr>
        <w:drawing>
          <wp:inline distT="0" distB="0" distL="0" distR="0">
            <wp:extent cx="2758440" cy="3562225"/>
            <wp:effectExtent l="0" t="0" r="3810" b="635"/>
            <wp:docPr id="6" name="Picture 6" descr="Catturass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tturasssss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613" cy="3558575"/>
                    </a:xfrm>
                    <a:prstGeom prst="rect">
                      <a:avLst/>
                    </a:prstGeom>
                    <a:noFill/>
                    <a:ln>
                      <a:noFill/>
                    </a:ln>
                  </pic:spPr>
                </pic:pic>
              </a:graphicData>
            </a:graphic>
          </wp:inline>
        </w:drawing>
      </w:r>
      <w:r w:rsidR="00F57C27"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 Living Justice Press; see, </w:t>
      </w:r>
      <w:hyperlink r:id="rId21" w:history="1">
        <w:r w:rsidRPr="004F5F68">
          <w:rPr>
            <w:rStyle w:val="Hyperlink"/>
            <w:rFonts w:ascii="Palatino Linotype" w:hAnsi="Palatino Linotype" w:cs="Times New Roman"/>
            <w:sz w:val="12"/>
            <w:szCs w:val="24"/>
          </w:rPr>
          <w:t>http://www.livingjusticepress.org/index.asp?Type=B_BASIC&amp;SEC={B158346E-2E21-48C6-94DC-A71301BE3D0F}</w:t>
        </w:r>
      </w:hyperlink>
      <w:r w:rsidRPr="004F5F68">
        <w:rPr>
          <w:rFonts w:ascii="Palatino Linotype" w:hAnsi="Palatino Linotype" w:cs="Times New Roman"/>
          <w:sz w:val="12"/>
          <w:szCs w:val="24"/>
        </w:rPr>
        <w:t xml:space="preserve">. </w:t>
      </w:r>
    </w:p>
    <w:p w:rsidR="00F57C27" w:rsidRPr="004F5F68" w:rsidRDefault="00F57C27" w:rsidP="00780854">
      <w:pPr>
        <w:spacing w:line="480" w:lineRule="auto"/>
        <w:jc w:val="both"/>
        <w:rPr>
          <w:rFonts w:ascii="Palatino Linotype" w:hAnsi="Palatino Linotype" w:cs="Times New Roman"/>
          <w:sz w:val="24"/>
          <w:szCs w:val="24"/>
        </w:rPr>
      </w:pPr>
    </w:p>
    <w:p w:rsidR="00F57C27" w:rsidRPr="004F5F68" w:rsidRDefault="00F57C27" w:rsidP="00780854">
      <w:pPr>
        <w:spacing w:line="480" w:lineRule="auto"/>
        <w:jc w:val="both"/>
        <w:rPr>
          <w:rFonts w:ascii="Palatino Linotype" w:hAnsi="Palatino Linotype" w:cs="Times New Roman"/>
          <w:sz w:val="24"/>
          <w:szCs w:val="24"/>
        </w:rPr>
      </w:pPr>
    </w:p>
    <w:p w:rsidR="004F5F68" w:rsidRDefault="004F5F68" w:rsidP="00780854">
      <w:pPr>
        <w:spacing w:line="480" w:lineRule="auto"/>
        <w:jc w:val="both"/>
        <w:rPr>
          <w:rFonts w:ascii="Palatino Linotype" w:hAnsi="Palatino Linotype" w:cs="Times New Roman"/>
          <w:sz w:val="24"/>
          <w:szCs w:val="24"/>
        </w:rPr>
      </w:pPr>
    </w:p>
    <w:p w:rsidR="004F5F68" w:rsidRDefault="004F5F68" w:rsidP="00780854">
      <w:pPr>
        <w:spacing w:line="480" w:lineRule="auto"/>
        <w:jc w:val="both"/>
        <w:rPr>
          <w:rFonts w:ascii="Palatino Linotype" w:hAnsi="Palatino Linotype" w:cs="Times New Roman"/>
          <w:sz w:val="24"/>
          <w:szCs w:val="24"/>
        </w:rPr>
      </w:pPr>
    </w:p>
    <w:p w:rsidR="004F5F68" w:rsidRDefault="004F5F68" w:rsidP="00780854">
      <w:pPr>
        <w:spacing w:line="480" w:lineRule="auto"/>
        <w:jc w:val="both"/>
        <w:rPr>
          <w:rFonts w:ascii="Palatino Linotype" w:hAnsi="Palatino Linotype" w:cs="Times New Roman"/>
          <w:sz w:val="24"/>
          <w:szCs w:val="24"/>
        </w:rPr>
      </w:pPr>
    </w:p>
    <w:p w:rsidR="004F5F68" w:rsidRDefault="004F5F68" w:rsidP="00780854">
      <w:pPr>
        <w:spacing w:line="480" w:lineRule="auto"/>
        <w:jc w:val="both"/>
        <w:rPr>
          <w:rFonts w:ascii="Palatino Linotype" w:hAnsi="Palatino Linotype" w:cs="Times New Roman"/>
          <w:sz w:val="24"/>
          <w:szCs w:val="24"/>
        </w:rPr>
      </w:pPr>
    </w:p>
    <w:p w:rsidR="004D502C" w:rsidRPr="004F5F68" w:rsidRDefault="00F57C2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This framework was tested in 2008, when the Cook County Parentage and Child Support Court in Illinois partnered with DePaul Colle</w:t>
      </w:r>
      <w:r w:rsidR="00480A65" w:rsidRPr="004F5F68">
        <w:rPr>
          <w:rFonts w:ascii="Palatino Linotype" w:hAnsi="Palatino Linotype" w:cs="Times New Roman"/>
          <w:sz w:val="24"/>
          <w:szCs w:val="24"/>
        </w:rPr>
        <w:t>ge of Law to create a free</w:t>
      </w:r>
      <w:r w:rsidRPr="004F5F68">
        <w:rPr>
          <w:rFonts w:ascii="Palatino Linotype" w:hAnsi="Palatino Linotype" w:cs="Times New Roman"/>
          <w:sz w:val="24"/>
          <w:szCs w:val="24"/>
        </w:rPr>
        <w:t xml:space="preserve"> program devoted to the promotion of peacemaking circles within families in disagreement. Feedback from the families involved in the program showed that the circle experience had a positive and enduring impact on communication in conflict situations.</w:t>
      </w:r>
      <w:r w:rsidRPr="004F5F68">
        <w:rPr>
          <w:rStyle w:val="FootnoteReference"/>
          <w:rFonts w:ascii="Palatino Linotype" w:hAnsi="Palatino Linotype" w:cs="Times New Roman"/>
          <w:sz w:val="24"/>
          <w:szCs w:val="24"/>
        </w:rPr>
        <w:footnoteReference w:id="136"/>
      </w:r>
      <w:r w:rsidRPr="004F5F68">
        <w:rPr>
          <w:rFonts w:ascii="Palatino Linotype" w:hAnsi="Palatino Linotype" w:cs="Times New Roman"/>
          <w:sz w:val="24"/>
          <w:szCs w:val="24"/>
        </w:rPr>
        <w:t xml:space="preserve"> In particular, “[t]he restorative process helped to create … better dialogue … </w:t>
      </w:r>
      <w:proofErr w:type="spellStart"/>
      <w:r w:rsidRPr="004F5F68">
        <w:rPr>
          <w:rFonts w:ascii="Palatino Linotype" w:hAnsi="Palatino Linotype" w:cs="Times New Roman"/>
          <w:sz w:val="24"/>
          <w:szCs w:val="24"/>
        </w:rPr>
        <w:t>encourag</w:t>
      </w:r>
      <w:proofErr w:type="spellEnd"/>
      <w:r w:rsidRPr="004F5F68">
        <w:rPr>
          <w:rFonts w:ascii="Palatino Linotype" w:hAnsi="Palatino Linotype" w:cs="Times New Roman"/>
          <w:sz w:val="24"/>
          <w:szCs w:val="24"/>
        </w:rPr>
        <w:t>[</w:t>
      </w:r>
      <w:proofErr w:type="spellStart"/>
      <w:r w:rsidRPr="004F5F68">
        <w:rPr>
          <w:rFonts w:ascii="Palatino Linotype" w:hAnsi="Palatino Linotype" w:cs="Times New Roman"/>
          <w:sz w:val="24"/>
          <w:szCs w:val="24"/>
        </w:rPr>
        <w:t>ing</w:t>
      </w:r>
      <w:proofErr w:type="spellEnd"/>
      <w:r w:rsidRPr="004F5F68">
        <w:rPr>
          <w:rFonts w:ascii="Palatino Linotype" w:hAnsi="Palatino Linotype" w:cs="Times New Roman"/>
          <w:sz w:val="24"/>
          <w:szCs w:val="24"/>
        </w:rPr>
        <w:t>] accountability and responsibility of the parents to their children and for their children.”</w:t>
      </w:r>
      <w:r w:rsidRPr="004F5F68">
        <w:rPr>
          <w:rStyle w:val="FootnoteReference"/>
          <w:rFonts w:ascii="Palatino Linotype" w:hAnsi="Palatino Linotype" w:cs="Times New Roman"/>
          <w:sz w:val="24"/>
          <w:szCs w:val="24"/>
        </w:rPr>
        <w:footnoteReference w:id="137"/>
      </w:r>
    </w:p>
    <w:p w:rsidR="00D85484" w:rsidRPr="004F5F68" w:rsidRDefault="00D85484"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After having considered the main features of facilitative, transformative and peacemaking approaches and having described notable examples of their implementation in family mediation programs across the United States, the following section will </w:t>
      </w:r>
      <w:proofErr w:type="spellStart"/>
      <w:r w:rsidRPr="004F5F68">
        <w:rPr>
          <w:rFonts w:ascii="Palatino Linotype" w:hAnsi="Palatino Linotype" w:cs="Times New Roman"/>
          <w:sz w:val="24"/>
          <w:szCs w:val="24"/>
        </w:rPr>
        <w:t>analyse</w:t>
      </w:r>
      <w:proofErr w:type="spellEnd"/>
      <w:r w:rsidRPr="004F5F68">
        <w:rPr>
          <w:rFonts w:ascii="Palatino Linotype" w:hAnsi="Palatino Linotype" w:cs="Times New Roman"/>
          <w:sz w:val="24"/>
          <w:szCs w:val="24"/>
        </w:rPr>
        <w:t xml:space="preserve"> how these models can be tailored to the family mediation services that the LUMSA clinic will offer. Thi</w:t>
      </w:r>
      <w:r w:rsidR="00C14A95" w:rsidRPr="004F5F68">
        <w:rPr>
          <w:rFonts w:ascii="Palatino Linotype" w:hAnsi="Palatino Linotype" w:cs="Times New Roman"/>
          <w:sz w:val="24"/>
          <w:szCs w:val="24"/>
        </w:rPr>
        <w:t xml:space="preserve">s inquiry will consider how </w:t>
      </w:r>
      <w:r w:rsidRPr="004F5F68">
        <w:rPr>
          <w:rFonts w:ascii="Palatino Linotype" w:hAnsi="Palatino Linotype" w:cs="Times New Roman"/>
          <w:sz w:val="24"/>
          <w:szCs w:val="24"/>
        </w:rPr>
        <w:t>specific cultural beliefs and societal norms that inform Italian catholic communi</w:t>
      </w:r>
      <w:r w:rsidR="00C14A95" w:rsidRPr="004F5F68">
        <w:rPr>
          <w:rFonts w:ascii="Palatino Linotype" w:hAnsi="Palatino Linotype" w:cs="Times New Roman"/>
          <w:sz w:val="24"/>
          <w:szCs w:val="24"/>
        </w:rPr>
        <w:t>ties play a role in determining the best approach to conflict resolution. In addition, the following section will identify role and mission of the clinic within the law school curriculum and discuss important guidelines to consider in order to provide prospective students with a meaningful and productive learning experience.</w:t>
      </w:r>
    </w:p>
    <w:p w:rsidR="00E0659F" w:rsidRPr="004F5F68" w:rsidRDefault="004D502C"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lastRenderedPageBreak/>
        <w:t xml:space="preserve">V. </w:t>
      </w:r>
      <w:r w:rsidR="001809D7" w:rsidRPr="004F5F68">
        <w:rPr>
          <w:rFonts w:ascii="Palatino Linotype" w:hAnsi="Palatino Linotype" w:cs="Times New Roman"/>
          <w:color w:val="auto"/>
          <w:sz w:val="24"/>
          <w:szCs w:val="24"/>
        </w:rPr>
        <w:t>Tai</w:t>
      </w:r>
      <w:r w:rsidR="00F73F91" w:rsidRPr="004F5F68">
        <w:rPr>
          <w:rFonts w:ascii="Palatino Linotype" w:hAnsi="Palatino Linotype" w:cs="Times New Roman"/>
          <w:color w:val="auto"/>
          <w:sz w:val="24"/>
          <w:szCs w:val="24"/>
        </w:rPr>
        <w:t>lored model for LUMSA Family Mediation</w:t>
      </w:r>
      <w:r w:rsidR="001809D7" w:rsidRPr="004F5F68">
        <w:rPr>
          <w:rFonts w:ascii="Palatino Linotype" w:hAnsi="Palatino Linotype" w:cs="Times New Roman"/>
          <w:color w:val="auto"/>
          <w:sz w:val="24"/>
          <w:szCs w:val="24"/>
        </w:rPr>
        <w:t xml:space="preserve"> Clinic</w:t>
      </w:r>
    </w:p>
    <w:p w:rsidR="00FA44CF" w:rsidRPr="004F5F68" w:rsidRDefault="0028020D"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3175D3" w:rsidRPr="004F5F68">
        <w:rPr>
          <w:rFonts w:ascii="Palatino Linotype" w:hAnsi="Palatino Linotype" w:cs="Times New Roman"/>
          <w:sz w:val="24"/>
          <w:szCs w:val="24"/>
        </w:rPr>
        <w:t>The first ste</w:t>
      </w:r>
      <w:r w:rsidR="00C34B0D" w:rsidRPr="004F5F68">
        <w:rPr>
          <w:rFonts w:ascii="Palatino Linotype" w:hAnsi="Palatino Linotype" w:cs="Times New Roman"/>
          <w:sz w:val="24"/>
          <w:szCs w:val="24"/>
        </w:rPr>
        <w:t xml:space="preserve">p in shaping the LUMSA </w:t>
      </w:r>
      <w:r w:rsidR="003175D3" w:rsidRPr="004F5F68">
        <w:rPr>
          <w:rFonts w:ascii="Palatino Linotype" w:hAnsi="Palatino Linotype" w:cs="Times New Roman"/>
          <w:sz w:val="24"/>
          <w:szCs w:val="24"/>
        </w:rPr>
        <w:t>model is to articulate the role and mission of the clinic with</w:t>
      </w:r>
      <w:r w:rsidR="002743AE" w:rsidRPr="004F5F68">
        <w:rPr>
          <w:rFonts w:ascii="Palatino Linotype" w:hAnsi="Palatino Linotype" w:cs="Times New Roman"/>
          <w:sz w:val="24"/>
          <w:szCs w:val="24"/>
        </w:rPr>
        <w:t>in</w:t>
      </w:r>
      <w:r w:rsidR="003175D3" w:rsidRPr="004F5F68">
        <w:rPr>
          <w:rFonts w:ascii="Palatino Linotype" w:hAnsi="Palatino Linotype" w:cs="Times New Roman"/>
          <w:sz w:val="24"/>
          <w:szCs w:val="24"/>
        </w:rPr>
        <w:t xml:space="preserve"> the </w:t>
      </w:r>
      <w:r w:rsidR="002743AE" w:rsidRPr="004F5F68">
        <w:rPr>
          <w:rFonts w:ascii="Palatino Linotype" w:hAnsi="Palatino Linotype" w:cs="Times New Roman"/>
          <w:sz w:val="24"/>
          <w:szCs w:val="24"/>
        </w:rPr>
        <w:t xml:space="preserve">law school </w:t>
      </w:r>
      <w:r w:rsidR="003175D3" w:rsidRPr="004F5F68">
        <w:rPr>
          <w:rFonts w:ascii="Palatino Linotype" w:hAnsi="Palatino Linotype" w:cs="Times New Roman"/>
          <w:sz w:val="24"/>
          <w:szCs w:val="24"/>
        </w:rPr>
        <w:t>curric</w:t>
      </w:r>
      <w:r w:rsidR="00350914" w:rsidRPr="004F5F68">
        <w:rPr>
          <w:rFonts w:ascii="Palatino Linotype" w:hAnsi="Palatino Linotype" w:cs="Times New Roman"/>
          <w:sz w:val="24"/>
          <w:szCs w:val="24"/>
        </w:rPr>
        <w:t xml:space="preserve">ulum. </w:t>
      </w:r>
    </w:p>
    <w:p w:rsidR="00C34B0D" w:rsidRPr="004F5F68" w:rsidRDefault="00FA44C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34B0D" w:rsidRPr="004F5F68">
        <w:rPr>
          <w:rFonts w:ascii="Palatino Linotype" w:hAnsi="Palatino Linotype" w:cs="Times New Roman"/>
          <w:sz w:val="24"/>
          <w:szCs w:val="24"/>
        </w:rPr>
        <w:t>Professor Wilson indicated</w:t>
      </w:r>
      <w:r w:rsidR="003175D3" w:rsidRPr="004F5F68">
        <w:rPr>
          <w:rFonts w:ascii="Palatino Linotype" w:hAnsi="Palatino Linotype" w:cs="Times New Roman"/>
          <w:sz w:val="24"/>
          <w:szCs w:val="24"/>
        </w:rPr>
        <w:t xml:space="preserve"> the five components that define his “ideal model of clinical legal education.”</w:t>
      </w:r>
      <w:r w:rsidR="00DC6700" w:rsidRPr="004F5F68">
        <w:rPr>
          <w:rStyle w:val="FootnoteReference"/>
          <w:rFonts w:ascii="Palatino Linotype" w:hAnsi="Palatino Linotype" w:cs="Times New Roman"/>
          <w:sz w:val="24"/>
          <w:szCs w:val="24"/>
        </w:rPr>
        <w:footnoteReference w:id="138"/>
      </w:r>
      <w:r w:rsidR="003175D3" w:rsidRPr="004F5F68">
        <w:rPr>
          <w:rFonts w:ascii="Palatino Linotype" w:hAnsi="Palatino Linotype" w:cs="Times New Roman"/>
          <w:sz w:val="24"/>
          <w:szCs w:val="24"/>
        </w:rPr>
        <w:t xml:space="preserve"> </w:t>
      </w:r>
      <w:r w:rsidR="001929DB" w:rsidRPr="004F5F68">
        <w:rPr>
          <w:rFonts w:ascii="Palatino Linotype" w:hAnsi="Palatino Linotype" w:cs="Times New Roman"/>
          <w:sz w:val="24"/>
          <w:szCs w:val="24"/>
        </w:rPr>
        <w:t xml:space="preserve">Wilson’s model </w:t>
      </w:r>
      <w:r w:rsidR="00DC6700" w:rsidRPr="004F5F68">
        <w:rPr>
          <w:rFonts w:ascii="Palatino Linotype" w:hAnsi="Palatino Linotype" w:cs="Times New Roman"/>
          <w:sz w:val="24"/>
          <w:szCs w:val="24"/>
        </w:rPr>
        <w:t>require</w:t>
      </w:r>
      <w:r w:rsidR="001929DB" w:rsidRPr="004F5F68">
        <w:rPr>
          <w:rFonts w:ascii="Palatino Linotype" w:hAnsi="Palatino Linotype" w:cs="Times New Roman"/>
          <w:sz w:val="24"/>
          <w:szCs w:val="24"/>
        </w:rPr>
        <w:t>s</w:t>
      </w:r>
      <w:r w:rsidR="00DC6700" w:rsidRPr="004F5F68">
        <w:rPr>
          <w:rFonts w:ascii="Palatino Linotype" w:hAnsi="Palatino Linotype" w:cs="Times New Roman"/>
          <w:sz w:val="24"/>
          <w:szCs w:val="24"/>
        </w:rPr>
        <w:t xml:space="preserve"> that:</w:t>
      </w:r>
      <w:r w:rsidR="00411E75" w:rsidRPr="004F5F68">
        <w:rPr>
          <w:rFonts w:ascii="Palatino Linotype" w:hAnsi="Palatino Linotype" w:cs="Times New Roman"/>
          <w:sz w:val="24"/>
          <w:szCs w:val="24"/>
        </w:rPr>
        <w:t xml:space="preserve"> </w:t>
      </w:r>
      <w:r w:rsidR="00A23A0F" w:rsidRPr="004F5F68">
        <w:rPr>
          <w:rFonts w:ascii="Palatino Linotype" w:hAnsi="Palatino Linotype" w:cs="Times New Roman"/>
          <w:sz w:val="24"/>
          <w:szCs w:val="24"/>
        </w:rPr>
        <w:t>(1) academic</w:t>
      </w:r>
      <w:r w:rsidR="003175D3" w:rsidRPr="004F5F68">
        <w:rPr>
          <w:rFonts w:ascii="Palatino Linotype" w:hAnsi="Palatino Linotype" w:cs="Times New Roman"/>
          <w:sz w:val="24"/>
          <w:szCs w:val="24"/>
        </w:rPr>
        <w:t xml:space="preserve"> </w:t>
      </w:r>
      <w:r w:rsidR="00A23A0F" w:rsidRPr="004F5F68">
        <w:rPr>
          <w:rFonts w:ascii="Palatino Linotype" w:hAnsi="Palatino Linotype" w:cs="Times New Roman"/>
          <w:sz w:val="24"/>
          <w:szCs w:val="24"/>
        </w:rPr>
        <w:t xml:space="preserve">credit </w:t>
      </w:r>
      <w:r w:rsidR="00DC6700" w:rsidRPr="004F5F68">
        <w:rPr>
          <w:rFonts w:ascii="Palatino Linotype" w:hAnsi="Palatino Linotype" w:cs="Times New Roman"/>
          <w:sz w:val="24"/>
          <w:szCs w:val="24"/>
        </w:rPr>
        <w:t xml:space="preserve">is granted to students </w:t>
      </w:r>
      <w:r w:rsidR="00A23A0F" w:rsidRPr="004F5F68">
        <w:rPr>
          <w:rFonts w:ascii="Palatino Linotype" w:hAnsi="Palatino Linotype" w:cs="Times New Roman"/>
          <w:sz w:val="24"/>
          <w:szCs w:val="24"/>
        </w:rPr>
        <w:t>for participation</w:t>
      </w:r>
      <w:r w:rsidR="003175D3" w:rsidRPr="004F5F68">
        <w:rPr>
          <w:rFonts w:ascii="Palatino Linotype" w:hAnsi="Palatino Linotype" w:cs="Times New Roman"/>
          <w:sz w:val="24"/>
          <w:szCs w:val="24"/>
        </w:rPr>
        <w:t xml:space="preserve"> in the clinic; (2) </w:t>
      </w:r>
      <w:r w:rsidR="00A23A0F" w:rsidRPr="004F5F68">
        <w:rPr>
          <w:rFonts w:ascii="Palatino Linotype" w:hAnsi="Palatino Linotype" w:cs="Times New Roman"/>
          <w:sz w:val="24"/>
          <w:szCs w:val="24"/>
        </w:rPr>
        <w:t>actual clients with real legal problems</w:t>
      </w:r>
      <w:r w:rsidR="00DC6700" w:rsidRPr="004F5F68">
        <w:rPr>
          <w:rFonts w:ascii="Palatino Linotype" w:hAnsi="Palatino Linotype" w:cs="Times New Roman"/>
          <w:sz w:val="24"/>
          <w:szCs w:val="24"/>
        </w:rPr>
        <w:t xml:space="preserve"> are represented</w:t>
      </w:r>
      <w:r w:rsidR="00A23A0F" w:rsidRPr="004F5F68">
        <w:rPr>
          <w:rFonts w:ascii="Palatino Linotype" w:hAnsi="Palatino Linotype" w:cs="Times New Roman"/>
          <w:sz w:val="24"/>
          <w:szCs w:val="24"/>
        </w:rPr>
        <w:t xml:space="preserve"> within a framework permitted by local statute</w:t>
      </w:r>
      <w:r w:rsidR="003175D3" w:rsidRPr="004F5F68">
        <w:rPr>
          <w:rFonts w:ascii="Palatino Linotype" w:hAnsi="Palatino Linotype" w:cs="Times New Roman"/>
          <w:sz w:val="24"/>
          <w:szCs w:val="24"/>
        </w:rPr>
        <w:t xml:space="preserve">, bar or court rules permitting </w:t>
      </w:r>
      <w:r w:rsidR="00A23A0F" w:rsidRPr="004F5F68">
        <w:rPr>
          <w:rFonts w:ascii="Palatino Linotype" w:hAnsi="Palatino Linotype" w:cs="Times New Roman"/>
          <w:sz w:val="24"/>
          <w:szCs w:val="24"/>
        </w:rPr>
        <w:t xml:space="preserve">limited student practice, advice or other legal services; (3) </w:t>
      </w:r>
      <w:r w:rsidR="00DC6700" w:rsidRPr="004F5F68">
        <w:rPr>
          <w:rFonts w:ascii="Palatino Linotype" w:hAnsi="Palatino Linotype" w:cs="Times New Roman"/>
          <w:sz w:val="24"/>
          <w:szCs w:val="24"/>
        </w:rPr>
        <w:t xml:space="preserve">clients served by the program </w:t>
      </w:r>
      <w:r w:rsidR="00A23A0F" w:rsidRPr="004F5F68">
        <w:rPr>
          <w:rFonts w:ascii="Palatino Linotype" w:hAnsi="Palatino Linotype" w:cs="Times New Roman"/>
          <w:sz w:val="24"/>
          <w:szCs w:val="24"/>
        </w:rPr>
        <w:t>are legally indigent</w:t>
      </w:r>
      <w:r w:rsidR="00DC6700" w:rsidRPr="004F5F68">
        <w:rPr>
          <w:rFonts w:ascii="Palatino Linotype" w:hAnsi="Palatino Linotype" w:cs="Times New Roman"/>
          <w:sz w:val="24"/>
          <w:szCs w:val="24"/>
        </w:rPr>
        <w:t xml:space="preserve"> </w:t>
      </w:r>
      <w:r w:rsidR="00A23A0F" w:rsidRPr="004F5F68">
        <w:rPr>
          <w:rFonts w:ascii="Palatino Linotype" w:hAnsi="Palatino Linotype" w:cs="Times New Roman"/>
          <w:sz w:val="24"/>
          <w:szCs w:val="24"/>
        </w:rPr>
        <w:t>and/or come from traditionally disadvantaged, ma</w:t>
      </w:r>
      <w:r w:rsidR="00DC6700" w:rsidRPr="004F5F68">
        <w:rPr>
          <w:rFonts w:ascii="Palatino Linotype" w:hAnsi="Palatino Linotype" w:cs="Times New Roman"/>
          <w:sz w:val="24"/>
          <w:szCs w:val="24"/>
        </w:rPr>
        <w:t xml:space="preserve">rginal or otherwise underserved </w:t>
      </w:r>
      <w:r w:rsidR="00A23A0F" w:rsidRPr="004F5F68">
        <w:rPr>
          <w:rFonts w:ascii="Palatino Linotype" w:hAnsi="Palatino Linotype" w:cs="Times New Roman"/>
          <w:sz w:val="24"/>
          <w:szCs w:val="24"/>
        </w:rPr>
        <w:t>communities; (4) students are closely supervised by attor</w:t>
      </w:r>
      <w:r w:rsidR="00DC6700" w:rsidRPr="004F5F68">
        <w:rPr>
          <w:rFonts w:ascii="Palatino Linotype" w:hAnsi="Palatino Linotype" w:cs="Times New Roman"/>
          <w:sz w:val="24"/>
          <w:szCs w:val="24"/>
        </w:rPr>
        <w:t xml:space="preserve">neys and/or </w:t>
      </w:r>
      <w:r w:rsidR="00A23A0F" w:rsidRPr="004F5F68">
        <w:rPr>
          <w:rFonts w:ascii="Palatino Linotype" w:hAnsi="Palatino Linotype" w:cs="Times New Roman"/>
          <w:sz w:val="24"/>
          <w:szCs w:val="24"/>
        </w:rPr>
        <w:t>professor</w:t>
      </w:r>
      <w:r w:rsidR="00DC6700" w:rsidRPr="004F5F68">
        <w:rPr>
          <w:rFonts w:ascii="Palatino Linotype" w:hAnsi="Palatino Linotype" w:cs="Times New Roman"/>
          <w:sz w:val="24"/>
          <w:szCs w:val="24"/>
        </w:rPr>
        <w:t>s</w:t>
      </w:r>
      <w:r w:rsidR="00A23A0F" w:rsidRPr="004F5F68">
        <w:rPr>
          <w:rFonts w:ascii="Palatino Linotype" w:hAnsi="Palatino Linotype" w:cs="Times New Roman"/>
          <w:sz w:val="24"/>
          <w:szCs w:val="24"/>
        </w:rPr>
        <w:t xml:space="preserve"> who shar</w:t>
      </w:r>
      <w:r w:rsidR="00DC6700" w:rsidRPr="004F5F68">
        <w:rPr>
          <w:rFonts w:ascii="Palatino Linotype" w:hAnsi="Palatino Linotype" w:cs="Times New Roman"/>
          <w:sz w:val="24"/>
          <w:szCs w:val="24"/>
        </w:rPr>
        <w:t xml:space="preserve">e the pedagogical objectives of </w:t>
      </w:r>
      <w:r w:rsidR="00A23A0F" w:rsidRPr="004F5F68">
        <w:rPr>
          <w:rFonts w:ascii="Palatino Linotype" w:hAnsi="Palatino Linotype" w:cs="Times New Roman"/>
          <w:sz w:val="24"/>
          <w:szCs w:val="24"/>
        </w:rPr>
        <w:t>clinical legal education; (5) case‐work by students is p</w:t>
      </w:r>
      <w:r w:rsidR="00DC6700" w:rsidRPr="004F5F68">
        <w:rPr>
          <w:rFonts w:ascii="Palatino Linotype" w:hAnsi="Palatino Linotype" w:cs="Times New Roman"/>
          <w:sz w:val="24"/>
          <w:szCs w:val="24"/>
        </w:rPr>
        <w:t xml:space="preserve">receded or accompanied by a law </w:t>
      </w:r>
      <w:r w:rsidR="00A23A0F" w:rsidRPr="004F5F68">
        <w:rPr>
          <w:rFonts w:ascii="Palatino Linotype" w:hAnsi="Palatino Linotype" w:cs="Times New Roman"/>
          <w:sz w:val="24"/>
          <w:szCs w:val="24"/>
        </w:rPr>
        <w:t>school course</w:t>
      </w:r>
      <w:r w:rsidR="004A2A2F" w:rsidRPr="004F5F68">
        <w:rPr>
          <w:rFonts w:ascii="Palatino Linotype" w:hAnsi="Palatino Linotype" w:cs="Times New Roman"/>
          <w:sz w:val="24"/>
          <w:szCs w:val="24"/>
        </w:rPr>
        <w:t xml:space="preserve"> </w:t>
      </w:r>
      <w:r w:rsidR="00A23A0F" w:rsidRPr="004F5F68">
        <w:rPr>
          <w:rFonts w:ascii="Palatino Linotype" w:hAnsi="Palatino Linotype" w:cs="Times New Roman"/>
          <w:sz w:val="24"/>
          <w:szCs w:val="24"/>
        </w:rPr>
        <w:t>on the skills, ethics and val</w:t>
      </w:r>
      <w:r w:rsidR="00DC6700" w:rsidRPr="004F5F68">
        <w:rPr>
          <w:rFonts w:ascii="Palatino Linotype" w:hAnsi="Palatino Linotype" w:cs="Times New Roman"/>
          <w:sz w:val="24"/>
          <w:szCs w:val="24"/>
        </w:rPr>
        <w:t>ues of practice.</w:t>
      </w:r>
      <w:r w:rsidR="00DC6700" w:rsidRPr="004F5F68">
        <w:rPr>
          <w:rStyle w:val="FootnoteReference"/>
          <w:rFonts w:ascii="Palatino Linotype" w:hAnsi="Palatino Linotype" w:cs="Times New Roman"/>
          <w:sz w:val="24"/>
          <w:szCs w:val="24"/>
        </w:rPr>
        <w:footnoteReference w:id="139"/>
      </w:r>
    </w:p>
    <w:p w:rsidR="00C34B0D" w:rsidRPr="004F5F68" w:rsidRDefault="00C34B0D"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r>
      <w:r w:rsidR="00503AAC" w:rsidRPr="004F5F68">
        <w:rPr>
          <w:rFonts w:ascii="Palatino Linotype" w:hAnsi="Palatino Linotype" w:cs="Times New Roman"/>
          <w:sz w:val="24"/>
          <w:szCs w:val="24"/>
        </w:rPr>
        <w:t>LUMS</w:t>
      </w:r>
      <w:r w:rsidR="004A2A2F" w:rsidRPr="004F5F68">
        <w:rPr>
          <w:rFonts w:ascii="Palatino Linotype" w:hAnsi="Palatino Linotype" w:cs="Times New Roman"/>
          <w:sz w:val="24"/>
          <w:szCs w:val="24"/>
        </w:rPr>
        <w:t>A Family Mediation Clinic should</w:t>
      </w:r>
      <w:r w:rsidR="00503AAC" w:rsidRPr="004F5F68">
        <w:rPr>
          <w:rFonts w:ascii="Palatino Linotype" w:hAnsi="Palatino Linotype" w:cs="Times New Roman"/>
          <w:sz w:val="24"/>
          <w:szCs w:val="24"/>
        </w:rPr>
        <w:t xml:space="preserve"> include all the components listed by Professor Wilson, in order to provide a structured, meaningful and effective learning experience for its participants.</w:t>
      </w:r>
      <w:r w:rsidRPr="004F5F68">
        <w:rPr>
          <w:rFonts w:ascii="Palatino Linotype" w:hAnsi="Palatino Linotype" w:cs="Times New Roman"/>
          <w:sz w:val="24"/>
          <w:szCs w:val="24"/>
        </w:rPr>
        <w:t xml:space="preserve"> In particular</w:t>
      </w:r>
      <w:r w:rsidR="004A2A2F" w:rsidRPr="004F5F68">
        <w:rPr>
          <w:rFonts w:ascii="Palatino Linotype" w:hAnsi="Palatino Linotype" w:cs="Times New Roman"/>
          <w:sz w:val="24"/>
          <w:szCs w:val="24"/>
        </w:rPr>
        <w:t>, the clinic should</w:t>
      </w:r>
      <w:r w:rsidRPr="004F5F68">
        <w:rPr>
          <w:rFonts w:ascii="Palatino Linotype" w:hAnsi="Palatino Linotype" w:cs="Times New Roman"/>
          <w:sz w:val="24"/>
          <w:szCs w:val="24"/>
        </w:rPr>
        <w:t>:</w:t>
      </w:r>
    </w:p>
    <w:p w:rsidR="00C34B0D" w:rsidRPr="004F5F68" w:rsidRDefault="001A7F6C"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award </w:t>
      </w:r>
      <w:r w:rsidR="00C34B0D" w:rsidRPr="004F5F68">
        <w:rPr>
          <w:rFonts w:ascii="Palatino Linotype" w:hAnsi="Palatino Linotype" w:cs="Times New Roman"/>
          <w:sz w:val="24"/>
          <w:szCs w:val="24"/>
        </w:rPr>
        <w:t xml:space="preserve">academic credit </w:t>
      </w:r>
      <w:r w:rsidRPr="004F5F68">
        <w:rPr>
          <w:rFonts w:ascii="Palatino Linotype" w:hAnsi="Palatino Linotype" w:cs="Times New Roman"/>
          <w:sz w:val="24"/>
          <w:szCs w:val="24"/>
        </w:rPr>
        <w:t>f</w:t>
      </w:r>
      <w:r w:rsidR="00C34B0D" w:rsidRPr="004F5F68">
        <w:rPr>
          <w:rFonts w:ascii="Palatino Linotype" w:hAnsi="Palatino Linotype" w:cs="Times New Roman"/>
          <w:sz w:val="24"/>
          <w:szCs w:val="24"/>
        </w:rPr>
        <w:t>o</w:t>
      </w:r>
      <w:r w:rsidRPr="004F5F68">
        <w:rPr>
          <w:rFonts w:ascii="Palatino Linotype" w:hAnsi="Palatino Linotype" w:cs="Times New Roman"/>
          <w:sz w:val="24"/>
          <w:szCs w:val="24"/>
        </w:rPr>
        <w:t>r</w:t>
      </w:r>
      <w:r w:rsidR="00C34B0D" w:rsidRPr="004F5F68">
        <w:rPr>
          <w:rFonts w:ascii="Palatino Linotype" w:hAnsi="Palatino Linotype" w:cs="Times New Roman"/>
          <w:sz w:val="24"/>
          <w:szCs w:val="24"/>
        </w:rPr>
        <w:t xml:space="preserve"> students that successfully partake in clinical activities;</w:t>
      </w:r>
    </w:p>
    <w:p w:rsidR="00A23A0F" w:rsidRPr="004F5F68" w:rsidRDefault="00C34B0D"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comply with the provisions listed in section B.I </w:t>
      </w:r>
      <w:r w:rsidR="001A7F6C" w:rsidRPr="004F5F68">
        <w:rPr>
          <w:rFonts w:ascii="Palatino Linotype" w:hAnsi="Palatino Linotype" w:cs="Times New Roman"/>
          <w:sz w:val="24"/>
          <w:szCs w:val="24"/>
        </w:rPr>
        <w:t xml:space="preserve">and be listed in the </w:t>
      </w:r>
      <w:r w:rsidRPr="004F5F68">
        <w:rPr>
          <w:rFonts w:ascii="Palatino Linotype" w:hAnsi="Palatino Linotype" w:cs="Times New Roman"/>
          <w:sz w:val="24"/>
          <w:szCs w:val="24"/>
        </w:rPr>
        <w:t>Ministry of Justice</w:t>
      </w:r>
      <w:r w:rsidR="001A7F6C" w:rsidRPr="004F5F68">
        <w:rPr>
          <w:rFonts w:ascii="Palatino Linotype" w:hAnsi="Palatino Linotype" w:cs="Times New Roman"/>
          <w:sz w:val="24"/>
          <w:szCs w:val="24"/>
        </w:rPr>
        <w:t>’s register</w:t>
      </w:r>
      <w:r w:rsidRPr="004F5F68">
        <w:rPr>
          <w:rFonts w:ascii="Palatino Linotype" w:hAnsi="Palatino Linotype" w:cs="Times New Roman"/>
          <w:sz w:val="24"/>
          <w:szCs w:val="24"/>
        </w:rPr>
        <w:t>;</w:t>
      </w:r>
    </w:p>
    <w:p w:rsidR="00C34B0D" w:rsidRPr="004F5F68" w:rsidRDefault="00C34B0D"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work with low income and disadvantaged families and communities;</w:t>
      </w:r>
    </w:p>
    <w:p w:rsidR="00C34B0D" w:rsidRPr="004F5F68" w:rsidRDefault="001A7F6C" w:rsidP="00780854">
      <w:pPr>
        <w:pStyle w:val="ListParagraph"/>
        <w:numPr>
          <w:ilvl w:val="0"/>
          <w:numId w:val="7"/>
        </w:num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 xml:space="preserve">offer academic supervision by faculty </w:t>
      </w:r>
      <w:r w:rsidR="00A00211" w:rsidRPr="004F5F68">
        <w:rPr>
          <w:rFonts w:ascii="Palatino Linotype" w:hAnsi="Palatino Linotype" w:cs="Times New Roman"/>
          <w:sz w:val="24"/>
          <w:szCs w:val="24"/>
        </w:rPr>
        <w:t>members who share</w:t>
      </w:r>
      <w:r w:rsidRPr="004F5F68">
        <w:rPr>
          <w:rFonts w:ascii="Palatino Linotype" w:hAnsi="Palatino Linotype" w:cs="Times New Roman"/>
          <w:sz w:val="24"/>
          <w:szCs w:val="24"/>
        </w:rPr>
        <w:t xml:space="preserve"> the pedagogical objectives of clinical legal education; and</w:t>
      </w:r>
    </w:p>
    <w:p w:rsidR="001A7F6C" w:rsidRPr="004F5F68" w:rsidRDefault="001A7F6C" w:rsidP="00780854">
      <w:pPr>
        <w:pStyle w:val="ListParagraph"/>
        <w:numPr>
          <w:ilvl w:val="0"/>
          <w:numId w:val="7"/>
        </w:numPr>
        <w:spacing w:line="480" w:lineRule="auto"/>
        <w:jc w:val="both"/>
        <w:rPr>
          <w:rFonts w:ascii="Palatino Linotype" w:hAnsi="Palatino Linotype" w:cs="Times New Roman"/>
          <w:sz w:val="24"/>
          <w:szCs w:val="24"/>
        </w:rPr>
      </w:pPr>
      <w:proofErr w:type="gramStart"/>
      <w:r w:rsidRPr="004F5F68">
        <w:rPr>
          <w:rFonts w:ascii="Palatino Linotype" w:hAnsi="Palatino Linotype" w:cs="Times New Roman"/>
          <w:sz w:val="24"/>
          <w:szCs w:val="24"/>
        </w:rPr>
        <w:t>include</w:t>
      </w:r>
      <w:proofErr w:type="gramEnd"/>
      <w:r w:rsidRPr="004F5F68">
        <w:rPr>
          <w:rFonts w:ascii="Palatino Linotype" w:hAnsi="Palatino Linotype"/>
          <w:sz w:val="24"/>
          <w:szCs w:val="24"/>
        </w:rPr>
        <w:t xml:space="preserve"> </w:t>
      </w:r>
      <w:r w:rsidRPr="004F5F68">
        <w:rPr>
          <w:rFonts w:ascii="Palatino Linotype" w:hAnsi="Palatino Linotype" w:cs="Times New Roman"/>
          <w:sz w:val="24"/>
          <w:szCs w:val="24"/>
        </w:rPr>
        <w:t>basic skills trainings, interactive classes, role-play activities, lectures and group discussions concerning mediation theory, practice, ethics and policy issues.</w:t>
      </w:r>
    </w:p>
    <w:p w:rsidR="00FE0BD6" w:rsidRPr="004F5F68" w:rsidRDefault="00503AAC"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Further, t</w:t>
      </w:r>
      <w:r w:rsidR="0028020D" w:rsidRPr="004F5F68">
        <w:rPr>
          <w:rFonts w:ascii="Palatino Linotype" w:hAnsi="Palatino Linotype" w:cs="Times New Roman"/>
          <w:sz w:val="24"/>
          <w:szCs w:val="24"/>
        </w:rPr>
        <w:t xml:space="preserve">he </w:t>
      </w:r>
      <w:r w:rsidR="00C05402" w:rsidRPr="004F5F68">
        <w:rPr>
          <w:rFonts w:ascii="Palatino Linotype" w:hAnsi="Palatino Linotype" w:cs="Times New Roman"/>
          <w:sz w:val="24"/>
          <w:szCs w:val="24"/>
        </w:rPr>
        <w:t>different m</w:t>
      </w:r>
      <w:r w:rsidR="00DC2EC3" w:rsidRPr="004F5F68">
        <w:rPr>
          <w:rFonts w:ascii="Palatino Linotype" w:hAnsi="Palatino Linotype" w:cs="Times New Roman"/>
          <w:sz w:val="24"/>
          <w:szCs w:val="24"/>
        </w:rPr>
        <w:t xml:space="preserve">ediation models </w:t>
      </w:r>
      <w:r w:rsidR="004A2A2F" w:rsidRPr="004F5F68">
        <w:rPr>
          <w:rFonts w:ascii="Palatino Linotype" w:hAnsi="Palatino Linotype" w:cs="Times New Roman"/>
          <w:sz w:val="24"/>
          <w:szCs w:val="24"/>
        </w:rPr>
        <w:t>analyzed in the foregoing sections B.II-B.IV p</w:t>
      </w:r>
      <w:r w:rsidR="00DC2EC3" w:rsidRPr="004F5F68">
        <w:rPr>
          <w:rFonts w:ascii="Palatino Linotype" w:hAnsi="Palatino Linotype" w:cs="Times New Roman"/>
          <w:sz w:val="24"/>
          <w:szCs w:val="24"/>
        </w:rPr>
        <w:t xml:space="preserve">rovide </w:t>
      </w:r>
      <w:r w:rsidR="00C05402" w:rsidRPr="004F5F68">
        <w:rPr>
          <w:rFonts w:ascii="Palatino Linotype" w:hAnsi="Palatino Linotype" w:cs="Times New Roman"/>
          <w:sz w:val="24"/>
          <w:szCs w:val="24"/>
        </w:rPr>
        <w:t>interesting options for the proposed Italian mediation clinic. Peacemaking circles have the perk of involving entire communities in conversation</w:t>
      </w:r>
      <w:r w:rsidR="00560319" w:rsidRPr="004F5F68">
        <w:rPr>
          <w:rFonts w:ascii="Palatino Linotype" w:hAnsi="Palatino Linotype" w:cs="Times New Roman"/>
          <w:sz w:val="24"/>
          <w:szCs w:val="24"/>
        </w:rPr>
        <w:t>s</w:t>
      </w:r>
      <w:r w:rsidR="0089409C" w:rsidRPr="004F5F68">
        <w:rPr>
          <w:rFonts w:ascii="Palatino Linotype" w:hAnsi="Palatino Linotype" w:cs="Times New Roman"/>
          <w:sz w:val="24"/>
          <w:szCs w:val="24"/>
        </w:rPr>
        <w:t xml:space="preserve"> devoted to solving</w:t>
      </w:r>
      <w:r w:rsidR="00C05402" w:rsidRPr="004F5F68">
        <w:rPr>
          <w:rFonts w:ascii="Palatino Linotype" w:hAnsi="Palatino Linotype" w:cs="Times New Roman"/>
          <w:sz w:val="24"/>
          <w:szCs w:val="24"/>
        </w:rPr>
        <w:t xml:space="preserve"> family conflicts, </w:t>
      </w:r>
      <w:r w:rsidR="0066105E" w:rsidRPr="004F5F68">
        <w:rPr>
          <w:rFonts w:ascii="Palatino Linotype" w:hAnsi="Palatino Linotype" w:cs="Times New Roman"/>
          <w:sz w:val="24"/>
          <w:szCs w:val="24"/>
        </w:rPr>
        <w:t>offering</w:t>
      </w:r>
      <w:r w:rsidR="00C05402" w:rsidRPr="004F5F68">
        <w:rPr>
          <w:rFonts w:ascii="Palatino Linotype" w:hAnsi="Palatino Linotype" w:cs="Times New Roman"/>
          <w:sz w:val="24"/>
          <w:szCs w:val="24"/>
        </w:rPr>
        <w:t xml:space="preserve"> a varie</w:t>
      </w:r>
      <w:r w:rsidR="00560319" w:rsidRPr="004F5F68">
        <w:rPr>
          <w:rFonts w:ascii="Palatino Linotype" w:hAnsi="Palatino Linotype" w:cs="Times New Roman"/>
          <w:sz w:val="24"/>
          <w:szCs w:val="24"/>
        </w:rPr>
        <w:t>ty of views concerning issues and</w:t>
      </w:r>
      <w:r w:rsidR="00C05402" w:rsidRPr="004F5F68">
        <w:rPr>
          <w:rFonts w:ascii="Palatino Linotype" w:hAnsi="Palatino Linotype" w:cs="Times New Roman"/>
          <w:sz w:val="24"/>
          <w:szCs w:val="24"/>
        </w:rPr>
        <w:t xml:space="preserve"> solutions. Moreover, sincere and productive help from </w:t>
      </w:r>
      <w:r w:rsidR="00560319" w:rsidRPr="004F5F68">
        <w:rPr>
          <w:rFonts w:ascii="Palatino Linotype" w:hAnsi="Palatino Linotype" w:cs="Times New Roman"/>
          <w:sz w:val="24"/>
          <w:szCs w:val="24"/>
        </w:rPr>
        <w:t xml:space="preserve">community </w:t>
      </w:r>
      <w:r w:rsidR="00C05402" w:rsidRPr="004F5F68">
        <w:rPr>
          <w:rFonts w:ascii="Palatino Linotype" w:hAnsi="Palatino Linotype" w:cs="Times New Roman"/>
          <w:sz w:val="24"/>
          <w:szCs w:val="24"/>
        </w:rPr>
        <w:t xml:space="preserve">members </w:t>
      </w:r>
      <w:r w:rsidR="0066105E" w:rsidRPr="004F5F68">
        <w:rPr>
          <w:rFonts w:ascii="Palatino Linotype" w:hAnsi="Palatino Linotype" w:cs="Times New Roman"/>
          <w:sz w:val="24"/>
          <w:szCs w:val="24"/>
        </w:rPr>
        <w:t>could</w:t>
      </w:r>
      <w:r w:rsidR="00C05402" w:rsidRPr="004F5F68">
        <w:rPr>
          <w:rFonts w:ascii="Palatino Linotype" w:hAnsi="Palatino Linotype" w:cs="Times New Roman"/>
          <w:sz w:val="24"/>
          <w:szCs w:val="24"/>
        </w:rPr>
        <w:t xml:space="preserve"> </w:t>
      </w:r>
      <w:r w:rsidR="0066105E" w:rsidRPr="004F5F68">
        <w:rPr>
          <w:rFonts w:ascii="Palatino Linotype" w:hAnsi="Palatino Linotype" w:cs="Times New Roman"/>
          <w:sz w:val="24"/>
          <w:szCs w:val="24"/>
        </w:rPr>
        <w:t>generate</w:t>
      </w:r>
      <w:r w:rsidR="00C05402" w:rsidRPr="004F5F68">
        <w:rPr>
          <w:rFonts w:ascii="Palatino Linotype" w:hAnsi="Palatino Linotype" w:cs="Times New Roman"/>
          <w:sz w:val="24"/>
          <w:szCs w:val="24"/>
        </w:rPr>
        <w:t xml:space="preserve"> great support to the parties in maintaining their commitments. However, this model does not seem to fit </w:t>
      </w:r>
      <w:r w:rsidR="00C05402" w:rsidRPr="004F5F68">
        <w:rPr>
          <w:rFonts w:ascii="Palatino Linotype" w:hAnsi="Palatino Linotype" w:cs="Times New Roman"/>
          <w:sz w:val="24"/>
          <w:szCs w:val="24"/>
        </w:rPr>
        <w:lastRenderedPageBreak/>
        <w:t>appropriately into Italian culture, which</w:t>
      </w:r>
      <w:r w:rsidR="00FE0BD6" w:rsidRPr="004F5F68">
        <w:rPr>
          <w:rFonts w:ascii="Palatino Linotype" w:hAnsi="Palatino Linotype" w:cs="Times New Roman"/>
          <w:sz w:val="24"/>
          <w:szCs w:val="24"/>
        </w:rPr>
        <w:t xml:space="preserve"> </w:t>
      </w:r>
      <w:r w:rsidR="00C05402" w:rsidRPr="004F5F68">
        <w:rPr>
          <w:rFonts w:ascii="Palatino Linotype" w:hAnsi="Palatino Linotype" w:cs="Times New Roman"/>
          <w:sz w:val="24"/>
          <w:szCs w:val="24"/>
        </w:rPr>
        <w:t xml:space="preserve">values privacy </w:t>
      </w:r>
      <w:r w:rsidR="00FE0BD6" w:rsidRPr="004F5F68">
        <w:rPr>
          <w:rFonts w:ascii="Palatino Linotype" w:hAnsi="Palatino Linotype" w:cs="Times New Roman"/>
          <w:sz w:val="24"/>
          <w:szCs w:val="24"/>
        </w:rPr>
        <w:t xml:space="preserve">as a fundamental principle </w:t>
      </w:r>
      <w:r w:rsidR="00C05402" w:rsidRPr="004F5F68">
        <w:rPr>
          <w:rFonts w:ascii="Palatino Linotype" w:hAnsi="Palatino Linotype" w:cs="Times New Roman"/>
          <w:sz w:val="24"/>
          <w:szCs w:val="24"/>
        </w:rPr>
        <w:t>when it comes to family conflict</w:t>
      </w:r>
      <w:r w:rsidR="00560319" w:rsidRPr="004F5F68">
        <w:rPr>
          <w:rFonts w:ascii="Palatino Linotype" w:hAnsi="Palatino Linotype" w:cs="Times New Roman"/>
          <w:sz w:val="24"/>
          <w:szCs w:val="24"/>
        </w:rPr>
        <w:t>s</w:t>
      </w:r>
      <w:r w:rsidR="00DC2EC3" w:rsidRPr="004F5F68">
        <w:rPr>
          <w:rFonts w:ascii="Palatino Linotype" w:hAnsi="Palatino Linotype" w:cs="Times New Roman"/>
          <w:sz w:val="24"/>
          <w:szCs w:val="24"/>
        </w:rPr>
        <w:t>. O</w:t>
      </w:r>
      <w:r w:rsidR="00C05402" w:rsidRPr="004F5F68">
        <w:rPr>
          <w:rFonts w:ascii="Palatino Linotype" w:hAnsi="Palatino Linotype" w:cs="Times New Roman"/>
          <w:sz w:val="24"/>
          <w:szCs w:val="24"/>
        </w:rPr>
        <w:t>ne of the most widespread a</w:t>
      </w:r>
      <w:r w:rsidR="00754A60" w:rsidRPr="004F5F68">
        <w:rPr>
          <w:rFonts w:ascii="Palatino Linotype" w:hAnsi="Palatino Linotype" w:cs="Times New Roman"/>
          <w:sz w:val="24"/>
          <w:szCs w:val="24"/>
        </w:rPr>
        <w:t xml:space="preserve">nd ancient Italian saying goes </w:t>
      </w:r>
      <w:proofErr w:type="spellStart"/>
      <w:r w:rsidR="00C05402" w:rsidRPr="004F5F68">
        <w:rPr>
          <w:rFonts w:ascii="Palatino Linotype" w:hAnsi="Palatino Linotype" w:cs="Times New Roman"/>
          <w:i/>
          <w:sz w:val="24"/>
          <w:szCs w:val="24"/>
        </w:rPr>
        <w:t>i</w:t>
      </w:r>
      <w:proofErr w:type="spellEnd"/>
      <w:r w:rsidR="00C05402" w:rsidRPr="004F5F68">
        <w:rPr>
          <w:rFonts w:ascii="Palatino Linotype" w:hAnsi="Palatino Linotype" w:cs="Times New Roman"/>
          <w:i/>
          <w:sz w:val="24"/>
          <w:szCs w:val="24"/>
        </w:rPr>
        <w:t xml:space="preserve"> panni </w:t>
      </w:r>
      <w:proofErr w:type="spellStart"/>
      <w:r w:rsidR="00C05402" w:rsidRPr="004F5F68">
        <w:rPr>
          <w:rFonts w:ascii="Palatino Linotype" w:hAnsi="Palatino Linotype" w:cs="Times New Roman"/>
          <w:i/>
          <w:sz w:val="24"/>
          <w:szCs w:val="24"/>
        </w:rPr>
        <w:t>sporchi</w:t>
      </w:r>
      <w:proofErr w:type="spellEnd"/>
      <w:r w:rsidR="00C05402" w:rsidRPr="004F5F68">
        <w:rPr>
          <w:rFonts w:ascii="Palatino Linotype" w:hAnsi="Palatino Linotype" w:cs="Times New Roman"/>
          <w:i/>
          <w:sz w:val="24"/>
          <w:szCs w:val="24"/>
        </w:rPr>
        <w:t xml:space="preserve"> </w:t>
      </w:r>
      <w:proofErr w:type="spellStart"/>
      <w:r w:rsidR="00C05402" w:rsidRPr="004F5F68">
        <w:rPr>
          <w:rFonts w:ascii="Palatino Linotype" w:hAnsi="Palatino Linotype" w:cs="Times New Roman"/>
          <w:i/>
          <w:sz w:val="24"/>
          <w:szCs w:val="24"/>
        </w:rPr>
        <w:t>si</w:t>
      </w:r>
      <w:proofErr w:type="spellEnd"/>
      <w:r w:rsidR="00C05402" w:rsidRPr="004F5F68">
        <w:rPr>
          <w:rFonts w:ascii="Palatino Linotype" w:hAnsi="Palatino Linotype" w:cs="Times New Roman"/>
          <w:i/>
          <w:sz w:val="24"/>
          <w:szCs w:val="24"/>
        </w:rPr>
        <w:t xml:space="preserve"> </w:t>
      </w:r>
      <w:proofErr w:type="spellStart"/>
      <w:r w:rsidR="00C05402" w:rsidRPr="004F5F68">
        <w:rPr>
          <w:rFonts w:ascii="Palatino Linotype" w:hAnsi="Palatino Linotype" w:cs="Times New Roman"/>
          <w:i/>
          <w:sz w:val="24"/>
          <w:szCs w:val="24"/>
        </w:rPr>
        <w:t>lavano</w:t>
      </w:r>
      <w:proofErr w:type="spellEnd"/>
      <w:r w:rsidR="00C05402" w:rsidRPr="004F5F68">
        <w:rPr>
          <w:rFonts w:ascii="Palatino Linotype" w:hAnsi="Palatino Linotype" w:cs="Times New Roman"/>
          <w:i/>
          <w:sz w:val="24"/>
          <w:szCs w:val="24"/>
        </w:rPr>
        <w:t xml:space="preserve"> in casa</w:t>
      </w:r>
      <w:r w:rsidR="00C05402" w:rsidRPr="004F5F68">
        <w:rPr>
          <w:rFonts w:ascii="Palatino Linotype" w:hAnsi="Palatino Linotype" w:cs="Times New Roman"/>
          <w:sz w:val="24"/>
          <w:szCs w:val="24"/>
        </w:rPr>
        <w:t xml:space="preserve"> (dirty clothes are washed inside the house), which means that private unflattering conflicts that rise within the family shall be resolved </w:t>
      </w:r>
      <w:r w:rsidR="00DC2EC3" w:rsidRPr="004F5F68">
        <w:rPr>
          <w:rFonts w:ascii="Palatino Linotype" w:hAnsi="Palatino Linotype" w:cs="Times New Roman"/>
          <w:sz w:val="24"/>
          <w:szCs w:val="24"/>
        </w:rPr>
        <w:t xml:space="preserve">by </w:t>
      </w:r>
      <w:r w:rsidR="00FE0BD6" w:rsidRPr="004F5F68">
        <w:rPr>
          <w:rFonts w:ascii="Palatino Linotype" w:hAnsi="Palatino Linotype" w:cs="Times New Roman"/>
          <w:sz w:val="24"/>
          <w:szCs w:val="24"/>
        </w:rPr>
        <w:t>family members</w:t>
      </w:r>
      <w:r w:rsidR="00C05402" w:rsidRPr="004F5F68">
        <w:rPr>
          <w:rFonts w:ascii="Palatino Linotype" w:hAnsi="Palatino Linotype" w:cs="Times New Roman"/>
          <w:sz w:val="24"/>
          <w:szCs w:val="24"/>
        </w:rPr>
        <w:t xml:space="preserve">, </w:t>
      </w:r>
      <w:r w:rsidR="00FE0BD6" w:rsidRPr="004F5F68">
        <w:rPr>
          <w:rFonts w:ascii="Palatino Linotype" w:hAnsi="Palatino Linotype" w:cs="Times New Roman"/>
          <w:sz w:val="24"/>
          <w:szCs w:val="24"/>
        </w:rPr>
        <w:t>without external intervention.</w:t>
      </w:r>
      <w:r w:rsidR="00C05402" w:rsidRPr="004F5F68">
        <w:rPr>
          <w:rFonts w:ascii="Palatino Linotype" w:hAnsi="Palatino Linotype" w:cs="Times New Roman"/>
          <w:sz w:val="24"/>
          <w:szCs w:val="24"/>
        </w:rPr>
        <w:t xml:space="preserve"> </w:t>
      </w:r>
      <w:r w:rsidR="00DC2EC3" w:rsidRPr="004F5F68">
        <w:rPr>
          <w:rFonts w:ascii="Palatino Linotype" w:hAnsi="Palatino Linotype" w:cs="Times New Roman"/>
          <w:sz w:val="24"/>
          <w:szCs w:val="24"/>
        </w:rPr>
        <w:t>Moreover, t</w:t>
      </w:r>
      <w:r w:rsidR="00FE0BD6" w:rsidRPr="004F5F68">
        <w:rPr>
          <w:rFonts w:ascii="Palatino Linotype" w:hAnsi="Palatino Linotype" w:cs="Times New Roman"/>
          <w:sz w:val="24"/>
          <w:szCs w:val="24"/>
        </w:rPr>
        <w:t xml:space="preserve">his view is </w:t>
      </w:r>
      <w:r w:rsidR="00560319" w:rsidRPr="004F5F68">
        <w:rPr>
          <w:rFonts w:ascii="Palatino Linotype" w:hAnsi="Palatino Linotype" w:cs="Times New Roman"/>
          <w:sz w:val="24"/>
          <w:szCs w:val="24"/>
        </w:rPr>
        <w:t>strongly</w:t>
      </w:r>
      <w:r w:rsidR="00FE0BD6" w:rsidRPr="004F5F68">
        <w:rPr>
          <w:rFonts w:ascii="Palatino Linotype" w:hAnsi="Palatino Linotype" w:cs="Times New Roman"/>
          <w:sz w:val="24"/>
          <w:szCs w:val="24"/>
        </w:rPr>
        <w:t xml:space="preserve"> </w:t>
      </w:r>
      <w:r w:rsidR="00560319" w:rsidRPr="004F5F68">
        <w:rPr>
          <w:rFonts w:ascii="Palatino Linotype" w:hAnsi="Palatino Linotype" w:cs="Times New Roman"/>
          <w:sz w:val="24"/>
          <w:szCs w:val="24"/>
        </w:rPr>
        <w:t>followed</w:t>
      </w:r>
      <w:r w:rsidR="00FE0BD6" w:rsidRPr="004F5F68">
        <w:rPr>
          <w:rFonts w:ascii="Palatino Linotype" w:hAnsi="Palatino Linotype" w:cs="Times New Roman"/>
          <w:sz w:val="24"/>
          <w:szCs w:val="24"/>
        </w:rPr>
        <w:t xml:space="preserve"> by Catholic familie</w:t>
      </w:r>
      <w:r w:rsidR="00560319" w:rsidRPr="004F5F68">
        <w:rPr>
          <w:rFonts w:ascii="Palatino Linotype" w:hAnsi="Palatino Linotype" w:cs="Times New Roman"/>
          <w:sz w:val="24"/>
          <w:szCs w:val="24"/>
        </w:rPr>
        <w:t>s like the ones that</w:t>
      </w:r>
      <w:r w:rsidR="00FE0BD6" w:rsidRPr="004F5F68">
        <w:rPr>
          <w:rFonts w:ascii="Palatino Linotype" w:hAnsi="Palatino Linotype" w:cs="Times New Roman"/>
          <w:sz w:val="24"/>
          <w:szCs w:val="24"/>
        </w:rPr>
        <w:t xml:space="preserve"> LUMSA Mediation Clinic would mainly serve. For this very simple yet decisive</w:t>
      </w:r>
      <w:r w:rsidR="00560319" w:rsidRPr="004F5F68">
        <w:rPr>
          <w:rFonts w:ascii="Palatino Linotype" w:hAnsi="Palatino Linotype" w:cs="Times New Roman"/>
          <w:sz w:val="24"/>
          <w:szCs w:val="24"/>
        </w:rPr>
        <w:t xml:space="preserve"> cultural</w:t>
      </w:r>
      <w:r w:rsidR="00FE0BD6" w:rsidRPr="004F5F68">
        <w:rPr>
          <w:rFonts w:ascii="Palatino Linotype" w:hAnsi="Palatino Linotype" w:cs="Times New Roman"/>
          <w:sz w:val="24"/>
          <w:szCs w:val="24"/>
        </w:rPr>
        <w:t xml:space="preserve"> reason, the circle process does not seem to be a feasible option; most families would probably feel embarrassed </w:t>
      </w:r>
      <w:r w:rsidR="00560319" w:rsidRPr="004F5F68">
        <w:rPr>
          <w:rFonts w:ascii="Palatino Linotype" w:hAnsi="Palatino Linotype" w:cs="Times New Roman"/>
          <w:sz w:val="24"/>
          <w:szCs w:val="24"/>
        </w:rPr>
        <w:t>and/</w:t>
      </w:r>
      <w:r w:rsidR="00FE0BD6" w:rsidRPr="004F5F68">
        <w:rPr>
          <w:rFonts w:ascii="Palatino Linotype" w:hAnsi="Palatino Linotype" w:cs="Times New Roman"/>
          <w:sz w:val="24"/>
          <w:szCs w:val="24"/>
        </w:rPr>
        <w:t>or reluctant to discuss family matters before o</w:t>
      </w:r>
      <w:r w:rsidR="00DC2EC3" w:rsidRPr="004F5F68">
        <w:rPr>
          <w:rFonts w:ascii="Palatino Linotype" w:hAnsi="Palatino Linotype" w:cs="Times New Roman"/>
          <w:sz w:val="24"/>
          <w:szCs w:val="24"/>
        </w:rPr>
        <w:t>ther members of their community, diminishing the effectiveness of this method.</w:t>
      </w:r>
      <w:r w:rsidR="00FE0BD6" w:rsidRPr="004F5F68">
        <w:rPr>
          <w:rFonts w:ascii="Palatino Linotype" w:hAnsi="Palatino Linotype" w:cs="Times New Roman"/>
          <w:sz w:val="24"/>
          <w:szCs w:val="24"/>
        </w:rPr>
        <w:t xml:space="preserve"> </w:t>
      </w:r>
    </w:p>
    <w:p w:rsidR="00DC2EC3" w:rsidRPr="004F5F68" w:rsidRDefault="00FE0BD6"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ED0F19" w:rsidRPr="004F5F68">
        <w:rPr>
          <w:rFonts w:ascii="Palatino Linotype" w:hAnsi="Palatino Linotype" w:cs="Times New Roman"/>
          <w:sz w:val="24"/>
          <w:szCs w:val="24"/>
        </w:rPr>
        <w:t>The above mentioned privacy concerns still play a role in t</w:t>
      </w:r>
      <w:r w:rsidRPr="004F5F68">
        <w:rPr>
          <w:rFonts w:ascii="Palatino Linotype" w:hAnsi="Palatino Linotype" w:cs="Times New Roman"/>
          <w:sz w:val="24"/>
          <w:szCs w:val="24"/>
        </w:rPr>
        <w:t>ransformative a</w:t>
      </w:r>
      <w:r w:rsidR="00560319" w:rsidRPr="004F5F68">
        <w:rPr>
          <w:rFonts w:ascii="Palatino Linotype" w:hAnsi="Palatino Linotype" w:cs="Times New Roman"/>
          <w:sz w:val="24"/>
          <w:szCs w:val="24"/>
        </w:rPr>
        <w:t>nd facilitative approaches</w:t>
      </w:r>
      <w:r w:rsidR="00A37F30" w:rsidRPr="004F5F68">
        <w:rPr>
          <w:rFonts w:ascii="Palatino Linotype" w:hAnsi="Palatino Linotype" w:cs="Times New Roman"/>
          <w:sz w:val="24"/>
          <w:szCs w:val="24"/>
        </w:rPr>
        <w:t>;</w:t>
      </w:r>
      <w:r w:rsidR="00ED0F19" w:rsidRPr="004F5F68">
        <w:rPr>
          <w:rFonts w:ascii="Palatino Linotype" w:hAnsi="Palatino Linotype" w:cs="Times New Roman"/>
          <w:sz w:val="24"/>
          <w:szCs w:val="24"/>
        </w:rPr>
        <w:t xml:space="preserve"> however</w:t>
      </w:r>
      <w:r w:rsidR="00A37F30" w:rsidRPr="004F5F68">
        <w:rPr>
          <w:rFonts w:ascii="Palatino Linotype" w:hAnsi="Palatino Linotype" w:cs="Times New Roman"/>
          <w:sz w:val="24"/>
          <w:szCs w:val="24"/>
        </w:rPr>
        <w:t>,</w:t>
      </w:r>
      <w:r w:rsidR="00ED0F19" w:rsidRPr="004F5F68">
        <w:rPr>
          <w:rFonts w:ascii="Palatino Linotype" w:hAnsi="Palatino Linotype" w:cs="Times New Roman"/>
          <w:sz w:val="24"/>
          <w:szCs w:val="24"/>
        </w:rPr>
        <w:t xml:space="preserve"> </w:t>
      </w:r>
      <w:r w:rsidR="007C3394" w:rsidRPr="004F5F68">
        <w:rPr>
          <w:rFonts w:ascii="Palatino Linotype" w:hAnsi="Palatino Linotype" w:cs="Times New Roman"/>
          <w:sz w:val="24"/>
          <w:szCs w:val="24"/>
        </w:rPr>
        <w:t xml:space="preserve">mediators have more leeway to manage </w:t>
      </w:r>
      <w:r w:rsidR="00560319" w:rsidRPr="004F5F68">
        <w:rPr>
          <w:rFonts w:ascii="Palatino Linotype" w:hAnsi="Palatino Linotype" w:cs="Times New Roman"/>
          <w:sz w:val="24"/>
          <w:szCs w:val="24"/>
        </w:rPr>
        <w:t xml:space="preserve">this </w:t>
      </w:r>
      <w:r w:rsidR="007C3394" w:rsidRPr="004F5F68">
        <w:rPr>
          <w:rFonts w:ascii="Palatino Linotype" w:hAnsi="Palatino Linotype" w:cs="Times New Roman"/>
          <w:sz w:val="24"/>
          <w:szCs w:val="24"/>
        </w:rPr>
        <w:t xml:space="preserve">cultural </w:t>
      </w:r>
      <w:r w:rsidR="00560319" w:rsidRPr="004F5F68">
        <w:rPr>
          <w:rFonts w:ascii="Palatino Linotype" w:hAnsi="Palatino Linotype" w:cs="Times New Roman"/>
          <w:sz w:val="24"/>
          <w:szCs w:val="24"/>
        </w:rPr>
        <w:t xml:space="preserve">privacy tension. </w:t>
      </w:r>
      <w:r w:rsidR="005A0BF9" w:rsidRPr="004F5F68">
        <w:rPr>
          <w:rFonts w:ascii="Palatino Linotype" w:hAnsi="Palatino Linotype" w:cs="Times New Roman"/>
          <w:sz w:val="24"/>
          <w:szCs w:val="24"/>
        </w:rPr>
        <w:t>People who partake in mediation</w:t>
      </w:r>
      <w:r w:rsidR="00560319" w:rsidRPr="004F5F68">
        <w:rPr>
          <w:rFonts w:ascii="Palatino Linotype" w:hAnsi="Palatino Linotype" w:cs="Times New Roman"/>
          <w:sz w:val="24"/>
          <w:szCs w:val="24"/>
        </w:rPr>
        <w:t xml:space="preserve"> </w:t>
      </w:r>
      <w:r w:rsidR="00DC2EC3" w:rsidRPr="004F5F68">
        <w:rPr>
          <w:rFonts w:ascii="Palatino Linotype" w:hAnsi="Palatino Linotype" w:cs="Times New Roman"/>
          <w:sz w:val="24"/>
          <w:szCs w:val="24"/>
        </w:rPr>
        <w:t xml:space="preserve">can be </w:t>
      </w:r>
      <w:r w:rsidR="0003580F" w:rsidRPr="004F5F68">
        <w:rPr>
          <w:rFonts w:ascii="Palatino Linotype" w:hAnsi="Palatino Linotype" w:cs="Times New Roman"/>
          <w:sz w:val="24"/>
          <w:szCs w:val="24"/>
        </w:rPr>
        <w:t>limited</w:t>
      </w:r>
      <w:r w:rsidR="00560319" w:rsidRPr="004F5F68">
        <w:rPr>
          <w:rFonts w:ascii="Palatino Linotype" w:hAnsi="Palatino Linotype" w:cs="Times New Roman"/>
          <w:sz w:val="24"/>
          <w:szCs w:val="24"/>
        </w:rPr>
        <w:t xml:space="preserve"> according to the needs of </w:t>
      </w:r>
      <w:r w:rsidR="005A0BF9" w:rsidRPr="004F5F68">
        <w:rPr>
          <w:rFonts w:ascii="Palatino Linotype" w:hAnsi="Palatino Linotype" w:cs="Times New Roman"/>
          <w:sz w:val="24"/>
          <w:szCs w:val="24"/>
        </w:rPr>
        <w:t xml:space="preserve">each </w:t>
      </w:r>
      <w:r w:rsidR="00560319" w:rsidRPr="004F5F68">
        <w:rPr>
          <w:rFonts w:ascii="Palatino Linotype" w:hAnsi="Palatino Linotype" w:cs="Times New Roman"/>
          <w:sz w:val="24"/>
          <w:szCs w:val="24"/>
        </w:rPr>
        <w:t xml:space="preserve">specific case, ranging from immediate family members </w:t>
      </w:r>
      <w:r w:rsidR="005A0BF9" w:rsidRPr="004F5F68">
        <w:rPr>
          <w:rFonts w:ascii="Palatino Linotype" w:hAnsi="Palatino Linotype" w:cs="Times New Roman"/>
          <w:sz w:val="24"/>
          <w:szCs w:val="24"/>
        </w:rPr>
        <w:t>to</w:t>
      </w:r>
      <w:r w:rsidR="00650E68" w:rsidRPr="004F5F68">
        <w:rPr>
          <w:rFonts w:ascii="Palatino Linotype" w:hAnsi="Palatino Linotype" w:cs="Times New Roman"/>
          <w:sz w:val="24"/>
          <w:szCs w:val="24"/>
        </w:rPr>
        <w:t xml:space="preserve"> relatives, therapists, and</w:t>
      </w:r>
      <w:r w:rsidR="005A0BF9" w:rsidRPr="004F5F68">
        <w:rPr>
          <w:rFonts w:ascii="Palatino Linotype" w:hAnsi="Palatino Linotype" w:cs="Times New Roman"/>
          <w:sz w:val="24"/>
          <w:szCs w:val="24"/>
        </w:rPr>
        <w:t xml:space="preserve"> social workers</w:t>
      </w:r>
      <w:r w:rsidR="00DC2EC3" w:rsidRPr="004F5F68">
        <w:rPr>
          <w:rFonts w:ascii="Palatino Linotype" w:hAnsi="Palatino Linotype" w:cs="Times New Roman"/>
          <w:sz w:val="24"/>
          <w:szCs w:val="24"/>
        </w:rPr>
        <w:t>. In addition,</w:t>
      </w:r>
      <w:r w:rsidR="005A0BF9" w:rsidRPr="004F5F68">
        <w:rPr>
          <w:rFonts w:ascii="Palatino Linotype" w:hAnsi="Palatino Linotype" w:cs="Times New Roman"/>
          <w:sz w:val="24"/>
          <w:szCs w:val="24"/>
        </w:rPr>
        <w:t xml:space="preserve"> confidentiality can be assured </w:t>
      </w:r>
      <w:r w:rsidR="0003580F" w:rsidRPr="004F5F68">
        <w:rPr>
          <w:rFonts w:ascii="Palatino Linotype" w:hAnsi="Palatino Linotype" w:cs="Times New Roman"/>
          <w:sz w:val="24"/>
          <w:szCs w:val="24"/>
        </w:rPr>
        <w:t>via</w:t>
      </w:r>
      <w:r w:rsidR="00DC2EC3" w:rsidRPr="004F5F68">
        <w:rPr>
          <w:rFonts w:ascii="Palatino Linotype" w:hAnsi="Palatino Linotype" w:cs="Times New Roman"/>
          <w:sz w:val="24"/>
          <w:szCs w:val="24"/>
        </w:rPr>
        <w:t xml:space="preserve"> </w:t>
      </w:r>
      <w:r w:rsidR="00650E68" w:rsidRPr="004F5F68">
        <w:rPr>
          <w:rFonts w:ascii="Palatino Linotype" w:hAnsi="Palatino Linotype" w:cs="Times New Roman"/>
          <w:sz w:val="24"/>
          <w:szCs w:val="24"/>
        </w:rPr>
        <w:t xml:space="preserve">a </w:t>
      </w:r>
      <w:r w:rsidR="00480A65" w:rsidRPr="004F5F68">
        <w:rPr>
          <w:rFonts w:ascii="Palatino Linotype" w:hAnsi="Palatino Linotype" w:cs="Times New Roman"/>
          <w:sz w:val="24"/>
          <w:szCs w:val="24"/>
        </w:rPr>
        <w:t>confidentiality agreement</w:t>
      </w:r>
      <w:r w:rsidR="005A0BF9" w:rsidRPr="004F5F68">
        <w:rPr>
          <w:rFonts w:ascii="Palatino Linotype" w:hAnsi="Palatino Linotype" w:cs="Times New Roman"/>
          <w:sz w:val="24"/>
          <w:szCs w:val="24"/>
        </w:rPr>
        <w:t>.</w:t>
      </w:r>
      <w:r w:rsidR="00560319" w:rsidRPr="004F5F68">
        <w:rPr>
          <w:rFonts w:ascii="Palatino Linotype" w:hAnsi="Palatino Linotype" w:cs="Times New Roman"/>
          <w:sz w:val="24"/>
          <w:szCs w:val="24"/>
        </w:rPr>
        <w:t xml:space="preserve"> </w:t>
      </w:r>
      <w:r w:rsidR="00DC2EC3" w:rsidRPr="004F5F68">
        <w:rPr>
          <w:rFonts w:ascii="Palatino Linotype" w:hAnsi="Palatino Linotype" w:cs="Times New Roman"/>
          <w:sz w:val="24"/>
          <w:szCs w:val="24"/>
        </w:rPr>
        <w:t xml:space="preserve">Transformative and facilitative mediation </w:t>
      </w:r>
      <w:r w:rsidR="005A0BF9" w:rsidRPr="004F5F68">
        <w:rPr>
          <w:rFonts w:ascii="Palatino Linotype" w:hAnsi="Palatino Linotype" w:cs="Times New Roman"/>
          <w:sz w:val="24"/>
          <w:szCs w:val="24"/>
        </w:rPr>
        <w:t xml:space="preserve">have </w:t>
      </w:r>
      <w:r w:rsidR="00560319" w:rsidRPr="004F5F68">
        <w:rPr>
          <w:rFonts w:ascii="Palatino Linotype" w:hAnsi="Palatino Linotype" w:cs="Times New Roman"/>
          <w:sz w:val="24"/>
          <w:szCs w:val="24"/>
        </w:rPr>
        <w:t xml:space="preserve">many </w:t>
      </w:r>
      <w:r w:rsidR="005A0BF9" w:rsidRPr="004F5F68">
        <w:rPr>
          <w:rFonts w:ascii="Palatino Linotype" w:hAnsi="Palatino Linotype" w:cs="Times New Roman"/>
          <w:sz w:val="24"/>
          <w:szCs w:val="24"/>
        </w:rPr>
        <w:t xml:space="preserve">other </w:t>
      </w:r>
      <w:r w:rsidR="00FD267F" w:rsidRPr="004F5F68">
        <w:rPr>
          <w:rFonts w:ascii="Palatino Linotype" w:hAnsi="Palatino Linotype" w:cs="Times New Roman"/>
          <w:sz w:val="24"/>
          <w:szCs w:val="24"/>
        </w:rPr>
        <w:t xml:space="preserve">positive </w:t>
      </w:r>
      <w:r w:rsidR="00560319" w:rsidRPr="004F5F68">
        <w:rPr>
          <w:rFonts w:ascii="Palatino Linotype" w:hAnsi="Palatino Linotype" w:cs="Times New Roman"/>
          <w:sz w:val="24"/>
          <w:szCs w:val="24"/>
        </w:rPr>
        <w:t xml:space="preserve">features </w:t>
      </w:r>
      <w:r w:rsidR="005A0BF9" w:rsidRPr="004F5F68">
        <w:rPr>
          <w:rFonts w:ascii="Palatino Linotype" w:hAnsi="Palatino Linotype" w:cs="Times New Roman"/>
          <w:sz w:val="24"/>
          <w:szCs w:val="24"/>
        </w:rPr>
        <w:t>in common;</w:t>
      </w:r>
      <w:r w:rsidR="00560319" w:rsidRPr="004F5F68">
        <w:rPr>
          <w:rFonts w:ascii="Palatino Linotype" w:hAnsi="Palatino Linotype" w:cs="Times New Roman"/>
          <w:sz w:val="24"/>
          <w:szCs w:val="24"/>
        </w:rPr>
        <w:t xml:space="preserve"> </w:t>
      </w:r>
      <w:r w:rsidR="005A0BF9" w:rsidRPr="004F5F68">
        <w:rPr>
          <w:rFonts w:ascii="Palatino Linotype" w:hAnsi="Palatino Linotype" w:cs="Times New Roman"/>
          <w:sz w:val="24"/>
          <w:szCs w:val="24"/>
        </w:rPr>
        <w:t>they</w:t>
      </w:r>
      <w:r w:rsidR="00560319" w:rsidRPr="004F5F68">
        <w:rPr>
          <w:rFonts w:ascii="Palatino Linotype" w:hAnsi="Palatino Linotype" w:cs="Times New Roman"/>
          <w:sz w:val="24"/>
          <w:szCs w:val="24"/>
        </w:rPr>
        <w:t xml:space="preserve"> wish to transform conflict into a productive dialogue, relying heavily on the use of (</w:t>
      </w:r>
      <w:proofErr w:type="spellStart"/>
      <w:r w:rsidR="00560319" w:rsidRPr="004F5F68">
        <w:rPr>
          <w:rFonts w:ascii="Palatino Linotype" w:hAnsi="Palatino Linotype" w:cs="Times New Roman"/>
          <w:sz w:val="24"/>
          <w:szCs w:val="24"/>
        </w:rPr>
        <w:t>i</w:t>
      </w:r>
      <w:proofErr w:type="spellEnd"/>
      <w:r w:rsidR="00560319" w:rsidRPr="004F5F68">
        <w:rPr>
          <w:rFonts w:ascii="Palatino Linotype" w:hAnsi="Palatino Linotype" w:cs="Times New Roman"/>
          <w:sz w:val="24"/>
          <w:szCs w:val="24"/>
        </w:rPr>
        <w:t xml:space="preserve">) active listening skills, (ii) </w:t>
      </w:r>
      <w:r w:rsidR="005A0BF9" w:rsidRPr="004F5F68">
        <w:rPr>
          <w:rFonts w:ascii="Palatino Linotype" w:hAnsi="Palatino Linotype" w:cs="Times New Roman"/>
          <w:sz w:val="24"/>
          <w:szCs w:val="24"/>
        </w:rPr>
        <w:t xml:space="preserve">various </w:t>
      </w:r>
      <w:r w:rsidR="00560319" w:rsidRPr="004F5F68">
        <w:rPr>
          <w:rFonts w:ascii="Palatino Linotype" w:hAnsi="Palatino Linotype" w:cs="Times New Roman"/>
          <w:sz w:val="24"/>
          <w:szCs w:val="24"/>
        </w:rPr>
        <w:t xml:space="preserve">techniques to filter, reframe, and reflect the words said by the parties, and (iii) regular summaries of the information shared by the parties during the mediation. </w:t>
      </w:r>
      <w:r w:rsidR="005A0BF9" w:rsidRPr="004F5F68">
        <w:rPr>
          <w:rFonts w:ascii="Palatino Linotype" w:hAnsi="Palatino Linotype" w:cs="Times New Roman"/>
          <w:sz w:val="24"/>
          <w:szCs w:val="24"/>
        </w:rPr>
        <w:t>T</w:t>
      </w:r>
      <w:r w:rsidR="00560319" w:rsidRPr="004F5F68">
        <w:rPr>
          <w:rFonts w:ascii="Palatino Linotype" w:hAnsi="Palatino Linotype" w:cs="Times New Roman"/>
          <w:sz w:val="24"/>
          <w:szCs w:val="24"/>
        </w:rPr>
        <w:t xml:space="preserve">he main substantial difference between these two </w:t>
      </w:r>
      <w:r w:rsidR="005D4666" w:rsidRPr="004F5F68">
        <w:rPr>
          <w:rFonts w:ascii="Palatino Linotype" w:hAnsi="Palatino Linotype" w:cs="Times New Roman"/>
          <w:sz w:val="24"/>
          <w:szCs w:val="24"/>
        </w:rPr>
        <w:lastRenderedPageBreak/>
        <w:t xml:space="preserve">approaches </w:t>
      </w:r>
      <w:r w:rsidR="005A0BF9" w:rsidRPr="004F5F68">
        <w:rPr>
          <w:rFonts w:ascii="Palatino Linotype" w:hAnsi="Palatino Linotype" w:cs="Times New Roman"/>
          <w:sz w:val="24"/>
          <w:szCs w:val="24"/>
        </w:rPr>
        <w:t>lay</w:t>
      </w:r>
      <w:r w:rsidR="005D4666" w:rsidRPr="004F5F68">
        <w:rPr>
          <w:rFonts w:ascii="Palatino Linotype" w:hAnsi="Palatino Linotype" w:cs="Times New Roman"/>
          <w:sz w:val="24"/>
          <w:szCs w:val="24"/>
        </w:rPr>
        <w:t>s</w:t>
      </w:r>
      <w:r w:rsidR="00560319" w:rsidRPr="004F5F68">
        <w:rPr>
          <w:rFonts w:ascii="Palatino Linotype" w:hAnsi="Palatino Linotype" w:cs="Times New Roman"/>
          <w:sz w:val="24"/>
          <w:szCs w:val="24"/>
        </w:rPr>
        <w:t xml:space="preserve"> in how mediators interpret their role</w:t>
      </w:r>
      <w:r w:rsidR="00DC2EC3" w:rsidRPr="004F5F68">
        <w:rPr>
          <w:rFonts w:ascii="Palatino Linotype" w:hAnsi="Palatino Linotype" w:cs="Times New Roman"/>
          <w:sz w:val="24"/>
          <w:szCs w:val="24"/>
        </w:rPr>
        <w:t xml:space="preserve"> and goals</w:t>
      </w:r>
      <w:r w:rsidR="00560319" w:rsidRPr="004F5F68">
        <w:rPr>
          <w:rFonts w:ascii="Palatino Linotype" w:hAnsi="Palatino Linotype" w:cs="Times New Roman"/>
          <w:sz w:val="24"/>
          <w:szCs w:val="24"/>
        </w:rPr>
        <w:t>. The facilitative style focuses on resolving issues</w:t>
      </w:r>
      <w:r w:rsidR="009B2C5D" w:rsidRPr="004F5F68">
        <w:rPr>
          <w:rFonts w:ascii="Palatino Linotype" w:hAnsi="Palatino Linotype" w:cs="Times New Roman"/>
          <w:sz w:val="24"/>
          <w:szCs w:val="24"/>
        </w:rPr>
        <w:t xml:space="preserve"> </w:t>
      </w:r>
      <w:r w:rsidR="000F0BAB" w:rsidRPr="004F5F68">
        <w:rPr>
          <w:rFonts w:ascii="Palatino Linotype" w:hAnsi="Palatino Linotype" w:cs="Times New Roman"/>
          <w:sz w:val="24"/>
          <w:szCs w:val="24"/>
        </w:rPr>
        <w:t>emerge</w:t>
      </w:r>
      <w:r w:rsidR="009B2C5D" w:rsidRPr="004F5F68">
        <w:rPr>
          <w:rFonts w:ascii="Palatino Linotype" w:hAnsi="Palatino Linotype" w:cs="Times New Roman"/>
          <w:sz w:val="24"/>
          <w:szCs w:val="24"/>
        </w:rPr>
        <w:t>d</w:t>
      </w:r>
      <w:r w:rsidR="00560319" w:rsidRPr="004F5F68">
        <w:rPr>
          <w:rFonts w:ascii="Palatino Linotype" w:hAnsi="Palatino Linotype" w:cs="Times New Roman"/>
          <w:sz w:val="24"/>
          <w:szCs w:val="24"/>
        </w:rPr>
        <w:t xml:space="preserve"> during the mediation; the transformative approach </w:t>
      </w:r>
      <w:r w:rsidR="00DC2EC3" w:rsidRPr="004F5F68">
        <w:rPr>
          <w:rFonts w:ascii="Palatino Linotype" w:hAnsi="Palatino Linotype" w:cs="Times New Roman"/>
          <w:sz w:val="24"/>
          <w:szCs w:val="24"/>
        </w:rPr>
        <w:t>goes further; it wishes to</w:t>
      </w:r>
      <w:r w:rsidR="00560319" w:rsidRPr="004F5F68">
        <w:rPr>
          <w:rFonts w:ascii="Palatino Linotype" w:hAnsi="Palatino Linotype" w:cs="Times New Roman"/>
          <w:sz w:val="24"/>
          <w:szCs w:val="24"/>
        </w:rPr>
        <w:t xml:space="preserve"> </w:t>
      </w:r>
      <w:r w:rsidR="00DC2EC3" w:rsidRPr="004F5F68">
        <w:rPr>
          <w:rFonts w:ascii="Palatino Linotype" w:hAnsi="Palatino Linotype" w:cs="Times New Roman"/>
          <w:sz w:val="24"/>
          <w:szCs w:val="24"/>
        </w:rPr>
        <w:t>tackle</w:t>
      </w:r>
      <w:r w:rsidR="00560319" w:rsidRPr="004F5F68">
        <w:rPr>
          <w:rFonts w:ascii="Palatino Linotype" w:hAnsi="Palatino Linotype" w:cs="Times New Roman"/>
          <w:sz w:val="24"/>
          <w:szCs w:val="24"/>
        </w:rPr>
        <w:t xml:space="preserve"> family dynamics</w:t>
      </w:r>
      <w:r w:rsidR="0003580F" w:rsidRPr="004F5F68">
        <w:rPr>
          <w:rFonts w:ascii="Palatino Linotype" w:hAnsi="Palatino Linotype" w:cs="Times New Roman"/>
          <w:sz w:val="24"/>
          <w:szCs w:val="24"/>
        </w:rPr>
        <w:t xml:space="preserve"> that cause</w:t>
      </w:r>
      <w:r w:rsidR="00560319" w:rsidRPr="004F5F68">
        <w:rPr>
          <w:rFonts w:ascii="Palatino Linotype" w:hAnsi="Palatino Linotype" w:cs="Times New Roman"/>
          <w:sz w:val="24"/>
          <w:szCs w:val="24"/>
        </w:rPr>
        <w:t xml:space="preserve"> conflict, improving the parties’ relationship as a whole.</w:t>
      </w:r>
      <w:r w:rsidR="00560319" w:rsidRPr="004F5F68">
        <w:rPr>
          <w:rStyle w:val="FootnoteReference"/>
          <w:rFonts w:ascii="Palatino Linotype" w:hAnsi="Palatino Linotype" w:cs="Times New Roman"/>
          <w:sz w:val="24"/>
          <w:szCs w:val="24"/>
        </w:rPr>
        <w:footnoteReference w:id="140"/>
      </w:r>
      <w:r w:rsidR="00560319" w:rsidRPr="004F5F68">
        <w:rPr>
          <w:rFonts w:ascii="Palatino Linotype" w:hAnsi="Palatino Linotype" w:cs="Times New Roman"/>
          <w:sz w:val="24"/>
          <w:szCs w:val="24"/>
        </w:rPr>
        <w:t xml:space="preserve"> In practice, however, these distinctions tend to fade; each mediator can – to a certain extent – tailor her style to specific cases’ needs, assessing the complexity and gravity of the </w:t>
      </w:r>
      <w:r w:rsidR="0003580F" w:rsidRPr="004F5F68">
        <w:rPr>
          <w:rFonts w:ascii="Palatino Linotype" w:hAnsi="Palatino Linotype" w:cs="Times New Roman"/>
          <w:sz w:val="24"/>
          <w:szCs w:val="24"/>
        </w:rPr>
        <w:t>disagreement</w:t>
      </w:r>
      <w:r w:rsidR="00560319" w:rsidRPr="004F5F68">
        <w:rPr>
          <w:rFonts w:ascii="Palatino Linotype" w:hAnsi="Palatino Linotype" w:cs="Times New Roman"/>
          <w:sz w:val="24"/>
          <w:szCs w:val="24"/>
        </w:rPr>
        <w:t xml:space="preserve"> and determining the level of resolution required.</w:t>
      </w:r>
      <w:r w:rsidR="005A0BF9" w:rsidRPr="004F5F68">
        <w:rPr>
          <w:rFonts w:ascii="Palatino Linotype" w:hAnsi="Palatino Linotype" w:cs="Times New Roman"/>
          <w:sz w:val="24"/>
          <w:szCs w:val="24"/>
        </w:rPr>
        <w:t xml:space="preserve"> </w:t>
      </w:r>
    </w:p>
    <w:p w:rsidR="007F6400" w:rsidRPr="004F5F68" w:rsidRDefault="00DC2EC3"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5A0BF9" w:rsidRPr="004F5F68">
        <w:rPr>
          <w:rFonts w:ascii="Palatino Linotype" w:hAnsi="Palatino Linotype" w:cs="Times New Roman"/>
          <w:sz w:val="24"/>
          <w:szCs w:val="24"/>
        </w:rPr>
        <w:t xml:space="preserve">For all these </w:t>
      </w:r>
      <w:r w:rsidR="00F45CC3" w:rsidRPr="004F5F68">
        <w:rPr>
          <w:rFonts w:ascii="Palatino Linotype" w:hAnsi="Palatino Linotype" w:cs="Times New Roman"/>
          <w:sz w:val="24"/>
          <w:szCs w:val="24"/>
        </w:rPr>
        <w:t>reasons</w:t>
      </w:r>
      <w:r w:rsidR="005A0BF9"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and in light of Professor </w:t>
      </w:r>
      <w:proofErr w:type="spellStart"/>
      <w:r w:rsidRPr="004F5F68">
        <w:rPr>
          <w:rFonts w:ascii="Palatino Linotype" w:hAnsi="Palatino Linotype" w:cs="Times New Roman"/>
          <w:sz w:val="24"/>
          <w:szCs w:val="24"/>
        </w:rPr>
        <w:t>Liebman’s</w:t>
      </w:r>
      <w:proofErr w:type="spellEnd"/>
      <w:r w:rsidRPr="004F5F68">
        <w:rPr>
          <w:rFonts w:ascii="Palatino Linotype" w:hAnsi="Palatino Linotype" w:cs="Times New Roman"/>
          <w:sz w:val="24"/>
          <w:szCs w:val="24"/>
        </w:rPr>
        <w:t xml:space="preserve"> suggestions (see paragraph B.II)</w:t>
      </w:r>
      <w:r w:rsidR="00F45CC3"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 xml:space="preserve">LUMSA family mediation clinic </w:t>
      </w:r>
      <w:r w:rsidR="00F45CC3" w:rsidRPr="004F5F68">
        <w:rPr>
          <w:rFonts w:ascii="Palatino Linotype" w:hAnsi="Palatino Linotype" w:cs="Times New Roman"/>
          <w:sz w:val="24"/>
          <w:szCs w:val="24"/>
        </w:rPr>
        <w:t>should adopt</w:t>
      </w:r>
      <w:r w:rsidR="0003580F" w:rsidRPr="004F5F68">
        <w:rPr>
          <w:rFonts w:ascii="Palatino Linotype" w:hAnsi="Palatino Linotype" w:cs="Times New Roman"/>
          <w:sz w:val="24"/>
          <w:szCs w:val="24"/>
        </w:rPr>
        <w:t xml:space="preserve"> </w:t>
      </w:r>
      <w:r w:rsidR="00F45CC3" w:rsidRPr="004F5F68">
        <w:rPr>
          <w:rFonts w:ascii="Palatino Linotype" w:hAnsi="Palatino Linotype" w:cs="Times New Roman"/>
          <w:sz w:val="24"/>
          <w:szCs w:val="24"/>
        </w:rPr>
        <w:t>facilitative</w:t>
      </w:r>
      <w:r w:rsidRPr="004F5F68">
        <w:rPr>
          <w:rFonts w:ascii="Palatino Linotype" w:hAnsi="Palatino Linotype" w:cs="Times New Roman"/>
          <w:sz w:val="24"/>
          <w:szCs w:val="24"/>
        </w:rPr>
        <w:t xml:space="preserve"> mediation, with transformative tendencies when family c</w:t>
      </w:r>
      <w:r w:rsidR="000C150A" w:rsidRPr="004F5F68">
        <w:rPr>
          <w:rFonts w:ascii="Palatino Linotype" w:hAnsi="Palatino Linotype" w:cs="Times New Roman"/>
          <w:sz w:val="24"/>
          <w:szCs w:val="24"/>
        </w:rPr>
        <w:t>onflicts seem</w:t>
      </w:r>
      <w:r w:rsidRPr="004F5F68">
        <w:rPr>
          <w:rFonts w:ascii="Palatino Linotype" w:hAnsi="Palatino Linotype" w:cs="Times New Roman"/>
          <w:sz w:val="24"/>
          <w:szCs w:val="24"/>
        </w:rPr>
        <w:t xml:space="preserve"> rooted</w:t>
      </w:r>
      <w:r w:rsidR="000C150A"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serious</w:t>
      </w:r>
      <w:r w:rsidR="00272122" w:rsidRPr="004F5F68">
        <w:rPr>
          <w:rFonts w:ascii="Palatino Linotype" w:hAnsi="Palatino Linotype" w:cs="Times New Roman"/>
          <w:sz w:val="24"/>
          <w:szCs w:val="24"/>
        </w:rPr>
        <w:t>,</w:t>
      </w:r>
      <w:r w:rsidR="000C150A" w:rsidRPr="004F5F68">
        <w:rPr>
          <w:rFonts w:ascii="Palatino Linotype" w:hAnsi="Palatino Linotype" w:cs="Times New Roman"/>
          <w:sz w:val="24"/>
          <w:szCs w:val="24"/>
        </w:rPr>
        <w:t xml:space="preserve"> and repetitive</w:t>
      </w:r>
      <w:r w:rsidRPr="004F5F68">
        <w:rPr>
          <w:rFonts w:ascii="Palatino Linotype" w:hAnsi="Palatino Linotype" w:cs="Times New Roman"/>
          <w:sz w:val="24"/>
          <w:szCs w:val="24"/>
        </w:rPr>
        <w:t xml:space="preserve"> to require a much </w:t>
      </w:r>
      <w:r w:rsidR="000C150A" w:rsidRPr="004F5F68">
        <w:rPr>
          <w:rFonts w:ascii="Palatino Linotype" w:hAnsi="Palatino Linotype" w:cs="Times New Roman"/>
          <w:sz w:val="24"/>
          <w:szCs w:val="24"/>
        </w:rPr>
        <w:t xml:space="preserve">deeper inquiry into </w:t>
      </w:r>
      <w:r w:rsidRPr="004F5F68">
        <w:rPr>
          <w:rFonts w:ascii="Palatino Linotype" w:hAnsi="Palatino Linotype" w:cs="Times New Roman"/>
          <w:sz w:val="24"/>
          <w:szCs w:val="24"/>
        </w:rPr>
        <w:t>reasons</w:t>
      </w:r>
      <w:r w:rsidR="000C150A" w:rsidRPr="004F5F68">
        <w:rPr>
          <w:rFonts w:ascii="Palatino Linotype" w:hAnsi="Palatino Linotype" w:cs="Times New Roman"/>
          <w:sz w:val="24"/>
          <w:szCs w:val="24"/>
        </w:rPr>
        <w:t xml:space="preserve"> and dynamics</w:t>
      </w:r>
      <w:r w:rsidRPr="004F5F68">
        <w:rPr>
          <w:rFonts w:ascii="Palatino Linotype" w:hAnsi="Palatino Linotype" w:cs="Times New Roman"/>
          <w:sz w:val="24"/>
          <w:szCs w:val="24"/>
        </w:rPr>
        <w:t xml:space="preserve"> </w:t>
      </w:r>
      <w:r w:rsidR="00272122" w:rsidRPr="004F5F68">
        <w:rPr>
          <w:rFonts w:ascii="Palatino Linotype" w:hAnsi="Palatino Linotype" w:cs="Times New Roman"/>
          <w:sz w:val="24"/>
          <w:szCs w:val="24"/>
        </w:rPr>
        <w:t xml:space="preserve">that </w:t>
      </w:r>
      <w:r w:rsidRPr="004F5F68">
        <w:rPr>
          <w:rFonts w:ascii="Palatino Linotype" w:hAnsi="Palatino Linotype" w:cs="Times New Roman"/>
          <w:sz w:val="24"/>
          <w:szCs w:val="24"/>
        </w:rPr>
        <w:t xml:space="preserve">create disagreement </w:t>
      </w:r>
      <w:r w:rsidR="000C150A" w:rsidRPr="004F5F68">
        <w:rPr>
          <w:rFonts w:ascii="Palatino Linotype" w:hAnsi="Palatino Linotype" w:cs="Times New Roman"/>
          <w:sz w:val="24"/>
          <w:szCs w:val="24"/>
        </w:rPr>
        <w:t>within the family</w:t>
      </w:r>
      <w:r w:rsidR="000F1BB9" w:rsidRPr="004F5F68">
        <w:rPr>
          <w:rFonts w:ascii="Palatino Linotype" w:hAnsi="Palatino Linotype" w:cs="Times New Roman"/>
          <w:sz w:val="24"/>
          <w:szCs w:val="24"/>
        </w:rPr>
        <w:t xml:space="preserve"> and</w:t>
      </w:r>
      <w:r w:rsidR="000C150A" w:rsidRPr="004F5F68">
        <w:rPr>
          <w:rFonts w:ascii="Palatino Linotype" w:hAnsi="Palatino Linotype" w:cs="Times New Roman"/>
          <w:sz w:val="24"/>
          <w:szCs w:val="24"/>
        </w:rPr>
        <w:t xml:space="preserve"> threaten the underlying relationship</w:t>
      </w:r>
      <w:r w:rsidR="000F1BB9" w:rsidRPr="004F5F68">
        <w:rPr>
          <w:rFonts w:ascii="Palatino Linotype" w:hAnsi="Palatino Linotype" w:cs="Times New Roman"/>
          <w:sz w:val="24"/>
          <w:szCs w:val="24"/>
        </w:rPr>
        <w:t>s</w:t>
      </w:r>
      <w:r w:rsidR="00F45CC3" w:rsidRPr="004F5F68">
        <w:rPr>
          <w:rFonts w:ascii="Palatino Linotype" w:hAnsi="Palatino Linotype" w:cs="Times New Roman"/>
          <w:sz w:val="24"/>
          <w:szCs w:val="24"/>
        </w:rPr>
        <w:t xml:space="preserve">. </w:t>
      </w:r>
      <w:r w:rsidR="00903FC4" w:rsidRPr="004F5F68">
        <w:rPr>
          <w:rFonts w:ascii="Palatino Linotype" w:hAnsi="Palatino Linotype" w:cs="Times New Roman"/>
          <w:sz w:val="24"/>
          <w:szCs w:val="24"/>
        </w:rPr>
        <w:t xml:space="preserve">The learning experience should </w:t>
      </w:r>
      <w:r w:rsidR="000220BE" w:rsidRPr="004F5F68">
        <w:rPr>
          <w:rFonts w:ascii="Palatino Linotype" w:hAnsi="Palatino Linotype" w:cs="Times New Roman"/>
          <w:sz w:val="24"/>
          <w:szCs w:val="24"/>
        </w:rPr>
        <w:t xml:space="preserve">start with an intensive course </w:t>
      </w:r>
      <w:r w:rsidR="00903FC4" w:rsidRPr="004F5F68">
        <w:rPr>
          <w:rFonts w:ascii="Palatino Linotype" w:hAnsi="Palatino Linotype" w:cs="Times New Roman"/>
          <w:sz w:val="24"/>
          <w:szCs w:val="24"/>
        </w:rPr>
        <w:t>focus</w:t>
      </w:r>
      <w:r w:rsidR="000220BE" w:rsidRPr="004F5F68">
        <w:rPr>
          <w:rFonts w:ascii="Palatino Linotype" w:hAnsi="Palatino Linotype" w:cs="Times New Roman"/>
          <w:sz w:val="24"/>
          <w:szCs w:val="24"/>
        </w:rPr>
        <w:t>ed</w:t>
      </w:r>
      <w:r w:rsidR="00903FC4" w:rsidRPr="004F5F68">
        <w:rPr>
          <w:rFonts w:ascii="Palatino Linotype" w:hAnsi="Palatino Linotype" w:cs="Times New Roman"/>
          <w:sz w:val="24"/>
          <w:szCs w:val="24"/>
        </w:rPr>
        <w:t xml:space="preserve"> on teaching students</w:t>
      </w:r>
      <w:r w:rsidR="00580580" w:rsidRPr="004F5F68">
        <w:rPr>
          <w:rFonts w:ascii="Palatino Linotype" w:hAnsi="Palatino Linotype" w:cs="Times New Roman"/>
          <w:sz w:val="24"/>
          <w:szCs w:val="24"/>
        </w:rPr>
        <w:t xml:space="preserve"> foundational</w:t>
      </w:r>
      <w:r w:rsidR="00903FC4" w:rsidRPr="004F5F68">
        <w:rPr>
          <w:rFonts w:ascii="Palatino Linotype" w:hAnsi="Palatino Linotype" w:cs="Times New Roman"/>
          <w:sz w:val="24"/>
          <w:szCs w:val="24"/>
        </w:rPr>
        <w:t xml:space="preserve"> </w:t>
      </w:r>
      <w:r w:rsidR="00F45CC3" w:rsidRPr="004F5F68">
        <w:rPr>
          <w:rFonts w:ascii="Palatino Linotype" w:hAnsi="Palatino Linotype" w:cs="Times New Roman"/>
          <w:sz w:val="24"/>
          <w:szCs w:val="24"/>
        </w:rPr>
        <w:t xml:space="preserve">conflict </w:t>
      </w:r>
      <w:r w:rsidR="000F0BAB" w:rsidRPr="004F5F68">
        <w:rPr>
          <w:rFonts w:ascii="Palatino Linotype" w:hAnsi="Palatino Linotype" w:cs="Times New Roman"/>
          <w:sz w:val="24"/>
          <w:szCs w:val="24"/>
        </w:rPr>
        <w:t>resolution</w:t>
      </w:r>
      <w:r w:rsidR="00FD267F" w:rsidRPr="004F5F68">
        <w:rPr>
          <w:rFonts w:ascii="Palatino Linotype" w:hAnsi="Palatino Linotype" w:cs="Times New Roman"/>
          <w:sz w:val="24"/>
          <w:szCs w:val="24"/>
        </w:rPr>
        <w:t xml:space="preserve"> tools</w:t>
      </w:r>
      <w:r w:rsidR="00F45CC3" w:rsidRPr="004F5F68">
        <w:rPr>
          <w:rFonts w:ascii="Palatino Linotype" w:hAnsi="Palatino Linotype" w:cs="Times New Roman"/>
          <w:sz w:val="24"/>
          <w:szCs w:val="24"/>
        </w:rPr>
        <w:t xml:space="preserve"> (active listening, </w:t>
      </w:r>
      <w:r w:rsidR="000F0BAB" w:rsidRPr="004F5F68">
        <w:rPr>
          <w:rFonts w:ascii="Palatino Linotype" w:hAnsi="Palatino Linotype" w:cs="Times New Roman"/>
          <w:sz w:val="24"/>
          <w:szCs w:val="24"/>
        </w:rPr>
        <w:t xml:space="preserve">reflecting, </w:t>
      </w:r>
      <w:proofErr w:type="spellStart"/>
      <w:r w:rsidR="000F0BAB" w:rsidRPr="004F5F68">
        <w:rPr>
          <w:rFonts w:ascii="Palatino Linotype" w:hAnsi="Palatino Linotype" w:cs="Times New Roman"/>
          <w:sz w:val="24"/>
          <w:szCs w:val="24"/>
        </w:rPr>
        <w:t>summaris</w:t>
      </w:r>
      <w:r w:rsidR="00903FC4" w:rsidRPr="004F5F68">
        <w:rPr>
          <w:rFonts w:ascii="Palatino Linotype" w:hAnsi="Palatino Linotype" w:cs="Times New Roman"/>
          <w:sz w:val="24"/>
          <w:szCs w:val="24"/>
        </w:rPr>
        <w:t>ing</w:t>
      </w:r>
      <w:proofErr w:type="spellEnd"/>
      <w:r w:rsidR="00903FC4" w:rsidRPr="004F5F68">
        <w:rPr>
          <w:rFonts w:ascii="Palatino Linotype" w:hAnsi="Palatino Linotype" w:cs="Times New Roman"/>
          <w:sz w:val="24"/>
          <w:szCs w:val="24"/>
        </w:rPr>
        <w:t>, and checking in), illustrated in paragraph C.II</w:t>
      </w:r>
      <w:r w:rsidR="00B26013" w:rsidRPr="004F5F68">
        <w:rPr>
          <w:rFonts w:ascii="Palatino Linotype" w:hAnsi="Palatino Linotype" w:cs="Times New Roman"/>
          <w:sz w:val="24"/>
          <w:szCs w:val="24"/>
        </w:rPr>
        <w:t>I</w:t>
      </w:r>
      <w:r w:rsidR="00903FC4" w:rsidRPr="004F5F68">
        <w:rPr>
          <w:rFonts w:ascii="Palatino Linotype" w:hAnsi="Palatino Linotype" w:cs="Times New Roman"/>
          <w:sz w:val="24"/>
          <w:szCs w:val="24"/>
        </w:rPr>
        <w:t>, and the “The Question Funnel” techni</w:t>
      </w:r>
      <w:r w:rsidR="000F0BAB" w:rsidRPr="004F5F68">
        <w:rPr>
          <w:rFonts w:ascii="Palatino Linotype" w:hAnsi="Palatino Linotype" w:cs="Times New Roman"/>
          <w:sz w:val="24"/>
          <w:szCs w:val="24"/>
        </w:rPr>
        <w:t xml:space="preserve">que, </w:t>
      </w:r>
      <w:proofErr w:type="spellStart"/>
      <w:proofErr w:type="gramStart"/>
      <w:r w:rsidR="000F0BAB" w:rsidRPr="004F5F68">
        <w:rPr>
          <w:rFonts w:ascii="Palatino Linotype" w:hAnsi="Palatino Linotype" w:cs="Times New Roman"/>
          <w:sz w:val="24"/>
          <w:szCs w:val="24"/>
        </w:rPr>
        <w:t>analys</w:t>
      </w:r>
      <w:r w:rsidR="005D4666" w:rsidRPr="004F5F68">
        <w:rPr>
          <w:rFonts w:ascii="Palatino Linotype" w:hAnsi="Palatino Linotype" w:cs="Times New Roman"/>
          <w:sz w:val="24"/>
          <w:szCs w:val="24"/>
        </w:rPr>
        <w:t>ed</w:t>
      </w:r>
      <w:proofErr w:type="spellEnd"/>
      <w:proofErr w:type="gramEnd"/>
      <w:r w:rsidR="005D4666" w:rsidRPr="004F5F68">
        <w:rPr>
          <w:rFonts w:ascii="Palatino Linotype" w:hAnsi="Palatino Linotype" w:cs="Times New Roman"/>
          <w:sz w:val="24"/>
          <w:szCs w:val="24"/>
        </w:rPr>
        <w:t xml:space="preserve"> in paragraph C.I</w:t>
      </w:r>
      <w:r w:rsidR="00B26013" w:rsidRPr="004F5F68">
        <w:rPr>
          <w:rFonts w:ascii="Palatino Linotype" w:hAnsi="Palatino Linotype" w:cs="Times New Roman"/>
          <w:sz w:val="24"/>
          <w:szCs w:val="24"/>
        </w:rPr>
        <w:t>I</w:t>
      </w:r>
      <w:r w:rsidR="00903FC4" w:rsidRPr="004F5F68">
        <w:rPr>
          <w:rFonts w:ascii="Palatino Linotype" w:hAnsi="Palatino Linotype" w:cs="Times New Roman"/>
          <w:sz w:val="24"/>
          <w:szCs w:val="24"/>
        </w:rPr>
        <w:t xml:space="preserve">. </w:t>
      </w:r>
      <w:r w:rsidR="000220BE" w:rsidRPr="004F5F68">
        <w:rPr>
          <w:rFonts w:ascii="Palatino Linotype" w:hAnsi="Palatino Linotype" w:cs="Times New Roman"/>
          <w:sz w:val="24"/>
          <w:szCs w:val="24"/>
        </w:rPr>
        <w:t xml:space="preserve">The clinic should implement a </w:t>
      </w:r>
      <w:r w:rsidR="000F0BAB" w:rsidRPr="004F5F68">
        <w:rPr>
          <w:rFonts w:ascii="Palatino Linotype" w:hAnsi="Palatino Linotype" w:cs="Times New Roman"/>
          <w:sz w:val="24"/>
          <w:szCs w:val="24"/>
        </w:rPr>
        <w:t>co-mediation structure. P</w:t>
      </w:r>
      <w:r w:rsidR="00262340" w:rsidRPr="004F5F68">
        <w:rPr>
          <w:rFonts w:ascii="Palatino Linotype" w:hAnsi="Palatino Linotype" w:cs="Times New Roman"/>
          <w:sz w:val="24"/>
          <w:szCs w:val="24"/>
        </w:rPr>
        <w:t>rofessors should</w:t>
      </w:r>
      <w:r w:rsidR="000220BE" w:rsidRPr="004F5F68">
        <w:rPr>
          <w:rFonts w:ascii="Palatino Linotype" w:hAnsi="Palatino Linotype" w:cs="Times New Roman"/>
          <w:sz w:val="24"/>
          <w:szCs w:val="24"/>
        </w:rPr>
        <w:t xml:space="preserve"> </w:t>
      </w:r>
      <w:r w:rsidR="00262340" w:rsidRPr="004F5F68">
        <w:rPr>
          <w:rFonts w:ascii="Palatino Linotype" w:hAnsi="Palatino Linotype" w:cs="Times New Roman"/>
          <w:sz w:val="24"/>
          <w:szCs w:val="24"/>
        </w:rPr>
        <w:t>pair</w:t>
      </w:r>
      <w:r w:rsidR="000220BE" w:rsidRPr="004F5F68">
        <w:rPr>
          <w:rFonts w:ascii="Palatino Linotype" w:hAnsi="Palatino Linotype" w:cs="Times New Roman"/>
          <w:sz w:val="24"/>
          <w:szCs w:val="24"/>
        </w:rPr>
        <w:t xml:space="preserve"> students in light of their effectiveness as a team </w:t>
      </w:r>
      <w:r w:rsidR="00262340" w:rsidRPr="004F5F68">
        <w:rPr>
          <w:rFonts w:ascii="Palatino Linotype" w:hAnsi="Palatino Linotype" w:cs="Times New Roman"/>
          <w:sz w:val="24"/>
          <w:szCs w:val="24"/>
        </w:rPr>
        <w:t xml:space="preserve">during the role-play activities performed during the intensive course. The co-mediation scheme should promote </w:t>
      </w:r>
      <w:r w:rsidR="000220BE" w:rsidRPr="004F5F68">
        <w:rPr>
          <w:rFonts w:ascii="Palatino Linotype" w:hAnsi="Palatino Linotype" w:cs="Times New Roman"/>
          <w:sz w:val="24"/>
          <w:szCs w:val="24"/>
        </w:rPr>
        <w:t>collaboration a</w:t>
      </w:r>
      <w:r w:rsidR="00580580" w:rsidRPr="004F5F68">
        <w:rPr>
          <w:rFonts w:ascii="Palatino Linotype" w:hAnsi="Palatino Linotype" w:cs="Times New Roman"/>
          <w:sz w:val="24"/>
          <w:szCs w:val="24"/>
        </w:rPr>
        <w:t xml:space="preserve">mong clinical </w:t>
      </w:r>
      <w:r w:rsidR="00580580" w:rsidRPr="004F5F68">
        <w:rPr>
          <w:rFonts w:ascii="Palatino Linotype" w:hAnsi="Palatino Linotype" w:cs="Times New Roman"/>
          <w:sz w:val="24"/>
          <w:szCs w:val="24"/>
        </w:rPr>
        <w:lastRenderedPageBreak/>
        <w:t>students and make</w:t>
      </w:r>
      <w:r w:rsidR="000220BE" w:rsidRPr="004F5F68">
        <w:rPr>
          <w:rFonts w:ascii="Palatino Linotype" w:hAnsi="Palatino Linotype" w:cs="Times New Roman"/>
          <w:sz w:val="24"/>
          <w:szCs w:val="24"/>
        </w:rPr>
        <w:t xml:space="preserve"> it easier for beginners to approach real-life disputes without being overwhelmed. </w:t>
      </w:r>
      <w:r w:rsidR="00262340" w:rsidRPr="004F5F68">
        <w:rPr>
          <w:rFonts w:ascii="Palatino Linotype" w:hAnsi="Palatino Linotype" w:cs="Times New Roman"/>
          <w:sz w:val="24"/>
          <w:szCs w:val="24"/>
        </w:rPr>
        <w:t>After the initial intensive training, students should start mediat</w:t>
      </w:r>
      <w:r w:rsidR="000F1BB9" w:rsidRPr="004F5F68">
        <w:rPr>
          <w:rFonts w:ascii="Palatino Linotype" w:hAnsi="Palatino Linotype" w:cs="Times New Roman"/>
          <w:sz w:val="24"/>
          <w:szCs w:val="24"/>
        </w:rPr>
        <w:t>ing</w:t>
      </w:r>
      <w:r w:rsidR="00262340" w:rsidRPr="004F5F68">
        <w:rPr>
          <w:rFonts w:ascii="Palatino Linotype" w:hAnsi="Palatino Linotype" w:cs="Times New Roman"/>
          <w:sz w:val="24"/>
          <w:szCs w:val="24"/>
        </w:rPr>
        <w:t xml:space="preserve"> real cases under the supervision of faculty members and/or experienced mediators,</w:t>
      </w:r>
      <w:r w:rsidR="000D7E14" w:rsidRPr="004F5F68">
        <w:rPr>
          <w:rFonts w:ascii="Palatino Linotype" w:hAnsi="Palatino Linotype" w:cs="Times New Roman"/>
          <w:sz w:val="24"/>
          <w:szCs w:val="24"/>
        </w:rPr>
        <w:t xml:space="preserve"> having interactive classes, lectures and discussions </w:t>
      </w:r>
      <w:r w:rsidR="00262340" w:rsidRPr="004F5F68">
        <w:rPr>
          <w:rFonts w:ascii="Palatino Linotype" w:hAnsi="Palatino Linotype" w:cs="Times New Roman"/>
          <w:sz w:val="24"/>
          <w:szCs w:val="24"/>
        </w:rPr>
        <w:t>and write short weekly reflection papers (from 3 to 5 pages) based on the analysis of the readings assigned and of the practice of mediation.</w:t>
      </w:r>
    </w:p>
    <w:p w:rsidR="006F4B06" w:rsidRPr="004F5F68" w:rsidRDefault="007F6400" w:rsidP="00780854">
      <w:pPr>
        <w:spacing w:line="480" w:lineRule="auto"/>
        <w:jc w:val="both"/>
        <w:rPr>
          <w:rFonts w:ascii="Palatino Linotype" w:hAnsi="Palatino Linotype" w:cs="Times New Roman"/>
          <w:sz w:val="24"/>
          <w:szCs w:val="24"/>
          <w:vertAlign w:val="superscript"/>
        </w:rPr>
      </w:pPr>
      <w:r w:rsidRPr="004F5F68">
        <w:rPr>
          <w:rFonts w:ascii="Palatino Linotype" w:hAnsi="Palatino Linotype" w:cs="Times New Roman"/>
          <w:sz w:val="24"/>
          <w:szCs w:val="24"/>
        </w:rPr>
        <w:tab/>
        <w:t xml:space="preserve">The following section will complement the foregoing analysis with seminal resources and materials that will </w:t>
      </w:r>
      <w:r w:rsidR="0080627A" w:rsidRPr="004F5F68">
        <w:rPr>
          <w:rFonts w:ascii="Palatino Linotype" w:hAnsi="Palatino Linotype" w:cs="Times New Roman"/>
          <w:sz w:val="24"/>
          <w:szCs w:val="24"/>
        </w:rPr>
        <w:t>constitute</w:t>
      </w:r>
      <w:r w:rsidRPr="004F5F68">
        <w:rPr>
          <w:rFonts w:ascii="Palatino Linotype" w:hAnsi="Palatino Linotype" w:cs="Times New Roman"/>
          <w:sz w:val="24"/>
          <w:szCs w:val="24"/>
        </w:rPr>
        <w:t xml:space="preserve"> the backbone of the LUMSA clinic’s curriculum. In addition, I will include an original role-play that </w:t>
      </w:r>
      <w:r w:rsidR="00CB1689" w:rsidRPr="004F5F68">
        <w:rPr>
          <w:rFonts w:ascii="Palatino Linotype" w:hAnsi="Palatino Linotype" w:cs="Times New Roman"/>
          <w:sz w:val="24"/>
          <w:szCs w:val="24"/>
        </w:rPr>
        <w:t>touches upon</w:t>
      </w:r>
      <w:r w:rsidRPr="004F5F68">
        <w:rPr>
          <w:rFonts w:ascii="Palatino Linotype" w:hAnsi="Palatino Linotype" w:cs="Times New Roman"/>
          <w:sz w:val="24"/>
          <w:szCs w:val="24"/>
        </w:rPr>
        <w:t xml:space="preserve"> family</w:t>
      </w:r>
      <w:r w:rsidR="00CB1689" w:rsidRPr="004F5F68">
        <w:rPr>
          <w:rFonts w:ascii="Palatino Linotype" w:hAnsi="Palatino Linotype" w:cs="Times New Roman"/>
          <w:sz w:val="24"/>
          <w:szCs w:val="24"/>
        </w:rPr>
        <w:t xml:space="preserve"> disputes with elder</w:t>
      </w:r>
      <w:r w:rsidR="009E6D9B" w:rsidRPr="004F5F68">
        <w:rPr>
          <w:rFonts w:ascii="Palatino Linotype" w:hAnsi="Palatino Linotype" w:cs="Times New Roman"/>
          <w:sz w:val="24"/>
          <w:szCs w:val="24"/>
        </w:rPr>
        <w:t xml:space="preserve"> care.</w:t>
      </w:r>
    </w:p>
    <w:p w:rsidR="00FD267F" w:rsidRPr="004F5F68" w:rsidRDefault="006F4B06" w:rsidP="00780854">
      <w:pPr>
        <w:pStyle w:val="Heading2"/>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V</w:t>
      </w:r>
      <w:r w:rsidR="00B26013" w:rsidRPr="004F5F68">
        <w:rPr>
          <w:rFonts w:ascii="Palatino Linotype" w:hAnsi="Palatino Linotype" w:cs="Times New Roman"/>
          <w:color w:val="auto"/>
          <w:sz w:val="24"/>
          <w:szCs w:val="24"/>
        </w:rPr>
        <w:t>I</w:t>
      </w:r>
      <w:r w:rsidRPr="004F5F68">
        <w:rPr>
          <w:rFonts w:ascii="Palatino Linotype" w:hAnsi="Palatino Linotype" w:cs="Times New Roman"/>
          <w:color w:val="auto"/>
          <w:sz w:val="24"/>
          <w:szCs w:val="24"/>
        </w:rPr>
        <w:t xml:space="preserve">. </w:t>
      </w:r>
      <w:r w:rsidR="0045115B" w:rsidRPr="004F5F68">
        <w:rPr>
          <w:rFonts w:ascii="Palatino Linotype" w:hAnsi="Palatino Linotype" w:cs="Times New Roman"/>
          <w:color w:val="auto"/>
          <w:sz w:val="24"/>
          <w:szCs w:val="24"/>
        </w:rPr>
        <w:t xml:space="preserve">The Curriculum: </w:t>
      </w:r>
      <w:r w:rsidR="000F1BB9" w:rsidRPr="004F5F68">
        <w:rPr>
          <w:rFonts w:ascii="Palatino Linotype" w:hAnsi="Palatino Linotype" w:cs="Times New Roman"/>
          <w:color w:val="auto"/>
          <w:sz w:val="24"/>
          <w:szCs w:val="24"/>
        </w:rPr>
        <w:t>Res</w:t>
      </w:r>
      <w:r w:rsidR="0045115B" w:rsidRPr="004F5F68">
        <w:rPr>
          <w:rFonts w:ascii="Palatino Linotype" w:hAnsi="Palatino Linotype" w:cs="Times New Roman"/>
          <w:color w:val="auto"/>
          <w:sz w:val="24"/>
          <w:szCs w:val="24"/>
        </w:rPr>
        <w:t>ources</w:t>
      </w:r>
      <w:r w:rsidR="00736A6D" w:rsidRPr="004F5F68">
        <w:rPr>
          <w:rFonts w:ascii="Palatino Linotype" w:hAnsi="Palatino Linotype" w:cs="Times New Roman"/>
          <w:color w:val="auto"/>
          <w:sz w:val="24"/>
          <w:szCs w:val="24"/>
        </w:rPr>
        <w:t>, Materials,</w:t>
      </w:r>
      <w:r w:rsidR="0045115B" w:rsidRPr="004F5F68">
        <w:rPr>
          <w:rFonts w:ascii="Palatino Linotype" w:hAnsi="Palatino Linotype" w:cs="Times New Roman"/>
          <w:color w:val="auto"/>
          <w:sz w:val="24"/>
          <w:szCs w:val="24"/>
        </w:rPr>
        <w:t xml:space="preserve"> and </w:t>
      </w:r>
      <w:r w:rsidRPr="004F5F68">
        <w:rPr>
          <w:rFonts w:ascii="Palatino Linotype" w:hAnsi="Palatino Linotype" w:cs="Times New Roman"/>
          <w:color w:val="auto"/>
          <w:sz w:val="24"/>
          <w:szCs w:val="24"/>
        </w:rPr>
        <w:t>Role-Play</w:t>
      </w:r>
    </w:p>
    <w:p w:rsidR="008E2772" w:rsidRPr="004F5F68" w:rsidRDefault="0003580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My proposed </w:t>
      </w:r>
      <w:r w:rsidR="000F1BB9" w:rsidRPr="004F5F68">
        <w:rPr>
          <w:rFonts w:ascii="Palatino Linotype" w:hAnsi="Palatino Linotype" w:cs="Times New Roman"/>
          <w:sz w:val="24"/>
          <w:szCs w:val="24"/>
        </w:rPr>
        <w:t>re</w:t>
      </w:r>
      <w:r w:rsidRPr="004F5F68">
        <w:rPr>
          <w:rFonts w:ascii="Palatino Linotype" w:hAnsi="Palatino Linotype" w:cs="Times New Roman"/>
          <w:sz w:val="24"/>
          <w:szCs w:val="24"/>
        </w:rPr>
        <w:t xml:space="preserve">sources for LUMSA family mediation clinic’s curriculum are </w:t>
      </w:r>
      <w:r w:rsidR="00580580" w:rsidRPr="004F5F68">
        <w:rPr>
          <w:rFonts w:ascii="Palatino Linotype" w:hAnsi="Palatino Linotype" w:cs="Times New Roman"/>
          <w:sz w:val="24"/>
          <w:szCs w:val="24"/>
        </w:rPr>
        <w:t xml:space="preserve">mainly </w:t>
      </w:r>
      <w:r w:rsidRPr="004F5F68">
        <w:rPr>
          <w:rFonts w:ascii="Palatino Linotype" w:hAnsi="Palatino Linotype" w:cs="Times New Roman"/>
          <w:sz w:val="24"/>
          <w:szCs w:val="24"/>
        </w:rPr>
        <w:t>based on the materials assigned by the Columbia Law School Mediation Clinic. In particular, I would recommend adopting the book “Difficult Conversations: How to Discuss What Matters Most”</w:t>
      </w:r>
      <w:r w:rsidR="008E2772"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by Douglas Stone, Bruce Patton</w:t>
      </w:r>
      <w:r w:rsidR="008E2772" w:rsidRPr="004F5F68">
        <w:rPr>
          <w:rFonts w:ascii="Palatino Linotype" w:hAnsi="Palatino Linotype" w:cs="Times New Roman"/>
          <w:sz w:val="24"/>
          <w:szCs w:val="24"/>
        </w:rPr>
        <w:t xml:space="preserve"> and</w:t>
      </w:r>
      <w:r w:rsidRPr="004F5F68">
        <w:rPr>
          <w:rFonts w:ascii="Palatino Linotype" w:hAnsi="Palatino Linotype" w:cs="Times New Roman"/>
          <w:sz w:val="24"/>
          <w:szCs w:val="24"/>
        </w:rPr>
        <w:t xml:space="preserve"> Sheila </w:t>
      </w:r>
      <w:proofErr w:type="spellStart"/>
      <w:r w:rsidRPr="004F5F68">
        <w:rPr>
          <w:rFonts w:ascii="Palatino Linotype" w:hAnsi="Palatino Linotype" w:cs="Times New Roman"/>
          <w:sz w:val="24"/>
          <w:szCs w:val="24"/>
        </w:rPr>
        <w:t>Heen</w:t>
      </w:r>
      <w:proofErr w:type="spellEnd"/>
      <w:r w:rsidR="00A37F30" w:rsidRPr="004F5F68">
        <w:rPr>
          <w:rFonts w:ascii="Palatino Linotype" w:hAnsi="Palatino Linotype" w:cs="Times New Roman"/>
          <w:sz w:val="24"/>
          <w:szCs w:val="24"/>
        </w:rPr>
        <w:t>;</w:t>
      </w:r>
      <w:r w:rsidR="008E2772" w:rsidRPr="004F5F68">
        <w:rPr>
          <w:rFonts w:ascii="Palatino Linotype" w:hAnsi="Palatino Linotype" w:cs="Times New Roman"/>
          <w:sz w:val="24"/>
          <w:szCs w:val="24"/>
        </w:rPr>
        <w:t xml:space="preserve"> chapters 4, 5, and 6 of “The Practice of Mediation” by </w:t>
      </w:r>
      <w:r w:rsidR="00A37F30" w:rsidRPr="004F5F68">
        <w:rPr>
          <w:rFonts w:ascii="Palatino Linotype" w:hAnsi="Palatino Linotype" w:cs="Times New Roman"/>
          <w:sz w:val="24"/>
          <w:szCs w:val="24"/>
        </w:rPr>
        <w:t xml:space="preserve">Douglas </w:t>
      </w:r>
      <w:proofErr w:type="spellStart"/>
      <w:r w:rsidR="00A37F30" w:rsidRPr="004F5F68">
        <w:rPr>
          <w:rFonts w:ascii="Palatino Linotype" w:hAnsi="Palatino Linotype" w:cs="Times New Roman"/>
          <w:sz w:val="24"/>
          <w:szCs w:val="24"/>
        </w:rPr>
        <w:t>Frenkel</w:t>
      </w:r>
      <w:proofErr w:type="spellEnd"/>
      <w:r w:rsidR="00A37F30" w:rsidRPr="004F5F68">
        <w:rPr>
          <w:rFonts w:ascii="Palatino Linotype" w:hAnsi="Palatino Linotype" w:cs="Times New Roman"/>
          <w:sz w:val="24"/>
          <w:szCs w:val="24"/>
        </w:rPr>
        <w:t xml:space="preserve"> and James Stark;</w:t>
      </w:r>
      <w:r w:rsidR="008E2772" w:rsidRPr="004F5F68">
        <w:rPr>
          <w:rFonts w:ascii="Palatino Linotype" w:hAnsi="Palatino Linotype" w:cs="Times New Roman"/>
          <w:sz w:val="24"/>
          <w:szCs w:val="24"/>
        </w:rPr>
        <w:t xml:space="preserve"> and </w:t>
      </w:r>
      <w:r w:rsidR="00630694" w:rsidRPr="004F5F68">
        <w:rPr>
          <w:rFonts w:ascii="Palatino Linotype" w:hAnsi="Palatino Linotype" w:cs="Times New Roman"/>
          <w:sz w:val="24"/>
          <w:szCs w:val="24"/>
        </w:rPr>
        <w:t xml:space="preserve">some exercises included in “Conquer Your Critical Inner Voice: A Revolutionary Program to Counter </w:t>
      </w:r>
      <w:r w:rsidR="000F0BAB" w:rsidRPr="004F5F68">
        <w:rPr>
          <w:rFonts w:ascii="Palatino Linotype" w:hAnsi="Palatino Linotype" w:cs="Times New Roman"/>
          <w:sz w:val="24"/>
          <w:szCs w:val="24"/>
        </w:rPr>
        <w:t xml:space="preserve">Negative Thoughts and Live Free </w:t>
      </w:r>
      <w:r w:rsidR="00630694" w:rsidRPr="004F5F68">
        <w:rPr>
          <w:rFonts w:ascii="Palatino Linotype" w:hAnsi="Palatino Linotype" w:cs="Times New Roman"/>
          <w:sz w:val="24"/>
          <w:szCs w:val="24"/>
        </w:rPr>
        <w:t>from Imagined Limitations” by Robert Firestone, Lisa Firestone, Joyce Catlett, and Pat Love</w:t>
      </w:r>
      <w:r w:rsidR="008E2772" w:rsidRPr="004F5F68">
        <w:rPr>
          <w:rFonts w:ascii="Palatino Linotype" w:hAnsi="Palatino Linotype" w:cs="Times New Roman"/>
          <w:sz w:val="24"/>
          <w:szCs w:val="24"/>
        </w:rPr>
        <w:t xml:space="preserve">. Unfortunately, these materials have </w:t>
      </w:r>
      <w:r w:rsidR="008E2772" w:rsidRPr="004F5F68">
        <w:rPr>
          <w:rFonts w:ascii="Palatino Linotype" w:hAnsi="Palatino Linotype" w:cs="Times New Roman"/>
          <w:sz w:val="24"/>
          <w:szCs w:val="24"/>
        </w:rPr>
        <w:lastRenderedPageBreak/>
        <w:t>not yet been translated into Italian. However, this task can be performed by students under the supervision of LUMSA professors, with permission from the authors</w:t>
      </w:r>
      <w:r w:rsidR="00630694" w:rsidRPr="004F5F68">
        <w:rPr>
          <w:rFonts w:ascii="Palatino Linotype" w:hAnsi="Palatino Linotype" w:cs="Times New Roman"/>
          <w:sz w:val="24"/>
          <w:szCs w:val="24"/>
        </w:rPr>
        <w:t>, when necessary</w:t>
      </w:r>
      <w:r w:rsidR="008E2772" w:rsidRPr="004F5F68">
        <w:rPr>
          <w:rFonts w:ascii="Palatino Linotype" w:hAnsi="Palatino Linotype" w:cs="Times New Roman"/>
          <w:sz w:val="24"/>
          <w:szCs w:val="24"/>
        </w:rPr>
        <w:t>.</w:t>
      </w:r>
    </w:p>
    <w:p w:rsidR="0003580F" w:rsidRPr="004F5F68" w:rsidRDefault="008E277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Moreover, following the University of Virginia School of Law’</w:t>
      </w:r>
      <w:r w:rsidR="00B26013" w:rsidRPr="004F5F68">
        <w:rPr>
          <w:rFonts w:ascii="Palatino Linotype" w:hAnsi="Palatino Linotype" w:cs="Times New Roman"/>
          <w:sz w:val="24"/>
          <w:szCs w:val="24"/>
        </w:rPr>
        <w:t>s footsteps (see paragraph C.II</w:t>
      </w:r>
      <w:r w:rsidRPr="004F5F68">
        <w:rPr>
          <w:rFonts w:ascii="Palatino Linotype" w:hAnsi="Palatino Linotype" w:cs="Times New Roman"/>
          <w:sz w:val="24"/>
          <w:szCs w:val="24"/>
        </w:rPr>
        <w:t>), it would be incredibly useful to supplement this material with specific content provided by experts in child p</w:t>
      </w:r>
      <w:r w:rsidR="000F1BB9" w:rsidRPr="004F5F68">
        <w:rPr>
          <w:rFonts w:ascii="Palatino Linotype" w:hAnsi="Palatino Linotype" w:cs="Times New Roman"/>
          <w:sz w:val="24"/>
          <w:szCs w:val="24"/>
        </w:rPr>
        <w:t>s</w:t>
      </w:r>
      <w:r w:rsidRPr="004F5F68">
        <w:rPr>
          <w:rFonts w:ascii="Palatino Linotype" w:hAnsi="Palatino Linotype" w:cs="Times New Roman"/>
          <w:sz w:val="24"/>
          <w:szCs w:val="24"/>
        </w:rPr>
        <w:t>yc</w:t>
      </w:r>
      <w:r w:rsidR="000F1BB9" w:rsidRPr="004F5F68">
        <w:rPr>
          <w:rFonts w:ascii="Palatino Linotype" w:hAnsi="Palatino Linotype" w:cs="Times New Roman"/>
          <w:sz w:val="24"/>
          <w:szCs w:val="24"/>
        </w:rPr>
        <w:t>h</w:t>
      </w:r>
      <w:r w:rsidRPr="004F5F68">
        <w:rPr>
          <w:rFonts w:ascii="Palatino Linotype" w:hAnsi="Palatino Linotype" w:cs="Times New Roman"/>
          <w:sz w:val="24"/>
          <w:szCs w:val="24"/>
        </w:rPr>
        <w:t>ol</w:t>
      </w:r>
      <w:r w:rsidR="000F0BAB" w:rsidRPr="004F5F68">
        <w:rPr>
          <w:rFonts w:ascii="Palatino Linotype" w:hAnsi="Palatino Linotype" w:cs="Times New Roman"/>
          <w:sz w:val="24"/>
          <w:szCs w:val="24"/>
        </w:rPr>
        <w:t xml:space="preserve">ogy and sociologists </w:t>
      </w:r>
      <w:proofErr w:type="spellStart"/>
      <w:r w:rsidR="000F0BAB" w:rsidRPr="004F5F68">
        <w:rPr>
          <w:rFonts w:ascii="Palatino Linotype" w:hAnsi="Palatino Linotype" w:cs="Times New Roman"/>
          <w:sz w:val="24"/>
          <w:szCs w:val="24"/>
        </w:rPr>
        <w:t>specialising</w:t>
      </w:r>
      <w:proofErr w:type="spellEnd"/>
      <w:r w:rsidRPr="004F5F68">
        <w:rPr>
          <w:rFonts w:ascii="Palatino Linotype" w:hAnsi="Palatino Linotype" w:cs="Times New Roman"/>
          <w:sz w:val="24"/>
          <w:szCs w:val="24"/>
        </w:rPr>
        <w:t xml:space="preserve"> in family conflict. This interplay between law and </w:t>
      </w:r>
      <w:r w:rsidR="000F1BB9" w:rsidRPr="004F5F68">
        <w:rPr>
          <w:rFonts w:ascii="Palatino Linotype" w:hAnsi="Palatino Linotype" w:cs="Times New Roman"/>
          <w:sz w:val="24"/>
          <w:szCs w:val="24"/>
        </w:rPr>
        <w:t>psychology</w:t>
      </w:r>
      <w:r w:rsidRPr="004F5F68">
        <w:rPr>
          <w:rFonts w:ascii="Palatino Linotype" w:hAnsi="Palatino Linotype" w:cs="Times New Roman"/>
          <w:sz w:val="24"/>
          <w:szCs w:val="24"/>
        </w:rPr>
        <w:t xml:space="preserve"> would be beneficial both to students and families i</w:t>
      </w:r>
      <w:r w:rsidR="00630694" w:rsidRPr="004F5F68">
        <w:rPr>
          <w:rFonts w:ascii="Palatino Linotype" w:hAnsi="Palatino Linotype" w:cs="Times New Roman"/>
          <w:sz w:val="24"/>
          <w:szCs w:val="24"/>
        </w:rPr>
        <w:t>nvolved in the clinical program to reach agreements that are mindful of the delicate issues faced in family mediation.</w:t>
      </w:r>
    </w:p>
    <w:p w:rsidR="00797157" w:rsidRPr="004F5F68" w:rsidRDefault="00630694"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Finally, I include a sample role-play </w:t>
      </w:r>
      <w:r w:rsidR="009E6D9B" w:rsidRPr="004F5F68">
        <w:rPr>
          <w:rFonts w:ascii="Palatino Linotype" w:hAnsi="Palatino Linotype" w:cs="Times New Roman"/>
          <w:sz w:val="24"/>
          <w:szCs w:val="24"/>
        </w:rPr>
        <w:t xml:space="preserve">that </w:t>
      </w:r>
      <w:r w:rsidR="00580580" w:rsidRPr="004F5F68">
        <w:rPr>
          <w:rFonts w:ascii="Palatino Linotype" w:hAnsi="Palatino Linotype" w:cs="Times New Roman"/>
          <w:sz w:val="24"/>
          <w:szCs w:val="24"/>
        </w:rPr>
        <w:t>concern</w:t>
      </w:r>
      <w:r w:rsidR="009E6D9B" w:rsidRPr="004F5F68">
        <w:rPr>
          <w:rFonts w:ascii="Palatino Linotype" w:hAnsi="Palatino Linotype" w:cs="Times New Roman"/>
          <w:sz w:val="24"/>
          <w:szCs w:val="24"/>
        </w:rPr>
        <w:t>s elderly care and family conflict</w:t>
      </w:r>
      <w:r w:rsidRPr="004F5F68">
        <w:rPr>
          <w:rFonts w:ascii="Palatino Linotype" w:hAnsi="Palatino Linotype" w:cs="Times New Roman"/>
          <w:sz w:val="24"/>
          <w:szCs w:val="24"/>
        </w:rPr>
        <w:t>.</w:t>
      </w:r>
      <w:r w:rsidR="00797157" w:rsidRPr="004F5F68">
        <w:rPr>
          <w:rFonts w:ascii="Palatino Linotype" w:hAnsi="Palatino Linotype" w:cs="Times New Roman"/>
          <w:sz w:val="24"/>
          <w:szCs w:val="24"/>
        </w:rPr>
        <w:t xml:space="preserve"> The role-play is called “The </w:t>
      </w:r>
      <w:r w:rsidR="000F1BB9" w:rsidRPr="004F5F68">
        <w:rPr>
          <w:rFonts w:ascii="Palatino Linotype" w:hAnsi="Palatino Linotype" w:cs="Times New Roman"/>
          <w:sz w:val="24"/>
          <w:szCs w:val="24"/>
        </w:rPr>
        <w:t>D</w:t>
      </w:r>
      <w:r w:rsidR="00797157" w:rsidRPr="004F5F68">
        <w:rPr>
          <w:rFonts w:ascii="Palatino Linotype" w:hAnsi="Palatino Linotype" w:cs="Times New Roman"/>
          <w:sz w:val="24"/>
          <w:szCs w:val="24"/>
        </w:rPr>
        <w:t xml:space="preserve">ecision” and </w:t>
      </w:r>
      <w:r w:rsidR="00580580" w:rsidRPr="004F5F68">
        <w:rPr>
          <w:rFonts w:ascii="Palatino Linotype" w:hAnsi="Palatino Linotype" w:cs="Times New Roman"/>
          <w:sz w:val="24"/>
          <w:szCs w:val="24"/>
        </w:rPr>
        <w:t>requires three participants and</w:t>
      </w:r>
      <w:r w:rsidR="00797157" w:rsidRPr="004F5F68">
        <w:rPr>
          <w:rFonts w:ascii="Palatino Linotype" w:hAnsi="Palatino Linotype" w:cs="Times New Roman"/>
          <w:sz w:val="24"/>
          <w:szCs w:val="24"/>
        </w:rPr>
        <w:t xml:space="preserve"> two </w:t>
      </w:r>
      <w:r w:rsidR="00580580" w:rsidRPr="004F5F68">
        <w:rPr>
          <w:rFonts w:ascii="Palatino Linotype" w:hAnsi="Palatino Linotype" w:cs="Times New Roman"/>
          <w:sz w:val="24"/>
          <w:szCs w:val="24"/>
        </w:rPr>
        <w:t>co-</w:t>
      </w:r>
      <w:r w:rsidR="00797157" w:rsidRPr="004F5F68">
        <w:rPr>
          <w:rFonts w:ascii="Palatino Linotype" w:hAnsi="Palatino Linotype" w:cs="Times New Roman"/>
          <w:sz w:val="24"/>
          <w:szCs w:val="24"/>
        </w:rPr>
        <w:t>mediators.</w:t>
      </w:r>
    </w:p>
    <w:p w:rsidR="00630694" w:rsidRPr="004F5F68" w:rsidRDefault="00797157" w:rsidP="00780854">
      <w:pPr>
        <w:spacing w:line="480" w:lineRule="auto"/>
        <w:jc w:val="both"/>
        <w:rPr>
          <w:rFonts w:ascii="Palatino Linotype" w:hAnsi="Palatino Linotype" w:cs="Times New Roman"/>
          <w:b/>
          <w:sz w:val="24"/>
          <w:szCs w:val="24"/>
        </w:rPr>
      </w:pPr>
      <w:r w:rsidRPr="004F5F68">
        <w:rPr>
          <w:rFonts w:ascii="Palatino Linotype" w:hAnsi="Palatino Linotype" w:cs="Times New Roman"/>
          <w:b/>
          <w:sz w:val="24"/>
          <w:szCs w:val="24"/>
        </w:rPr>
        <w:t>THE DECISION ROLE-PLAY</w:t>
      </w:r>
    </w:p>
    <w:p w:rsidR="00797157" w:rsidRPr="004F5F68" w:rsidRDefault="00B96DB5" w:rsidP="00780854">
      <w:pPr>
        <w:spacing w:line="480" w:lineRule="auto"/>
        <w:jc w:val="both"/>
        <w:rPr>
          <w:rFonts w:ascii="Palatino Linotype" w:hAnsi="Palatino Linotype" w:cs="Times New Roman"/>
          <w:sz w:val="24"/>
          <w:szCs w:val="24"/>
          <w:u w:val="single"/>
        </w:rPr>
      </w:pPr>
      <w:r w:rsidRPr="004F5F68">
        <w:rPr>
          <w:rFonts w:ascii="Palatino Linotype" w:hAnsi="Palatino Linotype" w:cs="Times New Roman"/>
          <w:sz w:val="24"/>
          <w:szCs w:val="24"/>
          <w:u w:val="single"/>
        </w:rPr>
        <w:t>General i</w:t>
      </w:r>
      <w:r w:rsidR="00797157" w:rsidRPr="004F5F68">
        <w:rPr>
          <w:rFonts w:ascii="Palatino Linotype" w:hAnsi="Palatino Linotype" w:cs="Times New Roman"/>
          <w:sz w:val="24"/>
          <w:szCs w:val="24"/>
          <w:u w:val="single"/>
        </w:rPr>
        <w:t>nformation for the mediators and the parties</w:t>
      </w:r>
    </w:p>
    <w:p w:rsidR="00797157" w:rsidRPr="004F5F68" w:rsidRDefault="00C64E7E"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Veronica</w:t>
      </w:r>
      <w:r w:rsidR="00797157" w:rsidRPr="004F5F68">
        <w:rPr>
          <w:rFonts w:ascii="Palatino Linotype" w:hAnsi="Palatino Linotype" w:cs="Times New Roman"/>
          <w:sz w:val="24"/>
          <w:szCs w:val="24"/>
        </w:rPr>
        <w:t xml:space="preserve"> is a 77 year-old widow. Her husband died when she was 40 year</w:t>
      </w:r>
      <w:r w:rsidR="000F0BAB" w:rsidRPr="004F5F68">
        <w:rPr>
          <w:rFonts w:ascii="Palatino Linotype" w:hAnsi="Palatino Linotype" w:cs="Times New Roman"/>
          <w:sz w:val="24"/>
          <w:szCs w:val="24"/>
        </w:rPr>
        <w:t>s</w:t>
      </w:r>
      <w:r w:rsidR="00797157" w:rsidRPr="004F5F68">
        <w:rPr>
          <w:rFonts w:ascii="Palatino Linotype" w:hAnsi="Palatino Linotype" w:cs="Times New Roman"/>
          <w:sz w:val="24"/>
          <w:szCs w:val="24"/>
        </w:rPr>
        <w:t xml:space="preserve">-old, causing her great emotional suffering. Five years after his death, while visiting her sister in a summer location far from her town, </w:t>
      </w:r>
      <w:r w:rsidRPr="004F5F68">
        <w:rPr>
          <w:rFonts w:ascii="Palatino Linotype" w:hAnsi="Palatino Linotype" w:cs="Times New Roman"/>
          <w:sz w:val="24"/>
          <w:szCs w:val="24"/>
        </w:rPr>
        <w:t>Veronica met Vincenzo</w:t>
      </w:r>
      <w:r w:rsidR="00797157" w:rsidRPr="004F5F68">
        <w:rPr>
          <w:rFonts w:ascii="Palatino Linotype" w:hAnsi="Palatino Linotype" w:cs="Times New Roman"/>
          <w:sz w:val="24"/>
          <w:szCs w:val="24"/>
        </w:rPr>
        <w:t xml:space="preserve">, </w:t>
      </w:r>
      <w:r w:rsidR="00B96DB5" w:rsidRPr="004F5F68">
        <w:rPr>
          <w:rFonts w:ascii="Palatino Linotype" w:hAnsi="Palatino Linotype" w:cs="Times New Roman"/>
          <w:sz w:val="24"/>
          <w:szCs w:val="24"/>
        </w:rPr>
        <w:t>a</w:t>
      </w:r>
      <w:r w:rsidR="00797157" w:rsidRPr="004F5F68">
        <w:rPr>
          <w:rFonts w:ascii="Palatino Linotype" w:hAnsi="Palatino Linotype" w:cs="Times New Roman"/>
          <w:sz w:val="24"/>
          <w:szCs w:val="24"/>
        </w:rPr>
        <w:t xml:space="preserve"> widower. They started </w:t>
      </w:r>
      <w:r w:rsidR="00797157" w:rsidRPr="004F5F68">
        <w:rPr>
          <w:rFonts w:ascii="Palatino Linotype" w:hAnsi="Palatino Linotype" w:cs="Times New Roman"/>
          <w:sz w:val="24"/>
          <w:szCs w:val="24"/>
        </w:rPr>
        <w:lastRenderedPageBreak/>
        <w:t>a relationship, and even</w:t>
      </w:r>
      <w:r w:rsidRPr="004F5F68">
        <w:rPr>
          <w:rFonts w:ascii="Palatino Linotype" w:hAnsi="Palatino Linotype" w:cs="Times New Roman"/>
          <w:sz w:val="24"/>
          <w:szCs w:val="24"/>
        </w:rPr>
        <w:t>tually moved in together in Vincenzo</w:t>
      </w:r>
      <w:r w:rsidR="00797157" w:rsidRPr="004F5F68">
        <w:rPr>
          <w:rFonts w:ascii="Palatino Linotype" w:hAnsi="Palatino Linotype" w:cs="Times New Roman"/>
          <w:sz w:val="24"/>
          <w:szCs w:val="24"/>
        </w:rPr>
        <w:t xml:space="preserve">’s house, </w:t>
      </w:r>
      <w:r w:rsidR="00B96DB5" w:rsidRPr="004F5F68">
        <w:rPr>
          <w:rFonts w:ascii="Palatino Linotype" w:hAnsi="Palatino Linotype" w:cs="Times New Roman"/>
          <w:sz w:val="24"/>
          <w:szCs w:val="24"/>
        </w:rPr>
        <w:t>in a city far away</w:t>
      </w:r>
      <w:r w:rsidR="00797157" w:rsidRPr="004F5F68">
        <w:rPr>
          <w:rFonts w:ascii="Palatino Linotype" w:hAnsi="Palatino Linotype" w:cs="Times New Roman"/>
          <w:sz w:val="24"/>
          <w:szCs w:val="24"/>
        </w:rPr>
        <w:t xml:space="preserve"> from </w:t>
      </w:r>
      <w:r w:rsidR="0061742A" w:rsidRPr="004F5F68">
        <w:rPr>
          <w:rFonts w:ascii="Palatino Linotype" w:hAnsi="Palatino Linotype" w:cs="Times New Roman"/>
          <w:sz w:val="24"/>
          <w:szCs w:val="24"/>
        </w:rPr>
        <w:t>Veronica</w:t>
      </w:r>
      <w:r w:rsidR="00797157" w:rsidRPr="004F5F68">
        <w:rPr>
          <w:rFonts w:ascii="Palatino Linotype" w:hAnsi="Palatino Linotype" w:cs="Times New Roman"/>
          <w:sz w:val="24"/>
          <w:szCs w:val="24"/>
        </w:rPr>
        <w:t xml:space="preserve">’s family. </w:t>
      </w:r>
    </w:p>
    <w:p w:rsidR="00797157" w:rsidRPr="004F5F68" w:rsidRDefault="0079715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 relationship</w:t>
      </w:r>
      <w:r w:rsidR="000F1BB9" w:rsidRPr="004F5F68">
        <w:rPr>
          <w:rFonts w:ascii="Palatino Linotype" w:hAnsi="Palatino Linotype" w:cs="Times New Roman"/>
          <w:sz w:val="24"/>
          <w:szCs w:val="24"/>
        </w:rPr>
        <w:t xml:space="preserve"> by all measures</w:t>
      </w:r>
      <w:r w:rsidRPr="004F5F68">
        <w:rPr>
          <w:rFonts w:ascii="Palatino Linotype" w:hAnsi="Palatino Linotype" w:cs="Times New Roman"/>
          <w:sz w:val="24"/>
          <w:szCs w:val="24"/>
        </w:rPr>
        <w:t xml:space="preserve"> </w:t>
      </w:r>
      <w:r w:rsidR="00FD30CD" w:rsidRPr="004F5F68">
        <w:rPr>
          <w:rFonts w:ascii="Palatino Linotype" w:hAnsi="Palatino Linotype" w:cs="Times New Roman"/>
          <w:sz w:val="24"/>
          <w:szCs w:val="24"/>
        </w:rPr>
        <w:t>was a success; t</w:t>
      </w:r>
      <w:r w:rsidRPr="004F5F68">
        <w:rPr>
          <w:rFonts w:ascii="Palatino Linotype" w:hAnsi="Palatino Linotype" w:cs="Times New Roman"/>
          <w:sz w:val="24"/>
          <w:szCs w:val="24"/>
        </w:rPr>
        <w:t>hey</w:t>
      </w:r>
      <w:r w:rsidR="000F1BB9" w:rsidRPr="004F5F68">
        <w:rPr>
          <w:rFonts w:ascii="Palatino Linotype" w:hAnsi="Palatino Linotype" w:cs="Times New Roman"/>
          <w:sz w:val="24"/>
          <w:szCs w:val="24"/>
        </w:rPr>
        <w:t xml:space="preserve"> have</w:t>
      </w:r>
      <w:r w:rsidRPr="004F5F68">
        <w:rPr>
          <w:rFonts w:ascii="Palatino Linotype" w:hAnsi="Palatino Linotype" w:cs="Times New Roman"/>
          <w:sz w:val="24"/>
          <w:szCs w:val="24"/>
        </w:rPr>
        <w:t xml:space="preserve"> </w:t>
      </w:r>
      <w:r w:rsidR="000F1BB9" w:rsidRPr="004F5F68">
        <w:rPr>
          <w:rFonts w:ascii="Palatino Linotype" w:hAnsi="Palatino Linotype" w:cs="Times New Roman"/>
          <w:sz w:val="24"/>
          <w:szCs w:val="24"/>
        </w:rPr>
        <w:t xml:space="preserve">lived </w:t>
      </w:r>
      <w:r w:rsidRPr="004F5F68">
        <w:rPr>
          <w:rFonts w:ascii="Palatino Linotype" w:hAnsi="Palatino Linotype" w:cs="Times New Roman"/>
          <w:sz w:val="24"/>
          <w:szCs w:val="24"/>
        </w:rPr>
        <w:t>happily together for many ye</w:t>
      </w:r>
      <w:r w:rsidR="00C64E7E" w:rsidRPr="004F5F68">
        <w:rPr>
          <w:rFonts w:ascii="Palatino Linotype" w:hAnsi="Palatino Linotype" w:cs="Times New Roman"/>
          <w:sz w:val="24"/>
          <w:szCs w:val="24"/>
        </w:rPr>
        <w:t>ars. However, two years ago Vincenzo</w:t>
      </w:r>
      <w:r w:rsidRPr="004F5F68">
        <w:rPr>
          <w:rFonts w:ascii="Palatino Linotype" w:hAnsi="Palatino Linotype" w:cs="Times New Roman"/>
          <w:sz w:val="24"/>
          <w:szCs w:val="24"/>
        </w:rPr>
        <w:t xml:space="preserve"> (then</w:t>
      </w:r>
      <w:r w:rsidR="000F1BB9"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82 year</w:t>
      </w:r>
      <w:r w:rsidR="000F1BB9" w:rsidRPr="004F5F68">
        <w:rPr>
          <w:rFonts w:ascii="Palatino Linotype" w:hAnsi="Palatino Linotype" w:cs="Times New Roman"/>
          <w:sz w:val="24"/>
          <w:szCs w:val="24"/>
        </w:rPr>
        <w:t xml:space="preserve">s </w:t>
      </w:r>
      <w:r w:rsidRPr="004F5F68">
        <w:rPr>
          <w:rFonts w:ascii="Palatino Linotype" w:hAnsi="Palatino Linotype" w:cs="Times New Roman"/>
          <w:sz w:val="24"/>
          <w:szCs w:val="24"/>
        </w:rPr>
        <w:t>old) started losing his memory, and was diagnosed with Alzheimer</w:t>
      </w:r>
      <w:r w:rsidR="0066528A" w:rsidRPr="004F5F68">
        <w:rPr>
          <w:rFonts w:ascii="Palatino Linotype" w:hAnsi="Palatino Linotype" w:cs="Times New Roman"/>
          <w:sz w:val="24"/>
          <w:szCs w:val="24"/>
        </w:rPr>
        <w:t xml:space="preserve"> and dementia</w:t>
      </w:r>
      <w:r w:rsidRPr="004F5F68">
        <w:rPr>
          <w:rFonts w:ascii="Palatino Linotype" w:hAnsi="Palatino Linotype" w:cs="Times New Roman"/>
          <w:sz w:val="24"/>
          <w:szCs w:val="24"/>
        </w:rPr>
        <w:t xml:space="preserve">. </w:t>
      </w:r>
      <w:r w:rsidR="005A2F4C" w:rsidRPr="004F5F68">
        <w:rPr>
          <w:rFonts w:ascii="Palatino Linotype" w:hAnsi="Palatino Linotype" w:cs="Times New Roman"/>
          <w:sz w:val="24"/>
          <w:szCs w:val="24"/>
        </w:rPr>
        <w:t xml:space="preserve">Unfortunately, </w:t>
      </w:r>
      <w:r w:rsidR="00172456" w:rsidRPr="004F5F68">
        <w:rPr>
          <w:rFonts w:ascii="Palatino Linotype" w:hAnsi="Palatino Linotype" w:cs="Times New Roman"/>
          <w:sz w:val="24"/>
          <w:szCs w:val="24"/>
        </w:rPr>
        <w:t>as result of the</w:t>
      </w:r>
      <w:r w:rsidRPr="004F5F68">
        <w:rPr>
          <w:rFonts w:ascii="Palatino Linotype" w:hAnsi="Palatino Linotype" w:cs="Times New Roman"/>
          <w:sz w:val="24"/>
          <w:szCs w:val="24"/>
        </w:rPr>
        <w:t xml:space="preserve"> disease</w:t>
      </w:r>
      <w:r w:rsidR="00172456" w:rsidRPr="004F5F68">
        <w:rPr>
          <w:rFonts w:ascii="Palatino Linotype" w:hAnsi="Palatino Linotype" w:cs="Times New Roman"/>
          <w:sz w:val="24"/>
          <w:szCs w:val="24"/>
        </w:rPr>
        <w:t>, Vincenzo’s memory</w:t>
      </w:r>
      <w:r w:rsidR="00580580" w:rsidRPr="004F5F68">
        <w:rPr>
          <w:rFonts w:ascii="Palatino Linotype" w:hAnsi="Palatino Linotype" w:cs="Times New Roman"/>
          <w:sz w:val="24"/>
          <w:szCs w:val="24"/>
        </w:rPr>
        <w:t xml:space="preserve"> </w:t>
      </w:r>
      <w:r w:rsidR="005A2F4C" w:rsidRPr="004F5F68">
        <w:rPr>
          <w:rFonts w:ascii="Palatino Linotype" w:hAnsi="Palatino Linotype" w:cs="Times New Roman"/>
          <w:sz w:val="24"/>
          <w:szCs w:val="24"/>
        </w:rPr>
        <w:t xml:space="preserve">continued to deteriorate, but </w:t>
      </w:r>
      <w:r w:rsidR="00C64E7E" w:rsidRPr="004F5F68">
        <w:rPr>
          <w:rFonts w:ascii="Palatino Linotype" w:hAnsi="Palatino Linotype" w:cs="Times New Roman"/>
          <w:sz w:val="24"/>
          <w:szCs w:val="24"/>
        </w:rPr>
        <w:t>Veronica</w:t>
      </w:r>
      <w:r w:rsidRPr="004F5F68">
        <w:rPr>
          <w:rFonts w:ascii="Palatino Linotype" w:hAnsi="Palatino Linotype" w:cs="Times New Roman"/>
          <w:sz w:val="24"/>
          <w:szCs w:val="24"/>
        </w:rPr>
        <w:t xml:space="preserve"> stood by his side</w:t>
      </w:r>
      <w:r w:rsidR="00B96DB5" w:rsidRPr="004F5F68">
        <w:rPr>
          <w:rFonts w:ascii="Palatino Linotype" w:hAnsi="Palatino Linotype" w:cs="Times New Roman"/>
          <w:sz w:val="24"/>
          <w:szCs w:val="24"/>
        </w:rPr>
        <w:t xml:space="preserve"> despite all the difficulties</w:t>
      </w:r>
      <w:r w:rsidR="00C64E7E" w:rsidRPr="004F5F68">
        <w:rPr>
          <w:rFonts w:ascii="Palatino Linotype" w:hAnsi="Palatino Linotype" w:cs="Times New Roman"/>
          <w:sz w:val="24"/>
          <w:szCs w:val="24"/>
        </w:rPr>
        <w:t>. Recently, Vincenzo</w:t>
      </w:r>
      <w:r w:rsidRPr="004F5F68">
        <w:rPr>
          <w:rFonts w:ascii="Palatino Linotype" w:hAnsi="Palatino Linotype" w:cs="Times New Roman"/>
          <w:sz w:val="24"/>
          <w:szCs w:val="24"/>
        </w:rPr>
        <w:t>’</w:t>
      </w:r>
      <w:r w:rsidR="0066528A" w:rsidRPr="004F5F68">
        <w:rPr>
          <w:rFonts w:ascii="Palatino Linotype" w:hAnsi="Palatino Linotype" w:cs="Times New Roman"/>
          <w:sz w:val="24"/>
          <w:szCs w:val="24"/>
        </w:rPr>
        <w:t xml:space="preserve">s disease </w:t>
      </w:r>
      <w:r w:rsidR="005A2F4C" w:rsidRPr="004F5F68">
        <w:rPr>
          <w:rFonts w:ascii="Palatino Linotype" w:hAnsi="Palatino Linotype" w:cs="Times New Roman"/>
          <w:sz w:val="24"/>
          <w:szCs w:val="24"/>
        </w:rPr>
        <w:t xml:space="preserve">has diminished his memory and cognitive abilities </w:t>
      </w:r>
      <w:r w:rsidR="0066528A" w:rsidRPr="004F5F68">
        <w:rPr>
          <w:rFonts w:ascii="Palatino Linotype" w:hAnsi="Palatino Linotype" w:cs="Times New Roman"/>
          <w:sz w:val="24"/>
          <w:szCs w:val="24"/>
        </w:rPr>
        <w:t>to the point that</w:t>
      </w:r>
      <w:r w:rsidR="00C64E7E" w:rsidRPr="004F5F68">
        <w:rPr>
          <w:rFonts w:ascii="Palatino Linotype" w:hAnsi="Palatino Linotype" w:cs="Times New Roman"/>
          <w:sz w:val="24"/>
          <w:szCs w:val="24"/>
        </w:rPr>
        <w:t xml:space="preserve"> he often confuses Veronica</w:t>
      </w:r>
      <w:r w:rsidR="0066528A" w:rsidRPr="004F5F68">
        <w:rPr>
          <w:rFonts w:ascii="Palatino Linotype" w:hAnsi="Palatino Linotype" w:cs="Times New Roman"/>
          <w:sz w:val="24"/>
          <w:szCs w:val="24"/>
        </w:rPr>
        <w:t xml:space="preserve"> for his deceased wife and </w:t>
      </w:r>
      <w:r w:rsidR="000F0BAB" w:rsidRPr="004F5F68">
        <w:rPr>
          <w:rFonts w:ascii="Palatino Linotype" w:hAnsi="Palatino Linotype" w:cs="Times New Roman"/>
          <w:sz w:val="24"/>
          <w:szCs w:val="24"/>
        </w:rPr>
        <w:t xml:space="preserve">has trouble </w:t>
      </w:r>
      <w:proofErr w:type="spellStart"/>
      <w:r w:rsidR="000F0BAB" w:rsidRPr="004F5F68">
        <w:rPr>
          <w:rFonts w:ascii="Palatino Linotype" w:hAnsi="Palatino Linotype" w:cs="Times New Roman"/>
          <w:sz w:val="24"/>
          <w:szCs w:val="24"/>
        </w:rPr>
        <w:t>recognis</w:t>
      </w:r>
      <w:r w:rsidRPr="004F5F68">
        <w:rPr>
          <w:rFonts w:ascii="Palatino Linotype" w:hAnsi="Palatino Linotype" w:cs="Times New Roman"/>
          <w:sz w:val="24"/>
          <w:szCs w:val="24"/>
        </w:rPr>
        <w:t>ing</w:t>
      </w:r>
      <w:proofErr w:type="spellEnd"/>
      <w:r w:rsidRPr="004F5F68">
        <w:rPr>
          <w:rFonts w:ascii="Palatino Linotype" w:hAnsi="Palatino Linotype" w:cs="Times New Roman"/>
          <w:sz w:val="24"/>
          <w:szCs w:val="24"/>
        </w:rPr>
        <w:t xml:space="preserve"> his </w:t>
      </w:r>
      <w:r w:rsidR="00B96DB5" w:rsidRPr="004F5F68">
        <w:rPr>
          <w:rFonts w:ascii="Palatino Linotype" w:hAnsi="Palatino Linotype" w:cs="Times New Roman"/>
          <w:sz w:val="24"/>
          <w:szCs w:val="24"/>
        </w:rPr>
        <w:t>sons</w:t>
      </w:r>
      <w:r w:rsidRPr="004F5F68">
        <w:rPr>
          <w:rFonts w:ascii="Palatino Linotype" w:hAnsi="Palatino Linotype" w:cs="Times New Roman"/>
          <w:sz w:val="24"/>
          <w:szCs w:val="24"/>
        </w:rPr>
        <w:t>.</w:t>
      </w:r>
    </w:p>
    <w:p w:rsidR="00FD30CD" w:rsidRPr="004F5F68" w:rsidRDefault="0079715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C64E7E" w:rsidRPr="004F5F68">
        <w:rPr>
          <w:rFonts w:ascii="Palatino Linotype" w:hAnsi="Palatino Linotype" w:cs="Times New Roman"/>
          <w:sz w:val="24"/>
          <w:szCs w:val="24"/>
        </w:rPr>
        <w:t>About two months ago, Vincenzo</w:t>
      </w:r>
      <w:r w:rsidR="00FD30CD" w:rsidRPr="004F5F68">
        <w:rPr>
          <w:rFonts w:ascii="Palatino Linotype" w:hAnsi="Palatino Linotype" w:cs="Times New Roman"/>
          <w:sz w:val="24"/>
          <w:szCs w:val="24"/>
        </w:rPr>
        <w:t xml:space="preserve"> </w:t>
      </w:r>
      <w:r w:rsidR="0066528A" w:rsidRPr="004F5F68">
        <w:rPr>
          <w:rFonts w:ascii="Palatino Linotype" w:hAnsi="Palatino Linotype" w:cs="Times New Roman"/>
          <w:sz w:val="24"/>
          <w:szCs w:val="24"/>
        </w:rPr>
        <w:t>fe</w:t>
      </w:r>
      <w:r w:rsidR="000F1BB9" w:rsidRPr="004F5F68">
        <w:rPr>
          <w:rFonts w:ascii="Palatino Linotype" w:hAnsi="Palatino Linotype" w:cs="Times New Roman"/>
          <w:sz w:val="24"/>
          <w:szCs w:val="24"/>
        </w:rPr>
        <w:t>l</w:t>
      </w:r>
      <w:r w:rsidR="0066528A" w:rsidRPr="004F5F68">
        <w:rPr>
          <w:rFonts w:ascii="Palatino Linotype" w:hAnsi="Palatino Linotype" w:cs="Times New Roman"/>
          <w:sz w:val="24"/>
          <w:szCs w:val="24"/>
        </w:rPr>
        <w:t xml:space="preserve">l </w:t>
      </w:r>
      <w:r w:rsidR="00B96DB5" w:rsidRPr="004F5F68">
        <w:rPr>
          <w:rFonts w:ascii="Palatino Linotype" w:hAnsi="Palatino Linotype" w:cs="Times New Roman"/>
          <w:sz w:val="24"/>
          <w:szCs w:val="24"/>
        </w:rPr>
        <w:t>from a chair</w:t>
      </w:r>
      <w:r w:rsidR="00FD30CD" w:rsidRPr="004F5F68">
        <w:rPr>
          <w:rFonts w:ascii="Palatino Linotype" w:hAnsi="Palatino Linotype" w:cs="Times New Roman"/>
          <w:sz w:val="24"/>
          <w:szCs w:val="24"/>
        </w:rPr>
        <w:t>,</w:t>
      </w:r>
      <w:r w:rsidR="0019069E" w:rsidRPr="004F5F68">
        <w:rPr>
          <w:rFonts w:ascii="Palatino Linotype" w:hAnsi="Palatino Linotype" w:cs="Times New Roman"/>
          <w:sz w:val="24"/>
          <w:szCs w:val="24"/>
        </w:rPr>
        <w:t xml:space="preserve"> breaking</w:t>
      </w:r>
      <w:r w:rsidR="00FD30CD" w:rsidRPr="004F5F68">
        <w:rPr>
          <w:rFonts w:ascii="Palatino Linotype" w:hAnsi="Palatino Linotype" w:cs="Times New Roman"/>
          <w:sz w:val="24"/>
          <w:szCs w:val="24"/>
        </w:rPr>
        <w:t xml:space="preserve"> his </w:t>
      </w:r>
      <w:r w:rsidR="0066528A" w:rsidRPr="004F5F68">
        <w:rPr>
          <w:rFonts w:ascii="Palatino Linotype" w:hAnsi="Palatino Linotype" w:cs="Times New Roman"/>
          <w:sz w:val="24"/>
          <w:szCs w:val="24"/>
        </w:rPr>
        <w:t>thighbone</w:t>
      </w:r>
      <w:r w:rsidR="00FD30CD" w:rsidRPr="004F5F68">
        <w:rPr>
          <w:rFonts w:ascii="Palatino Linotype" w:hAnsi="Palatino Linotype" w:cs="Times New Roman"/>
          <w:sz w:val="24"/>
          <w:szCs w:val="24"/>
        </w:rPr>
        <w:t xml:space="preserve">, and </w:t>
      </w:r>
      <w:r w:rsidR="0066528A" w:rsidRPr="004F5F68">
        <w:rPr>
          <w:rFonts w:ascii="Palatino Linotype" w:hAnsi="Palatino Linotype" w:cs="Times New Roman"/>
          <w:sz w:val="24"/>
          <w:szCs w:val="24"/>
        </w:rPr>
        <w:t>was</w:t>
      </w:r>
      <w:r w:rsidR="00FD30CD" w:rsidRPr="004F5F68">
        <w:rPr>
          <w:rFonts w:ascii="Palatino Linotype" w:hAnsi="Palatino Linotype" w:cs="Times New Roman"/>
          <w:sz w:val="24"/>
          <w:szCs w:val="24"/>
        </w:rPr>
        <w:t xml:space="preserve"> </w:t>
      </w:r>
      <w:proofErr w:type="spellStart"/>
      <w:r w:rsidR="00FD30CD" w:rsidRPr="004F5F68">
        <w:rPr>
          <w:rFonts w:ascii="Palatino Linotype" w:hAnsi="Palatino Linotype" w:cs="Times New Roman"/>
          <w:sz w:val="24"/>
          <w:szCs w:val="24"/>
        </w:rPr>
        <w:t>hospital</w:t>
      </w:r>
      <w:r w:rsidR="000F0BAB" w:rsidRPr="004F5F68">
        <w:rPr>
          <w:rFonts w:ascii="Palatino Linotype" w:hAnsi="Palatino Linotype" w:cs="Times New Roman"/>
          <w:sz w:val="24"/>
          <w:szCs w:val="24"/>
        </w:rPr>
        <w:t>is</w:t>
      </w:r>
      <w:r w:rsidR="00FD30CD" w:rsidRPr="004F5F68">
        <w:rPr>
          <w:rFonts w:ascii="Palatino Linotype" w:hAnsi="Palatino Linotype" w:cs="Times New Roman"/>
          <w:sz w:val="24"/>
          <w:szCs w:val="24"/>
        </w:rPr>
        <w:t>ed</w:t>
      </w:r>
      <w:proofErr w:type="spellEnd"/>
      <w:r w:rsidR="00FD30CD" w:rsidRPr="004F5F68">
        <w:rPr>
          <w:rFonts w:ascii="Palatino Linotype" w:hAnsi="Palatino Linotype" w:cs="Times New Roman"/>
          <w:sz w:val="24"/>
          <w:szCs w:val="24"/>
        </w:rPr>
        <w:t xml:space="preserve">. Around the same time, </w:t>
      </w:r>
      <w:r w:rsidR="00C64E7E" w:rsidRPr="004F5F68">
        <w:rPr>
          <w:rFonts w:ascii="Palatino Linotype" w:hAnsi="Palatino Linotype" w:cs="Times New Roman"/>
          <w:sz w:val="24"/>
          <w:szCs w:val="24"/>
        </w:rPr>
        <w:t>Veronica</w:t>
      </w:r>
      <w:r w:rsidRPr="004F5F68">
        <w:rPr>
          <w:rFonts w:ascii="Palatino Linotype" w:hAnsi="Palatino Linotype" w:cs="Times New Roman"/>
          <w:sz w:val="24"/>
          <w:szCs w:val="24"/>
        </w:rPr>
        <w:t xml:space="preserve"> started </w:t>
      </w:r>
      <w:r w:rsidR="000F1BB9" w:rsidRPr="004F5F68">
        <w:rPr>
          <w:rFonts w:ascii="Palatino Linotype" w:hAnsi="Palatino Linotype" w:cs="Times New Roman"/>
          <w:sz w:val="24"/>
          <w:szCs w:val="24"/>
        </w:rPr>
        <w:t xml:space="preserve">suffering from a </w:t>
      </w:r>
      <w:r w:rsidRPr="004F5F68">
        <w:rPr>
          <w:rFonts w:ascii="Palatino Linotype" w:hAnsi="Palatino Linotype" w:cs="Times New Roman"/>
          <w:sz w:val="24"/>
          <w:szCs w:val="24"/>
        </w:rPr>
        <w:t xml:space="preserve">severe </w:t>
      </w:r>
      <w:r w:rsidR="000F1BB9" w:rsidRPr="004F5F68">
        <w:rPr>
          <w:rFonts w:ascii="Palatino Linotype" w:hAnsi="Palatino Linotype" w:cs="Times New Roman"/>
          <w:sz w:val="24"/>
          <w:szCs w:val="24"/>
        </w:rPr>
        <w:t xml:space="preserve">and </w:t>
      </w:r>
      <w:r w:rsidR="005A2F4C" w:rsidRPr="004F5F68">
        <w:rPr>
          <w:rFonts w:ascii="Palatino Linotype" w:hAnsi="Palatino Linotype" w:cs="Times New Roman"/>
          <w:sz w:val="24"/>
          <w:szCs w:val="24"/>
        </w:rPr>
        <w:t>persistent</w:t>
      </w:r>
      <w:r w:rsidR="000F1BB9"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stomach ache. Further medical examinations showed</w:t>
      </w:r>
      <w:r w:rsidR="00B96DB5" w:rsidRPr="004F5F68">
        <w:rPr>
          <w:rFonts w:ascii="Palatino Linotype" w:hAnsi="Palatino Linotype" w:cs="Times New Roman"/>
          <w:sz w:val="24"/>
          <w:szCs w:val="24"/>
        </w:rPr>
        <w:t xml:space="preserve"> the presence of</w:t>
      </w:r>
      <w:r w:rsidRPr="004F5F68">
        <w:rPr>
          <w:rFonts w:ascii="Palatino Linotype" w:hAnsi="Palatino Linotype" w:cs="Times New Roman"/>
          <w:sz w:val="24"/>
          <w:szCs w:val="24"/>
        </w:rPr>
        <w:t xml:space="preserve"> a mass in her stomach, which </w:t>
      </w:r>
      <w:r w:rsidR="00580580" w:rsidRPr="004F5F68">
        <w:rPr>
          <w:rFonts w:ascii="Palatino Linotype" w:hAnsi="Palatino Linotype" w:cs="Times New Roman"/>
          <w:sz w:val="24"/>
          <w:szCs w:val="24"/>
        </w:rPr>
        <w:t xml:space="preserve">required </w:t>
      </w:r>
      <w:r w:rsidRPr="004F5F68">
        <w:rPr>
          <w:rFonts w:ascii="Palatino Linotype" w:hAnsi="Palatino Linotype" w:cs="Times New Roman"/>
          <w:sz w:val="24"/>
          <w:szCs w:val="24"/>
        </w:rPr>
        <w:t>further testing</w:t>
      </w:r>
      <w:r w:rsidR="0061742A" w:rsidRPr="004F5F68">
        <w:rPr>
          <w:rFonts w:ascii="Palatino Linotype" w:hAnsi="Palatino Linotype" w:cs="Times New Roman"/>
          <w:sz w:val="24"/>
          <w:szCs w:val="24"/>
        </w:rPr>
        <w:t>. It was clear that Vincenzo</w:t>
      </w:r>
      <w:r w:rsidR="00FD30CD" w:rsidRPr="004F5F68">
        <w:rPr>
          <w:rFonts w:ascii="Palatino Linotype" w:hAnsi="Palatino Linotype" w:cs="Times New Roman"/>
          <w:sz w:val="24"/>
          <w:szCs w:val="24"/>
        </w:rPr>
        <w:t xml:space="preserve">’s </w:t>
      </w:r>
      <w:r w:rsidR="00B96DB5" w:rsidRPr="004F5F68">
        <w:rPr>
          <w:rFonts w:ascii="Palatino Linotype" w:hAnsi="Palatino Linotype" w:cs="Times New Roman"/>
          <w:sz w:val="24"/>
          <w:szCs w:val="24"/>
        </w:rPr>
        <w:t>sons</w:t>
      </w:r>
      <w:r w:rsidR="0061742A" w:rsidRPr="004F5F68">
        <w:rPr>
          <w:rFonts w:ascii="Palatino Linotype" w:hAnsi="Palatino Linotype" w:cs="Times New Roman"/>
          <w:sz w:val="24"/>
          <w:szCs w:val="24"/>
        </w:rPr>
        <w:t>, already busy assisting Vincenzo</w:t>
      </w:r>
      <w:r w:rsidR="00FD30CD" w:rsidRPr="004F5F68">
        <w:rPr>
          <w:rFonts w:ascii="Palatino Linotype" w:hAnsi="Palatino Linotype" w:cs="Times New Roman"/>
          <w:sz w:val="24"/>
          <w:szCs w:val="24"/>
        </w:rPr>
        <w:t xml:space="preserve"> at t</w:t>
      </w:r>
      <w:r w:rsidR="0061742A" w:rsidRPr="004F5F68">
        <w:rPr>
          <w:rFonts w:ascii="Palatino Linotype" w:hAnsi="Palatino Linotype" w:cs="Times New Roman"/>
          <w:sz w:val="24"/>
          <w:szCs w:val="24"/>
        </w:rPr>
        <w:t>he hospital, could offer Veronica</w:t>
      </w:r>
      <w:r w:rsidR="00FD30CD" w:rsidRPr="004F5F68">
        <w:rPr>
          <w:rFonts w:ascii="Palatino Linotype" w:hAnsi="Palatino Linotype" w:cs="Times New Roman"/>
          <w:sz w:val="24"/>
          <w:szCs w:val="24"/>
        </w:rPr>
        <w:t xml:space="preserve"> little support with her </w:t>
      </w:r>
      <w:r w:rsidR="0066528A" w:rsidRPr="004F5F68">
        <w:rPr>
          <w:rFonts w:ascii="Palatino Linotype" w:hAnsi="Palatino Linotype" w:cs="Times New Roman"/>
          <w:sz w:val="24"/>
          <w:szCs w:val="24"/>
        </w:rPr>
        <w:t xml:space="preserve">newly discovered </w:t>
      </w:r>
      <w:r w:rsidR="00FD30CD" w:rsidRPr="004F5F68">
        <w:rPr>
          <w:rFonts w:ascii="Palatino Linotype" w:hAnsi="Palatino Linotype" w:cs="Times New Roman"/>
          <w:sz w:val="24"/>
          <w:szCs w:val="24"/>
        </w:rPr>
        <w:t xml:space="preserve">medical condition. </w:t>
      </w:r>
      <w:r w:rsidR="00B96DB5" w:rsidRPr="004F5F68">
        <w:rPr>
          <w:rFonts w:ascii="Palatino Linotype" w:hAnsi="Palatino Linotype" w:cs="Times New Roman"/>
          <w:sz w:val="24"/>
          <w:szCs w:val="24"/>
        </w:rPr>
        <w:t>They</w:t>
      </w:r>
      <w:r w:rsidR="00FD30CD" w:rsidRPr="004F5F68">
        <w:rPr>
          <w:rFonts w:ascii="Palatino Linotype" w:hAnsi="Palatino Linotype" w:cs="Times New Roman"/>
          <w:sz w:val="24"/>
          <w:szCs w:val="24"/>
        </w:rPr>
        <w:t xml:space="preserve"> promptly informed </w:t>
      </w:r>
      <w:r w:rsidR="0061742A" w:rsidRPr="004F5F68">
        <w:rPr>
          <w:rFonts w:ascii="Palatino Linotype" w:hAnsi="Palatino Linotype" w:cs="Times New Roman"/>
          <w:sz w:val="24"/>
          <w:szCs w:val="24"/>
        </w:rPr>
        <w:t>Veronica</w:t>
      </w:r>
      <w:r w:rsidR="00FD30CD" w:rsidRPr="004F5F68">
        <w:rPr>
          <w:rFonts w:ascii="Palatino Linotype" w:hAnsi="Palatino Linotype" w:cs="Times New Roman"/>
          <w:sz w:val="24"/>
          <w:szCs w:val="24"/>
        </w:rPr>
        <w:t xml:space="preserve">’s </w:t>
      </w:r>
      <w:r w:rsidR="007613A3" w:rsidRPr="004F5F68">
        <w:rPr>
          <w:rFonts w:ascii="Palatino Linotype" w:hAnsi="Palatino Linotype" w:cs="Times New Roman"/>
          <w:sz w:val="24"/>
          <w:szCs w:val="24"/>
        </w:rPr>
        <w:t xml:space="preserve">three </w:t>
      </w:r>
      <w:r w:rsidR="00FD30CD" w:rsidRPr="004F5F68">
        <w:rPr>
          <w:rFonts w:ascii="Palatino Linotype" w:hAnsi="Palatino Linotype" w:cs="Times New Roman"/>
          <w:sz w:val="24"/>
          <w:szCs w:val="24"/>
        </w:rPr>
        <w:t xml:space="preserve">daughters </w:t>
      </w:r>
      <w:r w:rsidR="007613A3" w:rsidRPr="004F5F68">
        <w:rPr>
          <w:rFonts w:ascii="Palatino Linotype" w:hAnsi="Palatino Linotype" w:cs="Times New Roman"/>
          <w:sz w:val="24"/>
          <w:szCs w:val="24"/>
        </w:rPr>
        <w:t xml:space="preserve">Anna, Lisa, and </w:t>
      </w:r>
      <w:proofErr w:type="spellStart"/>
      <w:r w:rsidR="007613A3" w:rsidRPr="004F5F68">
        <w:rPr>
          <w:rFonts w:ascii="Palatino Linotype" w:hAnsi="Palatino Linotype" w:cs="Times New Roman"/>
          <w:sz w:val="24"/>
          <w:szCs w:val="24"/>
        </w:rPr>
        <w:t>Iolanda</w:t>
      </w:r>
      <w:proofErr w:type="spellEnd"/>
      <w:r w:rsidR="007613A3" w:rsidRPr="004F5F68">
        <w:rPr>
          <w:rFonts w:ascii="Palatino Linotype" w:hAnsi="Palatino Linotype" w:cs="Times New Roman"/>
          <w:sz w:val="24"/>
          <w:szCs w:val="24"/>
        </w:rPr>
        <w:t xml:space="preserve"> </w:t>
      </w:r>
      <w:r w:rsidR="00FD30CD" w:rsidRPr="004F5F68">
        <w:rPr>
          <w:rFonts w:ascii="Palatino Linotype" w:hAnsi="Palatino Linotype" w:cs="Times New Roman"/>
          <w:sz w:val="24"/>
          <w:szCs w:val="24"/>
        </w:rPr>
        <w:t>(today’s parties) of the situation</w:t>
      </w:r>
      <w:r w:rsidR="00B96DB5" w:rsidRPr="004F5F68">
        <w:rPr>
          <w:rFonts w:ascii="Palatino Linotype" w:hAnsi="Palatino Linotype" w:cs="Times New Roman"/>
          <w:sz w:val="24"/>
          <w:szCs w:val="24"/>
        </w:rPr>
        <w:t xml:space="preserve">. </w:t>
      </w:r>
      <w:r w:rsidR="0061742A" w:rsidRPr="004F5F68">
        <w:rPr>
          <w:rFonts w:ascii="Palatino Linotype" w:hAnsi="Palatino Linotype" w:cs="Times New Roman"/>
          <w:sz w:val="24"/>
          <w:szCs w:val="24"/>
        </w:rPr>
        <w:t>Veronica</w:t>
      </w:r>
      <w:r w:rsidR="005A2F4C" w:rsidRPr="004F5F68">
        <w:rPr>
          <w:rFonts w:ascii="Palatino Linotype" w:hAnsi="Palatino Linotype" w:cs="Times New Roman"/>
          <w:sz w:val="24"/>
          <w:szCs w:val="24"/>
        </w:rPr>
        <w:t xml:space="preserve">’s daughters </w:t>
      </w:r>
      <w:r w:rsidR="0066528A" w:rsidRPr="004F5F68">
        <w:rPr>
          <w:rFonts w:ascii="Palatino Linotype" w:hAnsi="Palatino Linotype" w:cs="Times New Roman"/>
          <w:sz w:val="24"/>
          <w:szCs w:val="24"/>
        </w:rPr>
        <w:t>decided to take some time off from work</w:t>
      </w:r>
      <w:r w:rsidR="007613A3" w:rsidRPr="004F5F68">
        <w:rPr>
          <w:rFonts w:ascii="Palatino Linotype" w:hAnsi="Palatino Linotype" w:cs="Times New Roman"/>
          <w:sz w:val="24"/>
          <w:szCs w:val="24"/>
        </w:rPr>
        <w:t xml:space="preserve"> </w:t>
      </w:r>
      <w:r w:rsidR="00FD30CD" w:rsidRPr="004F5F68">
        <w:rPr>
          <w:rFonts w:ascii="Palatino Linotype" w:hAnsi="Palatino Linotype" w:cs="Times New Roman"/>
          <w:sz w:val="24"/>
          <w:szCs w:val="24"/>
        </w:rPr>
        <w:t xml:space="preserve">to </w:t>
      </w:r>
      <w:r w:rsidR="007613A3" w:rsidRPr="004F5F68">
        <w:rPr>
          <w:rFonts w:ascii="Palatino Linotype" w:hAnsi="Palatino Linotype" w:cs="Times New Roman"/>
          <w:sz w:val="24"/>
          <w:szCs w:val="24"/>
        </w:rPr>
        <w:t>go visit</w:t>
      </w:r>
      <w:r w:rsidR="00FD30CD" w:rsidRPr="004F5F68">
        <w:rPr>
          <w:rFonts w:ascii="Palatino Linotype" w:hAnsi="Palatino Linotype" w:cs="Times New Roman"/>
          <w:sz w:val="24"/>
          <w:szCs w:val="24"/>
        </w:rPr>
        <w:t xml:space="preserve"> their mother.</w:t>
      </w:r>
      <w:r w:rsidR="0066528A" w:rsidRPr="004F5F68">
        <w:rPr>
          <w:rFonts w:ascii="Palatino Linotype" w:hAnsi="Palatino Linotype" w:cs="Times New Roman"/>
          <w:sz w:val="24"/>
          <w:szCs w:val="24"/>
        </w:rPr>
        <w:t xml:space="preserve"> </w:t>
      </w:r>
      <w:proofErr w:type="spellStart"/>
      <w:r w:rsidR="0066528A" w:rsidRPr="004F5F68">
        <w:rPr>
          <w:rFonts w:ascii="Palatino Linotype" w:hAnsi="Palatino Linotype" w:cs="Times New Roman"/>
          <w:sz w:val="24"/>
          <w:szCs w:val="24"/>
        </w:rPr>
        <w:t>R</w:t>
      </w:r>
      <w:r w:rsidR="000F0BAB" w:rsidRPr="004F5F68">
        <w:rPr>
          <w:rFonts w:ascii="Palatino Linotype" w:hAnsi="Palatino Linotype" w:cs="Times New Roman"/>
          <w:sz w:val="24"/>
          <w:szCs w:val="24"/>
        </w:rPr>
        <w:t>ealis</w:t>
      </w:r>
      <w:r w:rsidR="007613A3" w:rsidRPr="004F5F68">
        <w:rPr>
          <w:rFonts w:ascii="Palatino Linotype" w:hAnsi="Palatino Linotype" w:cs="Times New Roman"/>
          <w:sz w:val="24"/>
          <w:szCs w:val="24"/>
        </w:rPr>
        <w:t>ing</w:t>
      </w:r>
      <w:proofErr w:type="spellEnd"/>
      <w:r w:rsidR="007613A3" w:rsidRPr="004F5F68">
        <w:rPr>
          <w:rFonts w:ascii="Palatino Linotype" w:hAnsi="Palatino Linotype" w:cs="Times New Roman"/>
          <w:sz w:val="24"/>
          <w:szCs w:val="24"/>
        </w:rPr>
        <w:t xml:space="preserve"> that </w:t>
      </w:r>
      <w:r w:rsidR="00B96DB5" w:rsidRPr="004F5F68">
        <w:rPr>
          <w:rFonts w:ascii="Palatino Linotype" w:hAnsi="Palatino Linotype" w:cs="Times New Roman"/>
          <w:sz w:val="24"/>
          <w:szCs w:val="24"/>
        </w:rPr>
        <w:t>her</w:t>
      </w:r>
      <w:r w:rsidR="0066528A" w:rsidRPr="004F5F68">
        <w:rPr>
          <w:rFonts w:ascii="Palatino Linotype" w:hAnsi="Palatino Linotype" w:cs="Times New Roman"/>
          <w:sz w:val="24"/>
          <w:szCs w:val="24"/>
        </w:rPr>
        <w:t xml:space="preserve"> condition could be serious and </w:t>
      </w:r>
      <w:r w:rsidR="0019069E" w:rsidRPr="004F5F68">
        <w:rPr>
          <w:rFonts w:ascii="Palatino Linotype" w:hAnsi="Palatino Linotype" w:cs="Times New Roman"/>
          <w:sz w:val="24"/>
          <w:szCs w:val="24"/>
        </w:rPr>
        <w:t>considering</w:t>
      </w:r>
      <w:r w:rsidR="0066528A" w:rsidRPr="004F5F68">
        <w:rPr>
          <w:rFonts w:ascii="Palatino Linotype" w:hAnsi="Palatino Linotype" w:cs="Times New Roman"/>
          <w:sz w:val="24"/>
          <w:szCs w:val="24"/>
        </w:rPr>
        <w:t xml:space="preserve"> </w:t>
      </w:r>
      <w:r w:rsidR="0061742A" w:rsidRPr="004F5F68">
        <w:rPr>
          <w:rFonts w:ascii="Palatino Linotype" w:hAnsi="Palatino Linotype" w:cs="Times New Roman"/>
          <w:sz w:val="24"/>
          <w:szCs w:val="24"/>
        </w:rPr>
        <w:t>Vincenzo</w:t>
      </w:r>
      <w:r w:rsidR="0066528A" w:rsidRPr="004F5F68">
        <w:rPr>
          <w:rFonts w:ascii="Palatino Linotype" w:hAnsi="Palatino Linotype" w:cs="Times New Roman"/>
          <w:sz w:val="24"/>
          <w:szCs w:val="24"/>
        </w:rPr>
        <w:t xml:space="preserve">’s </w:t>
      </w:r>
      <w:r w:rsidR="00B96DB5" w:rsidRPr="004F5F68">
        <w:rPr>
          <w:rFonts w:ascii="Palatino Linotype" w:hAnsi="Palatino Linotype" w:cs="Times New Roman"/>
          <w:sz w:val="24"/>
          <w:szCs w:val="24"/>
        </w:rPr>
        <w:t>sons</w:t>
      </w:r>
      <w:r w:rsidR="005A2F4C" w:rsidRPr="004F5F68">
        <w:rPr>
          <w:rFonts w:ascii="Palatino Linotype" w:hAnsi="Palatino Linotype" w:cs="Times New Roman"/>
          <w:sz w:val="24"/>
          <w:szCs w:val="24"/>
        </w:rPr>
        <w:t>’</w:t>
      </w:r>
      <w:r w:rsidR="0066528A" w:rsidRPr="004F5F68">
        <w:rPr>
          <w:rFonts w:ascii="Palatino Linotype" w:hAnsi="Palatino Linotype" w:cs="Times New Roman"/>
          <w:sz w:val="24"/>
          <w:szCs w:val="24"/>
        </w:rPr>
        <w:t xml:space="preserve"> </w:t>
      </w:r>
      <w:r w:rsidR="0019069E" w:rsidRPr="004F5F68">
        <w:rPr>
          <w:rFonts w:ascii="Palatino Linotype" w:hAnsi="Palatino Linotype" w:cs="Times New Roman"/>
          <w:sz w:val="24"/>
          <w:szCs w:val="24"/>
        </w:rPr>
        <w:t>limited availability</w:t>
      </w:r>
      <w:r w:rsidR="007613A3" w:rsidRPr="004F5F68">
        <w:rPr>
          <w:rFonts w:ascii="Palatino Linotype" w:hAnsi="Palatino Linotype" w:cs="Times New Roman"/>
          <w:sz w:val="24"/>
          <w:szCs w:val="24"/>
        </w:rPr>
        <w:t xml:space="preserve">, they decided to </w:t>
      </w:r>
      <w:r w:rsidR="00580580" w:rsidRPr="004F5F68">
        <w:rPr>
          <w:rFonts w:ascii="Palatino Linotype" w:hAnsi="Palatino Linotype" w:cs="Times New Roman"/>
          <w:sz w:val="24"/>
          <w:szCs w:val="24"/>
        </w:rPr>
        <w:t xml:space="preserve">temporarily </w:t>
      </w:r>
      <w:r w:rsidR="007613A3" w:rsidRPr="004F5F68">
        <w:rPr>
          <w:rFonts w:ascii="Palatino Linotype" w:hAnsi="Palatino Linotype" w:cs="Times New Roman"/>
          <w:sz w:val="24"/>
          <w:szCs w:val="24"/>
        </w:rPr>
        <w:t xml:space="preserve">take </w:t>
      </w:r>
      <w:r w:rsidR="0061742A" w:rsidRPr="004F5F68">
        <w:rPr>
          <w:rFonts w:ascii="Palatino Linotype" w:hAnsi="Palatino Linotype" w:cs="Times New Roman"/>
          <w:sz w:val="24"/>
          <w:szCs w:val="24"/>
        </w:rPr>
        <w:t>Veronica</w:t>
      </w:r>
      <w:r w:rsidR="0019069E" w:rsidRPr="004F5F68">
        <w:rPr>
          <w:rFonts w:ascii="Palatino Linotype" w:hAnsi="Palatino Linotype" w:cs="Times New Roman"/>
          <w:sz w:val="24"/>
          <w:szCs w:val="24"/>
        </w:rPr>
        <w:t xml:space="preserve"> back to their hometown with them.</w:t>
      </w:r>
    </w:p>
    <w:p w:rsidR="008246A0" w:rsidRPr="004F5F68" w:rsidRDefault="0019069E"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 xml:space="preserve">Since then, the newly performed tests on </w:t>
      </w:r>
      <w:r w:rsidR="0061742A" w:rsidRPr="004F5F68">
        <w:rPr>
          <w:rFonts w:ascii="Palatino Linotype" w:hAnsi="Palatino Linotype" w:cs="Times New Roman"/>
          <w:sz w:val="24"/>
          <w:szCs w:val="24"/>
        </w:rPr>
        <w:t>Veronica</w:t>
      </w:r>
      <w:r w:rsidRPr="004F5F68">
        <w:rPr>
          <w:rFonts w:ascii="Palatino Linotype" w:hAnsi="Palatino Linotype" w:cs="Times New Roman"/>
          <w:sz w:val="24"/>
          <w:szCs w:val="24"/>
        </w:rPr>
        <w:t xml:space="preserve">’s stomach showed that the mass was a very aggressive cancer, and that </w:t>
      </w:r>
      <w:r w:rsidR="0061742A" w:rsidRPr="004F5F68">
        <w:rPr>
          <w:rFonts w:ascii="Palatino Linotype" w:hAnsi="Palatino Linotype" w:cs="Times New Roman"/>
          <w:sz w:val="24"/>
          <w:szCs w:val="24"/>
        </w:rPr>
        <w:t>Veronica</w:t>
      </w:r>
      <w:r w:rsidRPr="004F5F68">
        <w:rPr>
          <w:rFonts w:ascii="Palatino Linotype" w:hAnsi="Palatino Linotype" w:cs="Times New Roman"/>
          <w:sz w:val="24"/>
          <w:szCs w:val="24"/>
        </w:rPr>
        <w:t>’</w:t>
      </w:r>
      <w:r w:rsidR="00331B8A" w:rsidRPr="004F5F68">
        <w:rPr>
          <w:rFonts w:ascii="Palatino Linotype" w:hAnsi="Palatino Linotype" w:cs="Times New Roman"/>
          <w:sz w:val="24"/>
          <w:szCs w:val="24"/>
        </w:rPr>
        <w:t>s chances of surviving are close to none</w:t>
      </w:r>
      <w:r w:rsidRPr="004F5F68">
        <w:rPr>
          <w:rFonts w:ascii="Palatino Linotype" w:hAnsi="Palatino Linotype" w:cs="Times New Roman"/>
          <w:sz w:val="24"/>
          <w:szCs w:val="24"/>
        </w:rPr>
        <w:t xml:space="preserve">. </w:t>
      </w:r>
      <w:r w:rsidR="008246A0" w:rsidRPr="004F5F68">
        <w:rPr>
          <w:rFonts w:ascii="Palatino Linotype" w:hAnsi="Palatino Linotype" w:cs="Times New Roman"/>
          <w:sz w:val="24"/>
          <w:szCs w:val="24"/>
        </w:rPr>
        <w:t xml:space="preserve">The doctors </w:t>
      </w:r>
      <w:r w:rsidR="007613A3" w:rsidRPr="004F5F68">
        <w:rPr>
          <w:rFonts w:ascii="Palatino Linotype" w:hAnsi="Palatino Linotype" w:cs="Times New Roman"/>
          <w:sz w:val="24"/>
          <w:szCs w:val="24"/>
        </w:rPr>
        <w:t xml:space="preserve">consulted with Anna, Lisa, and </w:t>
      </w:r>
      <w:proofErr w:type="spellStart"/>
      <w:r w:rsidR="007613A3" w:rsidRPr="004F5F68">
        <w:rPr>
          <w:rFonts w:ascii="Palatino Linotype" w:hAnsi="Palatino Linotype" w:cs="Times New Roman"/>
          <w:sz w:val="24"/>
          <w:szCs w:val="24"/>
        </w:rPr>
        <w:t>Iolanda</w:t>
      </w:r>
      <w:proofErr w:type="spellEnd"/>
      <w:r w:rsidR="007613A3" w:rsidRPr="004F5F68">
        <w:rPr>
          <w:rFonts w:ascii="Palatino Linotype" w:hAnsi="Palatino Linotype" w:cs="Times New Roman"/>
          <w:sz w:val="24"/>
          <w:szCs w:val="24"/>
        </w:rPr>
        <w:t xml:space="preserve"> to assess how to proceed. </w:t>
      </w:r>
      <w:r w:rsidR="00B96DB5" w:rsidRPr="004F5F68">
        <w:rPr>
          <w:rFonts w:ascii="Palatino Linotype" w:hAnsi="Palatino Linotype" w:cs="Times New Roman"/>
          <w:sz w:val="24"/>
          <w:szCs w:val="24"/>
        </w:rPr>
        <w:t>T</w:t>
      </w:r>
      <w:r w:rsidR="00172456" w:rsidRPr="004F5F68">
        <w:rPr>
          <w:rFonts w:ascii="Palatino Linotype" w:hAnsi="Palatino Linotype" w:cs="Times New Roman"/>
          <w:sz w:val="24"/>
          <w:szCs w:val="24"/>
        </w:rPr>
        <w:t>he daughters</w:t>
      </w:r>
      <w:r w:rsidR="007613A3" w:rsidRPr="004F5F68">
        <w:rPr>
          <w:rFonts w:ascii="Palatino Linotype" w:hAnsi="Palatino Linotype" w:cs="Times New Roman"/>
          <w:sz w:val="24"/>
          <w:szCs w:val="24"/>
        </w:rPr>
        <w:t xml:space="preserve"> </w:t>
      </w:r>
      <w:r w:rsidR="00B96DB5" w:rsidRPr="004F5F68">
        <w:rPr>
          <w:rFonts w:ascii="Palatino Linotype" w:hAnsi="Palatino Linotype" w:cs="Times New Roman"/>
          <w:sz w:val="24"/>
          <w:szCs w:val="24"/>
        </w:rPr>
        <w:t xml:space="preserve">strongly </w:t>
      </w:r>
      <w:r w:rsidR="007613A3" w:rsidRPr="004F5F68">
        <w:rPr>
          <w:rFonts w:ascii="Palatino Linotype" w:hAnsi="Palatino Linotype" w:cs="Times New Roman"/>
          <w:sz w:val="24"/>
          <w:szCs w:val="24"/>
        </w:rPr>
        <w:t>disagree</w:t>
      </w:r>
      <w:r w:rsidR="00B96DB5" w:rsidRPr="004F5F68">
        <w:rPr>
          <w:rFonts w:ascii="Palatino Linotype" w:hAnsi="Palatino Linotype" w:cs="Times New Roman"/>
          <w:sz w:val="24"/>
          <w:szCs w:val="24"/>
        </w:rPr>
        <w:t>d</w:t>
      </w:r>
      <w:r w:rsidR="007613A3" w:rsidRPr="004F5F68">
        <w:rPr>
          <w:rFonts w:ascii="Palatino Linotype" w:hAnsi="Palatino Linotype" w:cs="Times New Roman"/>
          <w:sz w:val="24"/>
          <w:szCs w:val="24"/>
        </w:rPr>
        <w:t xml:space="preserve"> on how, if at all, to convey the</w:t>
      </w:r>
      <w:r w:rsidR="00B96DB5" w:rsidRPr="004F5F68">
        <w:rPr>
          <w:rFonts w:ascii="Palatino Linotype" w:hAnsi="Palatino Linotype" w:cs="Times New Roman"/>
          <w:sz w:val="24"/>
          <w:szCs w:val="24"/>
        </w:rPr>
        <w:t xml:space="preserve"> </w:t>
      </w:r>
      <w:r w:rsidR="005A2F4C" w:rsidRPr="004F5F68">
        <w:rPr>
          <w:rFonts w:ascii="Palatino Linotype" w:hAnsi="Palatino Linotype" w:cs="Times New Roman"/>
          <w:sz w:val="24"/>
          <w:szCs w:val="24"/>
        </w:rPr>
        <w:t xml:space="preserve">difficult and sensitive </w:t>
      </w:r>
      <w:r w:rsidR="007613A3" w:rsidRPr="004F5F68">
        <w:rPr>
          <w:rFonts w:ascii="Palatino Linotype" w:hAnsi="Palatino Linotype" w:cs="Times New Roman"/>
          <w:sz w:val="24"/>
          <w:szCs w:val="24"/>
        </w:rPr>
        <w:t>information</w:t>
      </w:r>
      <w:r w:rsidR="00B96DB5" w:rsidRPr="004F5F68">
        <w:rPr>
          <w:rFonts w:ascii="Palatino Linotype" w:hAnsi="Palatino Linotype" w:cs="Times New Roman"/>
          <w:sz w:val="24"/>
          <w:szCs w:val="24"/>
        </w:rPr>
        <w:t xml:space="preserve"> to </w:t>
      </w:r>
      <w:r w:rsidR="0061742A" w:rsidRPr="004F5F68">
        <w:rPr>
          <w:rFonts w:ascii="Palatino Linotype" w:hAnsi="Palatino Linotype" w:cs="Times New Roman"/>
          <w:sz w:val="24"/>
          <w:szCs w:val="24"/>
        </w:rPr>
        <w:t>Veronica</w:t>
      </w:r>
      <w:r w:rsidR="00B96DB5" w:rsidRPr="004F5F68">
        <w:rPr>
          <w:rFonts w:ascii="Palatino Linotype" w:hAnsi="Palatino Linotype" w:cs="Times New Roman"/>
          <w:sz w:val="24"/>
          <w:szCs w:val="24"/>
        </w:rPr>
        <w:t>, and</w:t>
      </w:r>
      <w:r w:rsidR="007613A3" w:rsidRPr="004F5F68">
        <w:rPr>
          <w:rFonts w:ascii="Palatino Linotype" w:hAnsi="Palatino Linotype" w:cs="Times New Roman"/>
          <w:sz w:val="24"/>
          <w:szCs w:val="24"/>
        </w:rPr>
        <w:t xml:space="preserve"> </w:t>
      </w:r>
      <w:r w:rsidR="00B96DB5" w:rsidRPr="004F5F68">
        <w:rPr>
          <w:rFonts w:ascii="Palatino Linotype" w:hAnsi="Palatino Linotype" w:cs="Times New Roman"/>
          <w:sz w:val="24"/>
          <w:szCs w:val="24"/>
        </w:rPr>
        <w:t>decided to try</w:t>
      </w:r>
      <w:r w:rsidR="007613A3" w:rsidRPr="004F5F68">
        <w:rPr>
          <w:rFonts w:ascii="Palatino Linotype" w:hAnsi="Palatino Linotype" w:cs="Times New Roman"/>
          <w:sz w:val="24"/>
          <w:szCs w:val="24"/>
        </w:rPr>
        <w:t xml:space="preserve"> mediation</w:t>
      </w:r>
      <w:r w:rsidR="00B96DB5" w:rsidRPr="004F5F68">
        <w:rPr>
          <w:rFonts w:ascii="Palatino Linotype" w:hAnsi="Palatino Linotype" w:cs="Times New Roman"/>
          <w:sz w:val="24"/>
          <w:szCs w:val="24"/>
        </w:rPr>
        <w:t>.</w:t>
      </w:r>
      <w:r w:rsidR="007613A3" w:rsidRPr="004F5F68">
        <w:rPr>
          <w:rFonts w:ascii="Palatino Linotype" w:hAnsi="Palatino Linotype" w:cs="Times New Roman"/>
          <w:sz w:val="24"/>
          <w:szCs w:val="24"/>
        </w:rPr>
        <w:t xml:space="preserve"> </w:t>
      </w:r>
    </w:p>
    <w:p w:rsidR="002A6C57" w:rsidRPr="004F5F68" w:rsidRDefault="008246A0"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Unaware of</w:t>
      </w:r>
      <w:r w:rsidR="007613A3" w:rsidRPr="004F5F68">
        <w:rPr>
          <w:rFonts w:ascii="Palatino Linotype" w:hAnsi="Palatino Linotype" w:cs="Times New Roman"/>
          <w:sz w:val="24"/>
          <w:szCs w:val="24"/>
        </w:rPr>
        <w:t xml:space="preserve"> the severity of her medical condition, </w:t>
      </w:r>
      <w:r w:rsidR="0061742A" w:rsidRPr="004F5F68">
        <w:rPr>
          <w:rFonts w:ascii="Palatino Linotype" w:hAnsi="Palatino Linotype" w:cs="Times New Roman"/>
          <w:sz w:val="24"/>
          <w:szCs w:val="24"/>
        </w:rPr>
        <w:t>Veronica</w:t>
      </w:r>
      <w:r w:rsidR="007613A3" w:rsidRPr="004F5F68">
        <w:rPr>
          <w:rFonts w:ascii="Palatino Linotype" w:hAnsi="Palatino Linotype" w:cs="Times New Roman"/>
          <w:sz w:val="24"/>
          <w:szCs w:val="24"/>
        </w:rPr>
        <w:t xml:space="preserve"> planned a trip to visit h</w:t>
      </w:r>
      <w:r w:rsidR="005A2F4C" w:rsidRPr="004F5F68">
        <w:rPr>
          <w:rFonts w:ascii="Palatino Linotype" w:hAnsi="Palatino Linotype" w:cs="Times New Roman"/>
          <w:sz w:val="24"/>
          <w:szCs w:val="24"/>
        </w:rPr>
        <w:t>er</w:t>
      </w:r>
      <w:r w:rsidR="007613A3" w:rsidRPr="004F5F68">
        <w:rPr>
          <w:rFonts w:ascii="Palatino Linotype" w:hAnsi="Palatino Linotype" w:cs="Times New Roman"/>
          <w:sz w:val="24"/>
          <w:szCs w:val="24"/>
        </w:rPr>
        <w:t xml:space="preserve"> beloved </w:t>
      </w:r>
      <w:r w:rsidR="0061742A" w:rsidRPr="004F5F68">
        <w:rPr>
          <w:rFonts w:ascii="Palatino Linotype" w:hAnsi="Palatino Linotype" w:cs="Times New Roman"/>
          <w:sz w:val="24"/>
          <w:szCs w:val="24"/>
        </w:rPr>
        <w:t>Vincenzo</w:t>
      </w:r>
      <w:r w:rsidR="00B96DB5" w:rsidRPr="004F5F68">
        <w:rPr>
          <w:rFonts w:ascii="Palatino Linotype" w:hAnsi="Palatino Linotype" w:cs="Times New Roman"/>
          <w:sz w:val="24"/>
          <w:szCs w:val="24"/>
        </w:rPr>
        <w:t>.</w:t>
      </w:r>
      <w:r w:rsidR="007613A3" w:rsidRPr="004F5F68">
        <w:rPr>
          <w:rFonts w:ascii="Palatino Linotype" w:hAnsi="Palatino Linotype" w:cs="Times New Roman"/>
          <w:sz w:val="24"/>
          <w:szCs w:val="24"/>
        </w:rPr>
        <w:t xml:space="preserve"> </w:t>
      </w:r>
      <w:r w:rsidR="00B96DB5" w:rsidRPr="004F5F68">
        <w:rPr>
          <w:rFonts w:ascii="Palatino Linotype" w:hAnsi="Palatino Linotype" w:cs="Times New Roman"/>
          <w:sz w:val="24"/>
          <w:szCs w:val="24"/>
        </w:rPr>
        <w:t xml:space="preserve">This trip could </w:t>
      </w:r>
      <w:r w:rsidR="007613A3" w:rsidRPr="004F5F68">
        <w:rPr>
          <w:rFonts w:ascii="Palatino Linotype" w:hAnsi="Palatino Linotype" w:cs="Times New Roman"/>
          <w:sz w:val="24"/>
          <w:szCs w:val="24"/>
        </w:rPr>
        <w:t xml:space="preserve">be the last opportunity for </w:t>
      </w:r>
      <w:r w:rsidR="0061742A" w:rsidRPr="004F5F68">
        <w:rPr>
          <w:rFonts w:ascii="Palatino Linotype" w:hAnsi="Palatino Linotype" w:cs="Times New Roman"/>
          <w:sz w:val="24"/>
          <w:szCs w:val="24"/>
        </w:rPr>
        <w:t>Veronica</w:t>
      </w:r>
      <w:r w:rsidR="007613A3" w:rsidRPr="004F5F68">
        <w:rPr>
          <w:rFonts w:ascii="Palatino Linotype" w:hAnsi="Palatino Linotype" w:cs="Times New Roman"/>
          <w:sz w:val="24"/>
          <w:szCs w:val="24"/>
        </w:rPr>
        <w:t xml:space="preserve"> to </w:t>
      </w:r>
      <w:r w:rsidR="005A2F4C" w:rsidRPr="004F5F68">
        <w:rPr>
          <w:rFonts w:ascii="Palatino Linotype" w:hAnsi="Palatino Linotype" w:cs="Times New Roman"/>
          <w:sz w:val="24"/>
          <w:szCs w:val="24"/>
        </w:rPr>
        <w:t xml:space="preserve">see </w:t>
      </w:r>
      <w:r w:rsidR="0061742A" w:rsidRPr="004F5F68">
        <w:rPr>
          <w:rFonts w:ascii="Palatino Linotype" w:hAnsi="Palatino Linotype" w:cs="Times New Roman"/>
          <w:sz w:val="24"/>
          <w:szCs w:val="24"/>
        </w:rPr>
        <w:t>Vincenzo</w:t>
      </w:r>
      <w:r w:rsidR="00313F58" w:rsidRPr="004F5F68">
        <w:rPr>
          <w:rFonts w:ascii="Palatino Linotype" w:hAnsi="Palatino Linotype" w:cs="Times New Roman"/>
          <w:sz w:val="24"/>
          <w:szCs w:val="24"/>
        </w:rPr>
        <w:t xml:space="preserve"> before</w:t>
      </w:r>
      <w:r w:rsidR="007613A3" w:rsidRPr="004F5F68">
        <w:rPr>
          <w:rFonts w:ascii="Palatino Linotype" w:hAnsi="Palatino Linotype" w:cs="Times New Roman"/>
          <w:sz w:val="24"/>
          <w:szCs w:val="24"/>
        </w:rPr>
        <w:t xml:space="preserve"> </w:t>
      </w:r>
      <w:r w:rsidR="00313F58" w:rsidRPr="004F5F68">
        <w:rPr>
          <w:rFonts w:ascii="Palatino Linotype" w:hAnsi="Palatino Linotype" w:cs="Times New Roman"/>
          <w:sz w:val="24"/>
          <w:szCs w:val="24"/>
        </w:rPr>
        <w:t>her</w:t>
      </w:r>
      <w:r w:rsidR="007613A3" w:rsidRPr="004F5F68">
        <w:rPr>
          <w:rFonts w:ascii="Palatino Linotype" w:hAnsi="Palatino Linotype" w:cs="Times New Roman"/>
          <w:sz w:val="24"/>
          <w:szCs w:val="24"/>
        </w:rPr>
        <w:t xml:space="preserve"> </w:t>
      </w:r>
      <w:r w:rsidRPr="004F5F68">
        <w:rPr>
          <w:rFonts w:ascii="Palatino Linotype" w:hAnsi="Palatino Linotype" w:cs="Times New Roman"/>
          <w:sz w:val="24"/>
          <w:szCs w:val="24"/>
        </w:rPr>
        <w:t>health</w:t>
      </w:r>
      <w:r w:rsidR="007613A3" w:rsidRPr="004F5F68">
        <w:rPr>
          <w:rFonts w:ascii="Palatino Linotype" w:hAnsi="Palatino Linotype" w:cs="Times New Roman"/>
          <w:sz w:val="24"/>
          <w:szCs w:val="24"/>
        </w:rPr>
        <w:t xml:space="preserve"> make</w:t>
      </w:r>
      <w:r w:rsidR="00313F58" w:rsidRPr="004F5F68">
        <w:rPr>
          <w:rFonts w:ascii="Palatino Linotype" w:hAnsi="Palatino Linotype" w:cs="Times New Roman"/>
          <w:sz w:val="24"/>
          <w:szCs w:val="24"/>
        </w:rPr>
        <w:t>s</w:t>
      </w:r>
      <w:r w:rsidR="007613A3" w:rsidRPr="004F5F68">
        <w:rPr>
          <w:rFonts w:ascii="Palatino Linotype" w:hAnsi="Palatino Linotype" w:cs="Times New Roman"/>
          <w:sz w:val="24"/>
          <w:szCs w:val="24"/>
        </w:rPr>
        <w:t xml:space="preserve"> it </w:t>
      </w:r>
      <w:r w:rsidR="00B96DB5" w:rsidRPr="004F5F68">
        <w:rPr>
          <w:rFonts w:ascii="Palatino Linotype" w:hAnsi="Palatino Linotype" w:cs="Times New Roman"/>
          <w:sz w:val="24"/>
          <w:szCs w:val="24"/>
        </w:rPr>
        <w:t>im</w:t>
      </w:r>
      <w:r w:rsidR="007613A3" w:rsidRPr="004F5F68">
        <w:rPr>
          <w:rFonts w:ascii="Palatino Linotype" w:hAnsi="Palatino Linotype" w:cs="Times New Roman"/>
          <w:sz w:val="24"/>
          <w:szCs w:val="24"/>
        </w:rPr>
        <w:t>possible.</w:t>
      </w:r>
      <w:r w:rsidR="00313F58" w:rsidRPr="004F5F68">
        <w:rPr>
          <w:rFonts w:ascii="Palatino Linotype" w:hAnsi="Palatino Linotype" w:cs="Times New Roman"/>
          <w:sz w:val="24"/>
          <w:szCs w:val="24"/>
        </w:rPr>
        <w:t xml:space="preserve"> Thus, time is of the essence to decide whether and to what extent </w:t>
      </w:r>
      <w:r w:rsidR="005A2F4C" w:rsidRPr="004F5F68">
        <w:rPr>
          <w:rFonts w:ascii="Palatino Linotype" w:hAnsi="Palatino Linotype" w:cs="Times New Roman"/>
          <w:sz w:val="24"/>
          <w:szCs w:val="24"/>
        </w:rPr>
        <w:t xml:space="preserve">to </w:t>
      </w:r>
      <w:r w:rsidR="00313F58" w:rsidRPr="004F5F68">
        <w:rPr>
          <w:rFonts w:ascii="Palatino Linotype" w:hAnsi="Palatino Linotype" w:cs="Times New Roman"/>
          <w:sz w:val="24"/>
          <w:szCs w:val="24"/>
        </w:rPr>
        <w:t xml:space="preserve">inform </w:t>
      </w:r>
      <w:r w:rsidR="0061742A" w:rsidRPr="004F5F68">
        <w:rPr>
          <w:rFonts w:ascii="Palatino Linotype" w:hAnsi="Palatino Linotype" w:cs="Times New Roman"/>
          <w:sz w:val="24"/>
          <w:szCs w:val="24"/>
        </w:rPr>
        <w:t>Veronica</w:t>
      </w:r>
      <w:r w:rsidR="00313F58" w:rsidRPr="004F5F68">
        <w:rPr>
          <w:rFonts w:ascii="Palatino Linotype" w:hAnsi="Palatino Linotype" w:cs="Times New Roman"/>
          <w:sz w:val="24"/>
          <w:szCs w:val="24"/>
        </w:rPr>
        <w:t xml:space="preserve"> about her cancer.</w:t>
      </w:r>
    </w:p>
    <w:p w:rsidR="002A6C57" w:rsidRPr="004F5F68" w:rsidRDefault="002A6C57" w:rsidP="00780854">
      <w:pPr>
        <w:spacing w:line="480" w:lineRule="auto"/>
        <w:jc w:val="both"/>
        <w:rPr>
          <w:rFonts w:ascii="Palatino Linotype" w:hAnsi="Palatino Linotype" w:cs="Times New Roman"/>
          <w:b/>
          <w:sz w:val="24"/>
          <w:szCs w:val="24"/>
        </w:rPr>
      </w:pPr>
      <w:r w:rsidRPr="004F5F68">
        <w:rPr>
          <w:rFonts w:ascii="Palatino Linotype" w:hAnsi="Palatino Linotype" w:cs="Times New Roman"/>
          <w:b/>
          <w:sz w:val="24"/>
          <w:szCs w:val="24"/>
        </w:rPr>
        <w:t>THE DECISION ROLE-PLAY</w:t>
      </w:r>
    </w:p>
    <w:p w:rsidR="0019069E" w:rsidRPr="004F5F68" w:rsidRDefault="00B96DB5" w:rsidP="00780854">
      <w:pPr>
        <w:spacing w:line="480" w:lineRule="auto"/>
        <w:jc w:val="both"/>
        <w:rPr>
          <w:rFonts w:ascii="Palatino Linotype" w:hAnsi="Palatino Linotype" w:cs="Times New Roman"/>
          <w:sz w:val="24"/>
          <w:szCs w:val="24"/>
          <w:u w:val="single"/>
        </w:rPr>
      </w:pPr>
      <w:r w:rsidRPr="004F5F68">
        <w:rPr>
          <w:rFonts w:ascii="Palatino Linotype" w:hAnsi="Palatino Linotype" w:cs="Times New Roman"/>
          <w:sz w:val="24"/>
          <w:szCs w:val="24"/>
          <w:u w:val="single"/>
        </w:rPr>
        <w:t xml:space="preserve">Confidential information for </w:t>
      </w:r>
      <w:r w:rsidR="00313F58" w:rsidRPr="004F5F68">
        <w:rPr>
          <w:rFonts w:ascii="Palatino Linotype" w:hAnsi="Palatino Linotype" w:cs="Times New Roman"/>
          <w:sz w:val="24"/>
          <w:szCs w:val="24"/>
          <w:u w:val="single"/>
        </w:rPr>
        <w:t>Anna</w:t>
      </w:r>
    </w:p>
    <w:p w:rsidR="007F3922" w:rsidRPr="004F5F68" w:rsidRDefault="00313F58"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7F3922" w:rsidRPr="004F5F68">
        <w:rPr>
          <w:rFonts w:ascii="Palatino Linotype" w:hAnsi="Palatino Linotype" w:cs="Times New Roman"/>
          <w:sz w:val="24"/>
          <w:szCs w:val="24"/>
        </w:rPr>
        <w:t xml:space="preserve">Your mother never shared with you or your sisters her wishes in case something like this happened. </w:t>
      </w:r>
    </w:p>
    <w:p w:rsidR="00331B8A" w:rsidRPr="004F5F68" w:rsidRDefault="007F392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331B8A" w:rsidRPr="004F5F68">
        <w:rPr>
          <w:rFonts w:ascii="Palatino Linotype" w:hAnsi="Palatino Linotype" w:cs="Times New Roman"/>
          <w:sz w:val="24"/>
          <w:szCs w:val="24"/>
        </w:rPr>
        <w:t xml:space="preserve">You are extremely worried about your mother and blame </w:t>
      </w:r>
      <w:r w:rsidR="0061742A" w:rsidRPr="004F5F68">
        <w:rPr>
          <w:rFonts w:ascii="Palatino Linotype" w:hAnsi="Palatino Linotype" w:cs="Times New Roman"/>
          <w:sz w:val="24"/>
          <w:szCs w:val="24"/>
        </w:rPr>
        <w:t>Vincenzo</w:t>
      </w:r>
      <w:r w:rsidR="00331B8A" w:rsidRPr="004F5F68">
        <w:rPr>
          <w:rFonts w:ascii="Palatino Linotype" w:hAnsi="Palatino Linotype" w:cs="Times New Roman"/>
          <w:sz w:val="24"/>
          <w:szCs w:val="24"/>
        </w:rPr>
        <w:t xml:space="preserve">’s sons for not having paid attention to the signals of </w:t>
      </w:r>
      <w:r w:rsidR="0061742A" w:rsidRPr="004F5F68">
        <w:rPr>
          <w:rFonts w:ascii="Palatino Linotype" w:hAnsi="Palatino Linotype" w:cs="Times New Roman"/>
          <w:sz w:val="24"/>
          <w:szCs w:val="24"/>
        </w:rPr>
        <w:t>Veronica</w:t>
      </w:r>
      <w:r w:rsidR="00331B8A" w:rsidRPr="004F5F68">
        <w:rPr>
          <w:rFonts w:ascii="Palatino Linotype" w:hAnsi="Palatino Linotype" w:cs="Times New Roman"/>
          <w:sz w:val="24"/>
          <w:szCs w:val="24"/>
        </w:rPr>
        <w:t>’s illness. If they were more attentive, they could have realized that something was wrong with her, and act when her chances of surviving were better.</w:t>
      </w:r>
    </w:p>
    <w:p w:rsidR="00331B8A" w:rsidRPr="004F5F68" w:rsidRDefault="00331B8A"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 xml:space="preserve">Also, you know your mother better than anybody else. Being the oldest </w:t>
      </w:r>
      <w:r w:rsidR="008246A0" w:rsidRPr="004F5F68">
        <w:rPr>
          <w:rFonts w:ascii="Palatino Linotype" w:hAnsi="Palatino Linotype" w:cs="Times New Roman"/>
          <w:sz w:val="24"/>
          <w:szCs w:val="24"/>
        </w:rPr>
        <w:t>daughter</w:t>
      </w:r>
      <w:r w:rsidRPr="004F5F68">
        <w:rPr>
          <w:rFonts w:ascii="Palatino Linotype" w:hAnsi="Palatino Linotype" w:cs="Times New Roman"/>
          <w:sz w:val="24"/>
          <w:szCs w:val="24"/>
        </w:rPr>
        <w:t xml:space="preserve">, you comforted her when your father passed away, creating a very strong bond. You also developed a very deep relationship with your sisters, and became their mentor when your mother left. </w:t>
      </w:r>
    </w:p>
    <w:p w:rsidR="002A6C57" w:rsidRPr="004F5F68" w:rsidRDefault="00331B8A"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You think that by telling her the truth about her disease she would start feeling extremely sad, to the point that she might even refuse medication</w:t>
      </w:r>
      <w:r w:rsidR="008246A0" w:rsidRPr="004F5F68">
        <w:rPr>
          <w:rFonts w:ascii="Palatino Linotype" w:hAnsi="Palatino Linotype" w:cs="Times New Roman"/>
          <w:sz w:val="24"/>
          <w:szCs w:val="24"/>
        </w:rPr>
        <w:t xml:space="preserve"> and bl</w:t>
      </w:r>
      <w:r w:rsidR="005A2F4C" w:rsidRPr="004F5F68">
        <w:rPr>
          <w:rFonts w:ascii="Palatino Linotype" w:hAnsi="Palatino Linotype" w:cs="Times New Roman"/>
          <w:sz w:val="24"/>
          <w:szCs w:val="24"/>
        </w:rPr>
        <w:t>o</w:t>
      </w:r>
      <w:r w:rsidR="008246A0" w:rsidRPr="004F5F68">
        <w:rPr>
          <w:rFonts w:ascii="Palatino Linotype" w:hAnsi="Palatino Linotype" w:cs="Times New Roman"/>
          <w:sz w:val="24"/>
          <w:szCs w:val="24"/>
        </w:rPr>
        <w:t>w her already minimal chances of surviving</w:t>
      </w:r>
      <w:r w:rsidRPr="004F5F68">
        <w:rPr>
          <w:rFonts w:ascii="Palatino Linotype" w:hAnsi="Palatino Linotype" w:cs="Times New Roman"/>
          <w:sz w:val="24"/>
          <w:szCs w:val="24"/>
        </w:rPr>
        <w:t xml:space="preserve">. However, you know how much she loves </w:t>
      </w:r>
      <w:r w:rsidR="0061742A" w:rsidRPr="004F5F68">
        <w:rPr>
          <w:rFonts w:ascii="Palatino Linotype" w:hAnsi="Palatino Linotype" w:cs="Times New Roman"/>
          <w:sz w:val="24"/>
          <w:szCs w:val="24"/>
        </w:rPr>
        <w:t>Vincenzo</w:t>
      </w:r>
      <w:r w:rsidRPr="004F5F68">
        <w:rPr>
          <w:rFonts w:ascii="Palatino Linotype" w:hAnsi="Palatino Linotype" w:cs="Times New Roman"/>
          <w:sz w:val="24"/>
          <w:szCs w:val="24"/>
        </w:rPr>
        <w:t xml:space="preserve">, and do not want to prevent her from going to see him for what might be the last time. You are devastated by the idea that she might not know that the upcoming visit to </w:t>
      </w:r>
      <w:r w:rsidR="0061742A" w:rsidRPr="004F5F68">
        <w:rPr>
          <w:rFonts w:ascii="Palatino Linotype" w:hAnsi="Palatino Linotype" w:cs="Times New Roman"/>
          <w:sz w:val="24"/>
          <w:szCs w:val="24"/>
        </w:rPr>
        <w:t>Vincenzo</w:t>
      </w:r>
      <w:r w:rsidRPr="004F5F68">
        <w:rPr>
          <w:rFonts w:ascii="Palatino Linotype" w:hAnsi="Palatino Linotype" w:cs="Times New Roman"/>
          <w:sz w:val="24"/>
          <w:szCs w:val="24"/>
        </w:rPr>
        <w:t xml:space="preserve"> could represent th</w:t>
      </w:r>
      <w:r w:rsidR="007F3922" w:rsidRPr="004F5F68">
        <w:rPr>
          <w:rFonts w:ascii="Palatino Linotype" w:hAnsi="Palatino Linotype" w:cs="Times New Roman"/>
          <w:sz w:val="24"/>
          <w:szCs w:val="24"/>
        </w:rPr>
        <w:t xml:space="preserve">e last time </w:t>
      </w:r>
      <w:r w:rsidR="008246A0" w:rsidRPr="004F5F68">
        <w:rPr>
          <w:rFonts w:ascii="Palatino Linotype" w:hAnsi="Palatino Linotype" w:cs="Times New Roman"/>
          <w:sz w:val="24"/>
          <w:szCs w:val="24"/>
        </w:rPr>
        <w:t>she sees him.</w:t>
      </w:r>
      <w:r w:rsidR="007F3922" w:rsidRPr="004F5F68">
        <w:rPr>
          <w:rFonts w:ascii="Palatino Linotype" w:hAnsi="Palatino Linotype" w:cs="Times New Roman"/>
          <w:sz w:val="24"/>
          <w:szCs w:val="24"/>
        </w:rPr>
        <w:t xml:space="preserve"> </w:t>
      </w:r>
      <w:r w:rsidR="008246A0" w:rsidRPr="004F5F68">
        <w:rPr>
          <w:rFonts w:ascii="Palatino Linotype" w:hAnsi="Palatino Linotype" w:cs="Times New Roman"/>
          <w:sz w:val="24"/>
          <w:szCs w:val="24"/>
        </w:rPr>
        <w:t>Despite that,</w:t>
      </w:r>
      <w:r w:rsidR="007F3922" w:rsidRPr="004F5F68">
        <w:rPr>
          <w:rFonts w:ascii="Palatino Linotype" w:hAnsi="Palatino Linotype" w:cs="Times New Roman"/>
          <w:sz w:val="24"/>
          <w:szCs w:val="24"/>
        </w:rPr>
        <w:t xml:space="preserve"> </w:t>
      </w:r>
      <w:r w:rsidR="008246A0" w:rsidRPr="004F5F68">
        <w:rPr>
          <w:rFonts w:ascii="Palatino Linotype" w:hAnsi="Palatino Linotype" w:cs="Times New Roman"/>
          <w:sz w:val="24"/>
          <w:szCs w:val="24"/>
        </w:rPr>
        <w:t xml:space="preserve">you </w:t>
      </w:r>
      <w:r w:rsidR="007F3922" w:rsidRPr="004F5F68">
        <w:rPr>
          <w:rFonts w:ascii="Palatino Linotype" w:hAnsi="Palatino Linotype" w:cs="Times New Roman"/>
          <w:sz w:val="24"/>
          <w:szCs w:val="24"/>
        </w:rPr>
        <w:t xml:space="preserve">still think that not </w:t>
      </w:r>
      <w:r w:rsidR="008246A0" w:rsidRPr="004F5F68">
        <w:rPr>
          <w:rFonts w:ascii="Palatino Linotype" w:hAnsi="Palatino Linotype" w:cs="Times New Roman"/>
          <w:sz w:val="24"/>
          <w:szCs w:val="24"/>
        </w:rPr>
        <w:t>telling</w:t>
      </w:r>
      <w:r w:rsidR="007F3922" w:rsidRPr="004F5F68">
        <w:rPr>
          <w:rFonts w:ascii="Palatino Linotype" w:hAnsi="Palatino Linotype" w:cs="Times New Roman"/>
          <w:sz w:val="24"/>
          <w:szCs w:val="24"/>
        </w:rPr>
        <w:t xml:space="preserve"> her of the whole truth is preferable</w:t>
      </w:r>
      <w:r w:rsidR="008246A0" w:rsidRPr="004F5F68">
        <w:rPr>
          <w:rFonts w:ascii="Palatino Linotype" w:hAnsi="Palatino Linotype" w:cs="Times New Roman"/>
          <w:sz w:val="24"/>
          <w:szCs w:val="24"/>
        </w:rPr>
        <w:t xml:space="preserve"> since it would give her hope</w:t>
      </w:r>
      <w:r w:rsidR="007F3922" w:rsidRPr="004F5F68">
        <w:rPr>
          <w:rFonts w:ascii="Palatino Linotype" w:hAnsi="Palatino Linotype" w:cs="Times New Roman"/>
          <w:sz w:val="24"/>
          <w:szCs w:val="24"/>
        </w:rPr>
        <w:t>.</w:t>
      </w:r>
    </w:p>
    <w:p w:rsidR="002A6C57" w:rsidRDefault="002A6C57"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Even though you have very specific ideas on what is best for your mother, ultimately you want whatever decision that is made to be one that you and your sisters can all agree to and feel comfortable with despite your different opinions.</w:t>
      </w:r>
    </w:p>
    <w:p w:rsidR="002A6C57" w:rsidRPr="004F5F68" w:rsidRDefault="002A6C57" w:rsidP="00780854">
      <w:pPr>
        <w:spacing w:line="480" w:lineRule="auto"/>
        <w:jc w:val="both"/>
        <w:rPr>
          <w:rFonts w:ascii="Palatino Linotype" w:hAnsi="Palatino Linotype" w:cs="Times New Roman"/>
          <w:b/>
          <w:sz w:val="24"/>
          <w:szCs w:val="24"/>
        </w:rPr>
      </w:pPr>
      <w:r w:rsidRPr="004F5F68">
        <w:rPr>
          <w:rFonts w:ascii="Palatino Linotype" w:hAnsi="Palatino Linotype" w:cs="Times New Roman"/>
          <w:b/>
          <w:sz w:val="24"/>
          <w:szCs w:val="24"/>
        </w:rPr>
        <w:t>THE DECISION ROLE-PLAY</w:t>
      </w:r>
    </w:p>
    <w:p w:rsidR="007F3922" w:rsidRPr="004F5F68" w:rsidRDefault="007F3922" w:rsidP="00780854">
      <w:pPr>
        <w:spacing w:line="480" w:lineRule="auto"/>
        <w:jc w:val="both"/>
        <w:rPr>
          <w:rFonts w:ascii="Palatino Linotype" w:hAnsi="Palatino Linotype" w:cs="Times New Roman"/>
          <w:sz w:val="24"/>
          <w:szCs w:val="24"/>
          <w:u w:val="single"/>
        </w:rPr>
      </w:pPr>
      <w:r w:rsidRPr="004F5F68">
        <w:rPr>
          <w:rFonts w:ascii="Palatino Linotype" w:hAnsi="Palatino Linotype" w:cs="Times New Roman"/>
          <w:sz w:val="24"/>
          <w:szCs w:val="24"/>
          <w:u w:val="single"/>
        </w:rPr>
        <w:t>Confidential information for Lisa</w:t>
      </w:r>
    </w:p>
    <w:p w:rsidR="007F3922" w:rsidRPr="004F5F68" w:rsidRDefault="007F392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Growing up, you never forgave your mother for </w:t>
      </w:r>
      <w:r w:rsidR="00C1245E" w:rsidRPr="004F5F68">
        <w:rPr>
          <w:rFonts w:ascii="Palatino Linotype" w:hAnsi="Palatino Linotype" w:cs="Times New Roman"/>
          <w:sz w:val="24"/>
          <w:szCs w:val="24"/>
        </w:rPr>
        <w:t>prioritizing her relationship with Vincenzo over the one with you</w:t>
      </w:r>
      <w:r w:rsidRPr="004F5F68">
        <w:rPr>
          <w:rFonts w:ascii="Palatino Linotype" w:hAnsi="Palatino Linotype" w:cs="Times New Roman"/>
          <w:sz w:val="24"/>
          <w:szCs w:val="24"/>
        </w:rPr>
        <w:t xml:space="preserve">. </w:t>
      </w:r>
      <w:r w:rsidR="00C1245E" w:rsidRPr="004F5F68">
        <w:rPr>
          <w:rFonts w:ascii="Palatino Linotype" w:hAnsi="Palatino Linotype" w:cs="Times New Roman"/>
          <w:sz w:val="24"/>
          <w:szCs w:val="24"/>
        </w:rPr>
        <w:t>In fact, y</w:t>
      </w:r>
      <w:r w:rsidRPr="004F5F68">
        <w:rPr>
          <w:rFonts w:ascii="Palatino Linotype" w:hAnsi="Palatino Linotype" w:cs="Times New Roman"/>
          <w:sz w:val="24"/>
          <w:szCs w:val="24"/>
        </w:rPr>
        <w:t xml:space="preserve">our </w:t>
      </w:r>
      <w:r w:rsidR="00C1245E" w:rsidRPr="004F5F68">
        <w:rPr>
          <w:rFonts w:ascii="Palatino Linotype" w:hAnsi="Palatino Linotype" w:cs="Times New Roman"/>
          <w:sz w:val="24"/>
          <w:szCs w:val="24"/>
        </w:rPr>
        <w:t>relationship</w:t>
      </w:r>
      <w:r w:rsidRPr="004F5F68">
        <w:rPr>
          <w:rFonts w:ascii="Palatino Linotype" w:hAnsi="Palatino Linotype" w:cs="Times New Roman"/>
          <w:sz w:val="24"/>
          <w:szCs w:val="24"/>
        </w:rPr>
        <w:t xml:space="preserve"> has never been the same again </w:t>
      </w:r>
      <w:r w:rsidRPr="004F5F68">
        <w:rPr>
          <w:rFonts w:ascii="Palatino Linotype" w:hAnsi="Palatino Linotype" w:cs="Times New Roman"/>
          <w:sz w:val="24"/>
          <w:szCs w:val="24"/>
        </w:rPr>
        <w:lastRenderedPageBreak/>
        <w:t xml:space="preserve">since she moved in with </w:t>
      </w:r>
      <w:r w:rsidR="0061742A" w:rsidRPr="004F5F68">
        <w:rPr>
          <w:rFonts w:ascii="Palatino Linotype" w:hAnsi="Palatino Linotype" w:cs="Times New Roman"/>
          <w:sz w:val="24"/>
          <w:szCs w:val="24"/>
        </w:rPr>
        <w:t>Vincenzo</w:t>
      </w:r>
      <w:r w:rsidRPr="004F5F68">
        <w:rPr>
          <w:rFonts w:ascii="Palatino Linotype" w:hAnsi="Palatino Linotype" w:cs="Times New Roman"/>
          <w:sz w:val="24"/>
          <w:szCs w:val="24"/>
        </w:rPr>
        <w:t xml:space="preserve">, but you still deeply care about her, and the news about her cancer devastated you. You never met </w:t>
      </w:r>
      <w:r w:rsidR="0061742A" w:rsidRPr="004F5F68">
        <w:rPr>
          <w:rFonts w:ascii="Palatino Linotype" w:hAnsi="Palatino Linotype" w:cs="Times New Roman"/>
          <w:sz w:val="24"/>
          <w:szCs w:val="24"/>
        </w:rPr>
        <w:t>Vincenzo</w:t>
      </w:r>
      <w:r w:rsidRPr="004F5F68">
        <w:rPr>
          <w:rFonts w:ascii="Palatino Linotype" w:hAnsi="Palatino Linotype" w:cs="Times New Roman"/>
          <w:sz w:val="24"/>
          <w:szCs w:val="24"/>
        </w:rPr>
        <w:t xml:space="preserve"> or his family before </w:t>
      </w:r>
      <w:r w:rsidR="008246A0" w:rsidRPr="004F5F68">
        <w:rPr>
          <w:rFonts w:ascii="Palatino Linotype" w:hAnsi="Palatino Linotype" w:cs="Times New Roman"/>
          <w:sz w:val="24"/>
          <w:szCs w:val="24"/>
        </w:rPr>
        <w:t xml:space="preserve">the occurrence of </w:t>
      </w:r>
      <w:r w:rsidRPr="004F5F68">
        <w:rPr>
          <w:rFonts w:ascii="Palatino Linotype" w:hAnsi="Palatino Linotype" w:cs="Times New Roman"/>
          <w:sz w:val="24"/>
          <w:szCs w:val="24"/>
        </w:rPr>
        <w:t>the</w:t>
      </w:r>
      <w:r w:rsidR="008246A0" w:rsidRPr="004F5F68">
        <w:rPr>
          <w:rFonts w:ascii="Palatino Linotype" w:hAnsi="Palatino Linotype" w:cs="Times New Roman"/>
          <w:sz w:val="24"/>
          <w:szCs w:val="24"/>
        </w:rPr>
        <w:t>se</w:t>
      </w:r>
      <w:r w:rsidRPr="004F5F68">
        <w:rPr>
          <w:rFonts w:ascii="Palatino Linotype" w:hAnsi="Palatino Linotype" w:cs="Times New Roman"/>
          <w:sz w:val="24"/>
          <w:szCs w:val="24"/>
        </w:rPr>
        <w:t xml:space="preserve"> sad events.</w:t>
      </w:r>
    </w:p>
    <w:p w:rsidR="007F3922" w:rsidRPr="004F5F68" w:rsidRDefault="007F392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You want to make sure to </w:t>
      </w:r>
      <w:r w:rsidR="005A2F4C" w:rsidRPr="004F5F68">
        <w:rPr>
          <w:rFonts w:ascii="Palatino Linotype" w:hAnsi="Palatino Linotype" w:cs="Times New Roman"/>
          <w:sz w:val="24"/>
          <w:szCs w:val="24"/>
        </w:rPr>
        <w:t xml:space="preserve">make </w:t>
      </w:r>
      <w:r w:rsidRPr="004F5F68">
        <w:rPr>
          <w:rFonts w:ascii="Palatino Linotype" w:hAnsi="Palatino Linotype" w:cs="Times New Roman"/>
          <w:sz w:val="24"/>
          <w:szCs w:val="24"/>
        </w:rPr>
        <w:t xml:space="preserve">the best decision for </w:t>
      </w:r>
      <w:r w:rsidR="0061742A" w:rsidRPr="004F5F68">
        <w:rPr>
          <w:rFonts w:ascii="Palatino Linotype" w:hAnsi="Palatino Linotype" w:cs="Times New Roman"/>
          <w:sz w:val="24"/>
          <w:szCs w:val="24"/>
        </w:rPr>
        <w:t>Veronica</w:t>
      </w:r>
      <w:r w:rsidRPr="004F5F68">
        <w:rPr>
          <w:rFonts w:ascii="Palatino Linotype" w:hAnsi="Palatino Linotype" w:cs="Times New Roman"/>
          <w:sz w:val="24"/>
          <w:szCs w:val="24"/>
        </w:rPr>
        <w:t>, but unfortunately your mother never shared with you or your sisters her wishes in case something like this happened.</w:t>
      </w:r>
    </w:p>
    <w:p w:rsidR="002A6C57" w:rsidRPr="004F5F68" w:rsidRDefault="00BF20F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 xml:space="preserve">You are unsure </w:t>
      </w:r>
      <w:r w:rsidR="008246A0" w:rsidRPr="004F5F68">
        <w:rPr>
          <w:rFonts w:ascii="Palatino Linotype" w:hAnsi="Palatino Linotype" w:cs="Times New Roman"/>
          <w:sz w:val="24"/>
          <w:szCs w:val="24"/>
        </w:rPr>
        <w:t xml:space="preserve">about </w:t>
      </w:r>
      <w:r w:rsidRPr="004F5F68">
        <w:rPr>
          <w:rFonts w:ascii="Palatino Linotype" w:hAnsi="Palatino Linotype" w:cs="Times New Roman"/>
          <w:sz w:val="24"/>
          <w:szCs w:val="24"/>
        </w:rPr>
        <w:t>what to do</w:t>
      </w:r>
      <w:r w:rsidR="008246A0" w:rsidRPr="004F5F68">
        <w:rPr>
          <w:rFonts w:ascii="Palatino Linotype" w:hAnsi="Palatino Linotype" w:cs="Times New Roman"/>
          <w:sz w:val="24"/>
          <w:szCs w:val="24"/>
        </w:rPr>
        <w:t>,</w:t>
      </w:r>
      <w:r w:rsidRPr="004F5F68">
        <w:rPr>
          <w:rFonts w:ascii="Palatino Linotype" w:hAnsi="Palatino Linotype" w:cs="Times New Roman"/>
          <w:sz w:val="24"/>
          <w:szCs w:val="24"/>
        </w:rPr>
        <w:t xml:space="preserve"> and feel</w:t>
      </w:r>
      <w:r w:rsidR="008246A0" w:rsidRPr="004F5F68">
        <w:rPr>
          <w:rFonts w:ascii="Palatino Linotype" w:hAnsi="Palatino Linotype" w:cs="Times New Roman"/>
          <w:sz w:val="24"/>
          <w:szCs w:val="24"/>
        </w:rPr>
        <w:t xml:space="preserve"> extremely</w:t>
      </w:r>
      <w:r w:rsidRPr="004F5F68">
        <w:rPr>
          <w:rFonts w:ascii="Palatino Linotype" w:hAnsi="Palatino Linotype" w:cs="Times New Roman"/>
          <w:sz w:val="24"/>
          <w:szCs w:val="24"/>
        </w:rPr>
        <w:t xml:space="preserve"> lost. You want to hear what both of your sisters have to say before making up your mind.</w:t>
      </w:r>
      <w:r w:rsidR="002A6C57" w:rsidRPr="004F5F68">
        <w:rPr>
          <w:rFonts w:ascii="Palatino Linotype" w:hAnsi="Palatino Linotype" w:cs="Times New Roman"/>
          <w:sz w:val="24"/>
          <w:szCs w:val="24"/>
        </w:rPr>
        <w:t xml:space="preserve"> Ultimately you want whatever decision that is made to be one that you and your sisters can all agree to and feel comfortable with despite your different opinions.</w:t>
      </w:r>
    </w:p>
    <w:p w:rsidR="002A6C57" w:rsidRPr="004F5F68" w:rsidRDefault="002A6C57" w:rsidP="00780854">
      <w:pPr>
        <w:spacing w:line="480" w:lineRule="auto"/>
        <w:jc w:val="both"/>
        <w:rPr>
          <w:rFonts w:ascii="Palatino Linotype" w:hAnsi="Palatino Linotype" w:cs="Times New Roman"/>
          <w:b/>
          <w:sz w:val="24"/>
          <w:szCs w:val="24"/>
        </w:rPr>
      </w:pPr>
      <w:r w:rsidRPr="004F5F68">
        <w:rPr>
          <w:rFonts w:ascii="Palatino Linotype" w:hAnsi="Palatino Linotype" w:cs="Times New Roman"/>
          <w:b/>
          <w:sz w:val="24"/>
          <w:szCs w:val="24"/>
        </w:rPr>
        <w:t>THE DECISION ROLE-PLAY</w:t>
      </w:r>
    </w:p>
    <w:p w:rsidR="00FD30CD" w:rsidRPr="004F5F68" w:rsidRDefault="0054584F" w:rsidP="00780854">
      <w:pPr>
        <w:spacing w:line="480" w:lineRule="auto"/>
        <w:jc w:val="both"/>
        <w:rPr>
          <w:rFonts w:ascii="Palatino Linotype" w:hAnsi="Palatino Linotype" w:cs="Times New Roman"/>
          <w:sz w:val="24"/>
          <w:szCs w:val="24"/>
          <w:u w:val="single"/>
        </w:rPr>
      </w:pPr>
      <w:r w:rsidRPr="004F5F68">
        <w:rPr>
          <w:rFonts w:ascii="Palatino Linotype" w:hAnsi="Palatino Linotype" w:cs="Times New Roman"/>
          <w:sz w:val="24"/>
          <w:szCs w:val="24"/>
          <w:u w:val="single"/>
        </w:rPr>
        <w:t xml:space="preserve">Confidential information for </w:t>
      </w:r>
      <w:proofErr w:type="spellStart"/>
      <w:r w:rsidRPr="004F5F68">
        <w:rPr>
          <w:rFonts w:ascii="Palatino Linotype" w:hAnsi="Palatino Linotype" w:cs="Times New Roman"/>
          <w:sz w:val="24"/>
          <w:szCs w:val="24"/>
          <w:u w:val="single"/>
        </w:rPr>
        <w:t>Iolanda</w:t>
      </w:r>
      <w:proofErr w:type="spellEnd"/>
    </w:p>
    <w:p w:rsidR="0054584F" w:rsidRPr="004F5F68" w:rsidRDefault="0054584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4324C2" w:rsidRPr="004F5F68">
        <w:rPr>
          <w:rFonts w:ascii="Palatino Linotype" w:hAnsi="Palatino Linotype" w:cs="Times New Roman"/>
          <w:sz w:val="24"/>
          <w:szCs w:val="24"/>
        </w:rPr>
        <w:t xml:space="preserve">You are the youngest sister in the family. </w:t>
      </w:r>
      <w:r w:rsidR="008246A0" w:rsidRPr="004F5F68">
        <w:rPr>
          <w:rFonts w:ascii="Palatino Linotype" w:hAnsi="Palatino Linotype" w:cs="Times New Roman"/>
          <w:sz w:val="24"/>
          <w:szCs w:val="24"/>
        </w:rPr>
        <w:t>A</w:t>
      </w:r>
      <w:r w:rsidR="004324C2" w:rsidRPr="004F5F68">
        <w:rPr>
          <w:rFonts w:ascii="Palatino Linotype" w:hAnsi="Palatino Linotype" w:cs="Times New Roman"/>
          <w:sz w:val="24"/>
          <w:szCs w:val="24"/>
        </w:rPr>
        <w:t>t the beginning you had a hard time accepting your mother</w:t>
      </w:r>
      <w:r w:rsidR="004E048F" w:rsidRPr="004F5F68">
        <w:rPr>
          <w:rFonts w:ascii="Palatino Linotype" w:hAnsi="Palatino Linotype" w:cs="Times New Roman"/>
          <w:sz w:val="24"/>
          <w:szCs w:val="24"/>
        </w:rPr>
        <w:t>’s</w:t>
      </w:r>
      <w:r w:rsidR="004324C2" w:rsidRPr="004F5F68">
        <w:rPr>
          <w:rFonts w:ascii="Palatino Linotype" w:hAnsi="Palatino Linotype" w:cs="Times New Roman"/>
          <w:sz w:val="24"/>
          <w:szCs w:val="24"/>
        </w:rPr>
        <w:t xml:space="preserve"> decision to leave, </w:t>
      </w:r>
      <w:r w:rsidR="008246A0" w:rsidRPr="004F5F68">
        <w:rPr>
          <w:rFonts w:ascii="Palatino Linotype" w:hAnsi="Palatino Linotype" w:cs="Times New Roman"/>
          <w:sz w:val="24"/>
          <w:szCs w:val="24"/>
        </w:rPr>
        <w:t xml:space="preserve">but with time </w:t>
      </w:r>
      <w:r w:rsidR="004324C2" w:rsidRPr="004F5F68">
        <w:rPr>
          <w:rFonts w:ascii="Palatino Linotype" w:hAnsi="Palatino Linotype" w:cs="Times New Roman"/>
          <w:sz w:val="24"/>
          <w:szCs w:val="24"/>
        </w:rPr>
        <w:t xml:space="preserve">you came to </w:t>
      </w:r>
      <w:r w:rsidR="008246A0" w:rsidRPr="004F5F68">
        <w:rPr>
          <w:rFonts w:ascii="Palatino Linotype" w:hAnsi="Palatino Linotype" w:cs="Times New Roman"/>
          <w:sz w:val="24"/>
          <w:szCs w:val="24"/>
        </w:rPr>
        <w:t>terms with</w:t>
      </w:r>
      <w:r w:rsidR="004324C2" w:rsidRPr="004F5F68">
        <w:rPr>
          <w:rFonts w:ascii="Palatino Linotype" w:hAnsi="Palatino Linotype" w:cs="Times New Roman"/>
          <w:sz w:val="24"/>
          <w:szCs w:val="24"/>
        </w:rPr>
        <w:t xml:space="preserve"> it. You also had many opportunities to meet with </w:t>
      </w:r>
      <w:r w:rsidR="0061742A" w:rsidRPr="004F5F68">
        <w:rPr>
          <w:rFonts w:ascii="Palatino Linotype" w:hAnsi="Palatino Linotype" w:cs="Times New Roman"/>
          <w:sz w:val="24"/>
          <w:szCs w:val="24"/>
        </w:rPr>
        <w:t>Vincenzo</w:t>
      </w:r>
      <w:r w:rsidR="004324C2" w:rsidRPr="004F5F68">
        <w:rPr>
          <w:rFonts w:ascii="Palatino Linotype" w:hAnsi="Palatino Linotype" w:cs="Times New Roman"/>
          <w:sz w:val="24"/>
          <w:szCs w:val="24"/>
        </w:rPr>
        <w:t xml:space="preserve"> and his sons, and really like them and the way they treat your mother.</w:t>
      </w:r>
    </w:p>
    <w:p w:rsidR="00797157" w:rsidRPr="004F5F68" w:rsidRDefault="004324C2"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Despite the fact that your mother never shared with you or your sisters her wishes in case something like this happened, you believe she would like to know about her</w:t>
      </w:r>
      <w:r w:rsidR="000E10B9" w:rsidRPr="004F5F68">
        <w:rPr>
          <w:rFonts w:ascii="Palatino Linotype" w:hAnsi="Palatino Linotype" w:cs="Times New Roman"/>
          <w:sz w:val="24"/>
          <w:szCs w:val="24"/>
        </w:rPr>
        <w:t xml:space="preserve"> </w:t>
      </w:r>
      <w:r w:rsidR="000E10B9" w:rsidRPr="004F5F68">
        <w:rPr>
          <w:rFonts w:ascii="Palatino Linotype" w:hAnsi="Palatino Linotype" w:cs="Times New Roman"/>
          <w:sz w:val="24"/>
          <w:szCs w:val="24"/>
        </w:rPr>
        <w:lastRenderedPageBreak/>
        <w:t>condition</w:t>
      </w:r>
      <w:r w:rsidR="004E048F" w:rsidRPr="004F5F68">
        <w:rPr>
          <w:rFonts w:ascii="Palatino Linotype" w:hAnsi="Palatino Linotype" w:cs="Times New Roman"/>
          <w:sz w:val="24"/>
          <w:szCs w:val="24"/>
        </w:rPr>
        <w:t xml:space="preserve">. You also believe that her knowledge would definitely affect her decision to see and interact with </w:t>
      </w:r>
      <w:r w:rsidR="0061742A" w:rsidRPr="004F5F68">
        <w:rPr>
          <w:rFonts w:ascii="Palatino Linotype" w:hAnsi="Palatino Linotype" w:cs="Times New Roman"/>
          <w:sz w:val="24"/>
          <w:szCs w:val="24"/>
        </w:rPr>
        <w:t>Vincenzo</w:t>
      </w:r>
      <w:r w:rsidR="004E048F" w:rsidRPr="004F5F68">
        <w:rPr>
          <w:rFonts w:ascii="Palatino Linotype" w:hAnsi="Palatino Linotype" w:cs="Times New Roman"/>
          <w:sz w:val="24"/>
          <w:szCs w:val="24"/>
        </w:rPr>
        <w:t>.</w:t>
      </w:r>
      <w:r w:rsidR="000E10B9" w:rsidRPr="004F5F68">
        <w:rPr>
          <w:rFonts w:ascii="Palatino Linotype" w:hAnsi="Palatino Linotype" w:cs="Times New Roman"/>
          <w:sz w:val="24"/>
          <w:szCs w:val="24"/>
        </w:rPr>
        <w:t xml:space="preserve"> </w:t>
      </w:r>
      <w:r w:rsidR="004E048F" w:rsidRPr="004F5F68">
        <w:rPr>
          <w:rFonts w:ascii="Palatino Linotype" w:hAnsi="Palatino Linotype" w:cs="Times New Roman"/>
          <w:sz w:val="24"/>
          <w:szCs w:val="24"/>
        </w:rPr>
        <w:t>You believe s</w:t>
      </w:r>
      <w:r w:rsidR="000E10B9" w:rsidRPr="004F5F68">
        <w:rPr>
          <w:rFonts w:ascii="Palatino Linotype" w:hAnsi="Palatino Linotype" w:cs="Times New Roman"/>
          <w:sz w:val="24"/>
          <w:szCs w:val="24"/>
        </w:rPr>
        <w:t xml:space="preserve">he deserves to know </w:t>
      </w:r>
      <w:r w:rsidR="008246A0" w:rsidRPr="004F5F68">
        <w:rPr>
          <w:rFonts w:ascii="Palatino Linotype" w:hAnsi="Palatino Linotype" w:cs="Times New Roman"/>
          <w:sz w:val="24"/>
          <w:szCs w:val="24"/>
        </w:rPr>
        <w:t xml:space="preserve">the truth </w:t>
      </w:r>
      <w:r w:rsidR="000E10B9" w:rsidRPr="004F5F68">
        <w:rPr>
          <w:rFonts w:ascii="Palatino Linotype" w:hAnsi="Palatino Linotype" w:cs="Times New Roman"/>
          <w:sz w:val="24"/>
          <w:szCs w:val="24"/>
        </w:rPr>
        <w:t xml:space="preserve">and make </w:t>
      </w:r>
      <w:r w:rsidR="004E048F" w:rsidRPr="004F5F68">
        <w:rPr>
          <w:rFonts w:ascii="Palatino Linotype" w:hAnsi="Palatino Linotype" w:cs="Times New Roman"/>
          <w:sz w:val="24"/>
          <w:szCs w:val="24"/>
        </w:rPr>
        <w:t xml:space="preserve">an </w:t>
      </w:r>
      <w:r w:rsidR="000E10B9" w:rsidRPr="004F5F68">
        <w:rPr>
          <w:rFonts w:ascii="Palatino Linotype" w:hAnsi="Palatino Linotype" w:cs="Times New Roman"/>
          <w:sz w:val="24"/>
          <w:szCs w:val="24"/>
        </w:rPr>
        <w:t>informe</w:t>
      </w:r>
      <w:r w:rsidR="00F82DA3" w:rsidRPr="004F5F68">
        <w:rPr>
          <w:rFonts w:ascii="Palatino Linotype" w:hAnsi="Palatino Linotype" w:cs="Times New Roman"/>
          <w:sz w:val="24"/>
          <w:szCs w:val="24"/>
        </w:rPr>
        <w:t>d decision about her future, including</w:t>
      </w:r>
      <w:r w:rsidR="000E10B9" w:rsidRPr="004F5F68">
        <w:rPr>
          <w:rFonts w:ascii="Palatino Linotype" w:hAnsi="Palatino Linotype" w:cs="Times New Roman"/>
          <w:sz w:val="24"/>
          <w:szCs w:val="24"/>
        </w:rPr>
        <w:t xml:space="preserve"> how to approach the upcoming meeting with </w:t>
      </w:r>
      <w:r w:rsidR="0061742A" w:rsidRPr="004F5F68">
        <w:rPr>
          <w:rFonts w:ascii="Palatino Linotype" w:hAnsi="Palatino Linotype" w:cs="Times New Roman"/>
          <w:sz w:val="24"/>
          <w:szCs w:val="24"/>
        </w:rPr>
        <w:t>Vincenzo</w:t>
      </w:r>
      <w:r w:rsidR="000E10B9" w:rsidRPr="004F5F68">
        <w:rPr>
          <w:rFonts w:ascii="Palatino Linotype" w:hAnsi="Palatino Linotype" w:cs="Times New Roman"/>
          <w:sz w:val="24"/>
          <w:szCs w:val="24"/>
        </w:rPr>
        <w:t>.</w:t>
      </w:r>
    </w:p>
    <w:p w:rsidR="000E10B9" w:rsidRPr="004F5F68" w:rsidRDefault="004E048F"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Even though you have very specific ideas on what is best for your mother, ultimately you want whatever decision that is made to be one that you and your sisters can all agree to and feel comfortable with despite your di</w:t>
      </w:r>
      <w:r w:rsidR="00484F6A" w:rsidRPr="004F5F68">
        <w:rPr>
          <w:rFonts w:ascii="Palatino Linotype" w:hAnsi="Palatino Linotype" w:cs="Times New Roman"/>
          <w:sz w:val="24"/>
          <w:szCs w:val="24"/>
        </w:rPr>
        <w:t>fferent opinions.</w:t>
      </w:r>
    </w:p>
    <w:p w:rsidR="00BC6462" w:rsidRPr="004F5F68" w:rsidRDefault="00347BB7" w:rsidP="00780854">
      <w:pPr>
        <w:pStyle w:val="Heading1"/>
        <w:spacing w:line="480" w:lineRule="auto"/>
        <w:jc w:val="both"/>
        <w:rPr>
          <w:rFonts w:ascii="Palatino Linotype" w:hAnsi="Palatino Linotype" w:cs="Times New Roman"/>
          <w:color w:val="auto"/>
          <w:sz w:val="24"/>
          <w:szCs w:val="24"/>
        </w:rPr>
      </w:pPr>
      <w:r w:rsidRPr="004F5F68">
        <w:rPr>
          <w:rFonts w:ascii="Palatino Linotype" w:hAnsi="Palatino Linotype" w:cs="Times New Roman"/>
          <w:color w:val="auto"/>
          <w:sz w:val="24"/>
          <w:szCs w:val="24"/>
        </w:rPr>
        <w:t>Conclusion</w:t>
      </w:r>
      <w:r w:rsidR="000F5DE4" w:rsidRPr="004F5F68">
        <w:rPr>
          <w:rFonts w:ascii="Palatino Linotype" w:hAnsi="Palatino Linotype" w:cs="Times New Roman"/>
          <w:color w:val="auto"/>
          <w:sz w:val="24"/>
          <w:szCs w:val="24"/>
        </w:rPr>
        <w:t>s</w:t>
      </w:r>
    </w:p>
    <w:p w:rsidR="00024FDD" w:rsidRPr="004F5F68" w:rsidRDefault="00833F3C"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D7601E" w:rsidRPr="004F5F68">
        <w:rPr>
          <w:rFonts w:ascii="Palatino Linotype" w:hAnsi="Palatino Linotype" w:cs="Times New Roman"/>
          <w:sz w:val="24"/>
          <w:szCs w:val="24"/>
        </w:rPr>
        <w:t>First, t</w:t>
      </w:r>
      <w:r w:rsidR="00730551" w:rsidRPr="004F5F68">
        <w:rPr>
          <w:rFonts w:ascii="Palatino Linotype" w:hAnsi="Palatino Linotype" w:cs="Times New Roman"/>
          <w:sz w:val="24"/>
          <w:szCs w:val="24"/>
        </w:rPr>
        <w:t xml:space="preserve">he </w:t>
      </w:r>
      <w:proofErr w:type="spellStart"/>
      <w:r w:rsidR="00730551" w:rsidRPr="004F5F68">
        <w:rPr>
          <w:rFonts w:ascii="Palatino Linotype" w:hAnsi="Palatino Linotype" w:cs="Times New Roman"/>
          <w:sz w:val="24"/>
          <w:szCs w:val="24"/>
        </w:rPr>
        <w:t>organisational</w:t>
      </w:r>
      <w:proofErr w:type="spellEnd"/>
      <w:r w:rsidR="00730551" w:rsidRPr="004F5F68">
        <w:rPr>
          <w:rFonts w:ascii="Palatino Linotype" w:hAnsi="Palatino Linotype" w:cs="Times New Roman"/>
          <w:sz w:val="24"/>
          <w:szCs w:val="24"/>
        </w:rPr>
        <w:t xml:space="preserve"> structure of LUMSA Mediation Clinic should comply with all the provisions </w:t>
      </w:r>
      <w:proofErr w:type="spellStart"/>
      <w:r w:rsidR="00853853" w:rsidRPr="004F5F68">
        <w:rPr>
          <w:rFonts w:ascii="Palatino Linotype" w:hAnsi="Palatino Linotype" w:cs="Times New Roman"/>
          <w:sz w:val="24"/>
          <w:szCs w:val="24"/>
        </w:rPr>
        <w:t>analysed</w:t>
      </w:r>
      <w:proofErr w:type="spellEnd"/>
      <w:r w:rsidR="00853853" w:rsidRPr="004F5F68">
        <w:rPr>
          <w:rFonts w:ascii="Palatino Linotype" w:hAnsi="Palatino Linotype" w:cs="Times New Roman"/>
          <w:sz w:val="24"/>
          <w:szCs w:val="24"/>
        </w:rPr>
        <w:t xml:space="preserve"> in </w:t>
      </w:r>
      <w:r w:rsidR="00024FDD" w:rsidRPr="004F5F68">
        <w:rPr>
          <w:rFonts w:ascii="Palatino Linotype" w:hAnsi="Palatino Linotype" w:cs="Times New Roman"/>
          <w:sz w:val="24"/>
          <w:szCs w:val="24"/>
        </w:rPr>
        <w:t>section</w:t>
      </w:r>
      <w:r w:rsidR="00730551" w:rsidRPr="004F5F68">
        <w:rPr>
          <w:rFonts w:ascii="Palatino Linotype" w:hAnsi="Palatino Linotype" w:cs="Times New Roman"/>
          <w:sz w:val="24"/>
          <w:szCs w:val="24"/>
        </w:rPr>
        <w:t xml:space="preserve"> B.I above and seek admission to the register maintained by the Ministry of Justice. This is a fundamental step to ensure that all the activities of the clinic are carried</w:t>
      </w:r>
      <w:r w:rsidR="00024FDD" w:rsidRPr="004F5F68">
        <w:rPr>
          <w:rFonts w:ascii="Palatino Linotype" w:hAnsi="Palatino Linotype" w:cs="Times New Roman"/>
          <w:sz w:val="24"/>
          <w:szCs w:val="24"/>
        </w:rPr>
        <w:t xml:space="preserve"> on in compliance with the law.</w:t>
      </w:r>
    </w:p>
    <w:p w:rsidR="00C55E43" w:rsidRPr="004F5F68" w:rsidRDefault="00730551"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t>Then, g</w:t>
      </w:r>
      <w:r w:rsidR="00484F6A" w:rsidRPr="004F5F68">
        <w:rPr>
          <w:rFonts w:ascii="Palatino Linotype" w:hAnsi="Palatino Linotype" w:cs="Times New Roman"/>
          <w:sz w:val="24"/>
          <w:szCs w:val="24"/>
        </w:rPr>
        <w:t>iven the cultural background of Italy and most of the families that will be servi</w:t>
      </w:r>
      <w:r w:rsidR="0089409C" w:rsidRPr="004F5F68">
        <w:rPr>
          <w:rFonts w:ascii="Palatino Linotype" w:hAnsi="Palatino Linotype" w:cs="Times New Roman"/>
          <w:sz w:val="24"/>
          <w:szCs w:val="24"/>
        </w:rPr>
        <w:t>ced</w:t>
      </w:r>
      <w:r w:rsidR="00484F6A" w:rsidRPr="004F5F68">
        <w:rPr>
          <w:rFonts w:ascii="Palatino Linotype" w:hAnsi="Palatino Linotype" w:cs="Times New Roman"/>
          <w:sz w:val="24"/>
          <w:szCs w:val="24"/>
        </w:rPr>
        <w:t xml:space="preserve"> by the </w:t>
      </w:r>
      <w:r w:rsidR="00526E2E" w:rsidRPr="004F5F68">
        <w:rPr>
          <w:rFonts w:ascii="Palatino Linotype" w:hAnsi="Palatino Linotype" w:cs="Times New Roman"/>
          <w:sz w:val="24"/>
          <w:szCs w:val="24"/>
        </w:rPr>
        <w:t>clinic, I believe that the best</w:t>
      </w:r>
      <w:r w:rsidR="00484F6A" w:rsidRPr="004F5F68">
        <w:rPr>
          <w:rFonts w:ascii="Palatino Linotype" w:hAnsi="Palatino Linotype" w:cs="Times New Roman"/>
          <w:sz w:val="24"/>
          <w:szCs w:val="24"/>
        </w:rPr>
        <w:t xml:space="preserve"> </w:t>
      </w:r>
      <w:r w:rsidR="00526E2E" w:rsidRPr="004F5F68">
        <w:rPr>
          <w:rFonts w:ascii="Palatino Linotype" w:hAnsi="Palatino Linotype" w:cs="Times New Roman"/>
          <w:sz w:val="24"/>
          <w:szCs w:val="24"/>
        </w:rPr>
        <w:t xml:space="preserve">mediation model </w:t>
      </w:r>
      <w:r w:rsidR="00484F6A" w:rsidRPr="004F5F68">
        <w:rPr>
          <w:rFonts w:ascii="Palatino Linotype" w:hAnsi="Palatino Linotype" w:cs="Times New Roman"/>
          <w:sz w:val="24"/>
          <w:szCs w:val="24"/>
        </w:rPr>
        <w:t xml:space="preserve">to implement </w:t>
      </w:r>
      <w:r w:rsidR="00526E2E" w:rsidRPr="004F5F68">
        <w:rPr>
          <w:rFonts w:ascii="Palatino Linotype" w:hAnsi="Palatino Linotype" w:cs="Times New Roman"/>
          <w:sz w:val="24"/>
          <w:szCs w:val="24"/>
        </w:rPr>
        <w:t>at LUMSA is the facilitative approach, with transformative tendencies as needed</w:t>
      </w:r>
      <w:r w:rsidR="00E56D98" w:rsidRPr="004F5F68">
        <w:rPr>
          <w:rFonts w:ascii="Palatino Linotype" w:hAnsi="Palatino Linotype" w:cs="Times New Roman"/>
          <w:sz w:val="24"/>
          <w:szCs w:val="24"/>
        </w:rPr>
        <w:t>, as described in section C.V</w:t>
      </w:r>
      <w:r w:rsidR="00526E2E" w:rsidRPr="004F5F68">
        <w:rPr>
          <w:rFonts w:ascii="Palatino Linotype" w:hAnsi="Palatino Linotype" w:cs="Times New Roman"/>
          <w:sz w:val="24"/>
          <w:szCs w:val="24"/>
        </w:rPr>
        <w:t>. Furthermore, the legal clinic should adopt a co-mediation structure, and assign students weekly reflection papers.</w:t>
      </w:r>
      <w:r w:rsidR="00E06820" w:rsidRPr="004F5F68">
        <w:rPr>
          <w:rFonts w:ascii="Palatino Linotype" w:hAnsi="Palatino Linotype" w:cs="Times New Roman"/>
          <w:sz w:val="24"/>
          <w:szCs w:val="24"/>
        </w:rPr>
        <w:t xml:space="preserve"> </w:t>
      </w:r>
    </w:p>
    <w:p w:rsidR="008506D8" w:rsidRPr="004F5F68" w:rsidRDefault="00C55E43"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lastRenderedPageBreak/>
        <w:tab/>
        <w:t>W</w:t>
      </w:r>
      <w:r w:rsidR="00526E2E" w:rsidRPr="004F5F68">
        <w:rPr>
          <w:rFonts w:ascii="Palatino Linotype" w:hAnsi="Palatino Linotype" w:cs="Times New Roman"/>
          <w:sz w:val="24"/>
          <w:szCs w:val="24"/>
        </w:rPr>
        <w:t>hile many resources already exist in English, the mediation clinic</w:t>
      </w:r>
      <w:r w:rsidR="00E06820" w:rsidRPr="004F5F68">
        <w:rPr>
          <w:rFonts w:ascii="Palatino Linotype" w:hAnsi="Palatino Linotype" w:cs="Times New Roman"/>
          <w:sz w:val="24"/>
          <w:szCs w:val="24"/>
        </w:rPr>
        <w:t xml:space="preserve"> may</w:t>
      </w:r>
      <w:r w:rsidR="00526E2E" w:rsidRPr="004F5F68">
        <w:rPr>
          <w:rFonts w:ascii="Palatino Linotype" w:hAnsi="Palatino Linotype" w:cs="Times New Roman"/>
          <w:sz w:val="24"/>
          <w:szCs w:val="24"/>
        </w:rPr>
        <w:t xml:space="preserve"> find </w:t>
      </w:r>
      <w:r w:rsidR="00E06820" w:rsidRPr="004F5F68">
        <w:rPr>
          <w:rFonts w:ascii="Palatino Linotype" w:hAnsi="Palatino Linotype" w:cs="Times New Roman"/>
          <w:sz w:val="24"/>
          <w:szCs w:val="24"/>
        </w:rPr>
        <w:t>it useful and worthwhile</w:t>
      </w:r>
      <w:r w:rsidR="00526E2E" w:rsidRPr="004F5F68">
        <w:rPr>
          <w:rFonts w:ascii="Palatino Linotype" w:hAnsi="Palatino Linotype" w:cs="Times New Roman"/>
          <w:sz w:val="24"/>
          <w:szCs w:val="24"/>
        </w:rPr>
        <w:t xml:space="preserve"> to </w:t>
      </w:r>
      <w:r w:rsidR="00E06820" w:rsidRPr="004F5F68">
        <w:rPr>
          <w:rFonts w:ascii="Palatino Linotype" w:hAnsi="Palatino Linotype" w:cs="Times New Roman"/>
          <w:sz w:val="24"/>
          <w:szCs w:val="24"/>
        </w:rPr>
        <w:t>look into what nee</w:t>
      </w:r>
      <w:r w:rsidR="008D3C5B" w:rsidRPr="004F5F68">
        <w:rPr>
          <w:rFonts w:ascii="Palatino Linotype" w:hAnsi="Palatino Linotype" w:cs="Times New Roman"/>
          <w:sz w:val="24"/>
          <w:szCs w:val="24"/>
        </w:rPr>
        <w:t>ds to be done to translate the</w:t>
      </w:r>
      <w:r w:rsidR="00E06820" w:rsidRPr="004F5F68">
        <w:rPr>
          <w:rFonts w:ascii="Palatino Linotype" w:hAnsi="Palatino Linotype" w:cs="Times New Roman"/>
          <w:sz w:val="24"/>
          <w:szCs w:val="24"/>
        </w:rPr>
        <w:t xml:space="preserve"> seminal texts</w:t>
      </w:r>
      <w:r w:rsidR="008D3C5B" w:rsidRPr="004F5F68">
        <w:rPr>
          <w:rFonts w:ascii="Palatino Linotype" w:hAnsi="Palatino Linotype" w:cs="Times New Roman"/>
          <w:sz w:val="24"/>
          <w:szCs w:val="24"/>
        </w:rPr>
        <w:t xml:space="preserve"> included in section C.VI</w:t>
      </w:r>
      <w:r w:rsidR="00E06820" w:rsidRPr="004F5F68">
        <w:rPr>
          <w:rFonts w:ascii="Palatino Linotype" w:hAnsi="Palatino Linotype" w:cs="Times New Roman"/>
          <w:sz w:val="24"/>
          <w:szCs w:val="24"/>
        </w:rPr>
        <w:t xml:space="preserve">. </w:t>
      </w:r>
      <w:r w:rsidR="00F938DB" w:rsidRPr="004F5F68">
        <w:rPr>
          <w:rFonts w:ascii="Palatino Linotype" w:hAnsi="Palatino Linotype" w:cs="Times New Roman"/>
          <w:sz w:val="24"/>
          <w:szCs w:val="24"/>
        </w:rPr>
        <w:t xml:space="preserve">To expand the available educational </w:t>
      </w:r>
      <w:r w:rsidRPr="004F5F68">
        <w:rPr>
          <w:rFonts w:ascii="Palatino Linotype" w:hAnsi="Palatino Linotype" w:cs="Times New Roman"/>
          <w:sz w:val="24"/>
          <w:szCs w:val="24"/>
        </w:rPr>
        <w:t>material</w:t>
      </w:r>
      <w:r w:rsidR="00F938DB" w:rsidRPr="004F5F68">
        <w:rPr>
          <w:rFonts w:ascii="Palatino Linotype" w:hAnsi="Palatino Linotype" w:cs="Times New Roman"/>
          <w:sz w:val="24"/>
          <w:szCs w:val="24"/>
        </w:rPr>
        <w:t>, t</w:t>
      </w:r>
      <w:r w:rsidR="00E06820" w:rsidRPr="004F5F68">
        <w:rPr>
          <w:rFonts w:ascii="Palatino Linotype" w:hAnsi="Palatino Linotype" w:cs="Times New Roman"/>
          <w:sz w:val="24"/>
          <w:szCs w:val="24"/>
        </w:rPr>
        <w:t xml:space="preserve">he clinic should </w:t>
      </w:r>
      <w:r w:rsidRPr="004F5F68">
        <w:rPr>
          <w:rFonts w:ascii="Palatino Linotype" w:hAnsi="Palatino Linotype" w:cs="Times New Roman"/>
          <w:sz w:val="24"/>
          <w:szCs w:val="24"/>
        </w:rPr>
        <w:t xml:space="preserve">also </w:t>
      </w:r>
      <w:r w:rsidR="00E06820" w:rsidRPr="004F5F68">
        <w:rPr>
          <w:rFonts w:ascii="Palatino Linotype" w:hAnsi="Palatino Linotype" w:cs="Times New Roman"/>
          <w:sz w:val="24"/>
          <w:szCs w:val="24"/>
        </w:rPr>
        <w:t xml:space="preserve">design and rely on role-plays that are similar to the disputes that students may face in the field and </w:t>
      </w:r>
      <w:r w:rsidR="00555204" w:rsidRPr="004F5F68">
        <w:rPr>
          <w:rFonts w:ascii="Palatino Linotype" w:hAnsi="Palatino Linotype" w:cs="Times New Roman"/>
          <w:sz w:val="24"/>
          <w:szCs w:val="24"/>
        </w:rPr>
        <w:t>reflect</w:t>
      </w:r>
      <w:r w:rsidR="00E06820" w:rsidRPr="004F5F68">
        <w:rPr>
          <w:rFonts w:ascii="Palatino Linotype" w:hAnsi="Palatino Linotype" w:cs="Times New Roman"/>
          <w:sz w:val="24"/>
          <w:szCs w:val="24"/>
        </w:rPr>
        <w:t xml:space="preserve"> cultural kn</w:t>
      </w:r>
      <w:r w:rsidR="00024FDD" w:rsidRPr="004F5F68">
        <w:rPr>
          <w:rFonts w:ascii="Palatino Linotype" w:hAnsi="Palatino Linotype" w:cs="Times New Roman"/>
          <w:sz w:val="24"/>
          <w:szCs w:val="24"/>
        </w:rPr>
        <w:t>owledge of the community</w:t>
      </w:r>
      <w:r w:rsidR="00A75CE0" w:rsidRPr="004F5F68">
        <w:rPr>
          <w:rFonts w:ascii="Palatino Linotype" w:hAnsi="Palatino Linotype" w:cs="Times New Roman"/>
          <w:sz w:val="24"/>
          <w:szCs w:val="24"/>
        </w:rPr>
        <w:t xml:space="preserve">, </w:t>
      </w:r>
      <w:r w:rsidR="00555204" w:rsidRPr="004F5F68">
        <w:rPr>
          <w:rFonts w:ascii="Palatino Linotype" w:hAnsi="Palatino Linotype" w:cs="Times New Roman"/>
          <w:sz w:val="24"/>
          <w:szCs w:val="24"/>
        </w:rPr>
        <w:t xml:space="preserve">like </w:t>
      </w:r>
      <w:r w:rsidR="00A75CE0" w:rsidRPr="004F5F68">
        <w:rPr>
          <w:rFonts w:ascii="Palatino Linotype" w:hAnsi="Palatino Linotype" w:cs="Times New Roman"/>
          <w:sz w:val="24"/>
          <w:szCs w:val="24"/>
        </w:rPr>
        <w:t>the sample role-play included in section C.VI</w:t>
      </w:r>
      <w:r w:rsidR="00024FDD" w:rsidRPr="004F5F68">
        <w:rPr>
          <w:rFonts w:ascii="Palatino Linotype" w:hAnsi="Palatino Linotype" w:cs="Times New Roman"/>
          <w:sz w:val="24"/>
          <w:szCs w:val="24"/>
        </w:rPr>
        <w:t>. In addition</w:t>
      </w:r>
      <w:r w:rsidR="00E06820" w:rsidRPr="004F5F68">
        <w:rPr>
          <w:rFonts w:ascii="Palatino Linotype" w:hAnsi="Palatino Linotype" w:cs="Times New Roman"/>
          <w:sz w:val="24"/>
          <w:szCs w:val="24"/>
        </w:rPr>
        <w:t xml:space="preserve">, the clinic should </w:t>
      </w:r>
      <w:r w:rsidR="00526E2E" w:rsidRPr="004F5F68">
        <w:rPr>
          <w:rFonts w:ascii="Palatino Linotype" w:hAnsi="Palatino Linotype" w:cs="Times New Roman"/>
          <w:sz w:val="24"/>
          <w:szCs w:val="24"/>
        </w:rPr>
        <w:t xml:space="preserve">consider </w:t>
      </w:r>
      <w:r w:rsidR="00E06820" w:rsidRPr="004F5F68">
        <w:rPr>
          <w:rFonts w:ascii="Palatino Linotype" w:hAnsi="Palatino Linotype" w:cs="Times New Roman"/>
          <w:sz w:val="24"/>
          <w:szCs w:val="24"/>
        </w:rPr>
        <w:t>having an interdisciplinary approach that might better address all the complex needs that arise in family disputes.</w:t>
      </w:r>
    </w:p>
    <w:p w:rsidR="00E06820" w:rsidRPr="004F5F68" w:rsidRDefault="00E06820" w:rsidP="00780854">
      <w:pPr>
        <w:spacing w:line="480" w:lineRule="auto"/>
        <w:jc w:val="both"/>
        <w:rPr>
          <w:rFonts w:ascii="Palatino Linotype" w:hAnsi="Palatino Linotype" w:cs="Times New Roman"/>
          <w:sz w:val="24"/>
          <w:szCs w:val="24"/>
        </w:rPr>
      </w:pPr>
      <w:r w:rsidRPr="004F5F68">
        <w:rPr>
          <w:rFonts w:ascii="Palatino Linotype" w:hAnsi="Palatino Linotype" w:cs="Times New Roman"/>
          <w:sz w:val="24"/>
          <w:szCs w:val="24"/>
        </w:rPr>
        <w:tab/>
      </w:r>
      <w:r w:rsidR="00024FDD" w:rsidRPr="004F5F68">
        <w:rPr>
          <w:rFonts w:ascii="Palatino Linotype" w:hAnsi="Palatino Linotype" w:cs="Times New Roman"/>
          <w:sz w:val="24"/>
          <w:szCs w:val="24"/>
        </w:rPr>
        <w:t>In relation to funding, the clinic should rely on the direc</w:t>
      </w:r>
      <w:r w:rsidR="00A00211" w:rsidRPr="004F5F68">
        <w:rPr>
          <w:rFonts w:ascii="Palatino Linotype" w:hAnsi="Palatino Linotype" w:cs="Times New Roman"/>
          <w:sz w:val="24"/>
          <w:szCs w:val="24"/>
        </w:rPr>
        <w:t xml:space="preserve">t investment of LUMSA and </w:t>
      </w:r>
      <w:r w:rsidR="00024FDD" w:rsidRPr="004F5F68">
        <w:rPr>
          <w:rFonts w:ascii="Palatino Linotype" w:hAnsi="Palatino Linotype" w:cs="Times New Roman"/>
          <w:sz w:val="24"/>
          <w:szCs w:val="24"/>
        </w:rPr>
        <w:t xml:space="preserve">indirect </w:t>
      </w:r>
      <w:r w:rsidR="00363157" w:rsidRPr="004F5F68">
        <w:rPr>
          <w:rFonts w:ascii="Palatino Linotype" w:hAnsi="Palatino Linotype" w:cs="Times New Roman"/>
          <w:sz w:val="24"/>
          <w:szCs w:val="24"/>
        </w:rPr>
        <w:t>patronage</w:t>
      </w:r>
      <w:r w:rsidR="00024FDD" w:rsidRPr="004F5F68">
        <w:rPr>
          <w:rFonts w:ascii="Palatino Linotype" w:hAnsi="Palatino Linotype" w:cs="Times New Roman"/>
          <w:sz w:val="24"/>
          <w:szCs w:val="24"/>
        </w:rPr>
        <w:t xml:space="preserve">, especially in the form of donations. Moreover, </w:t>
      </w:r>
      <w:r w:rsidR="00A04ACB" w:rsidRPr="004F5F68">
        <w:rPr>
          <w:rFonts w:ascii="Palatino Linotype" w:hAnsi="Palatino Linotype" w:cs="Times New Roman"/>
          <w:sz w:val="24"/>
          <w:szCs w:val="24"/>
        </w:rPr>
        <w:t>despite the forese</w:t>
      </w:r>
      <w:r w:rsidR="00024FDD" w:rsidRPr="004F5F68">
        <w:rPr>
          <w:rFonts w:ascii="Palatino Linotype" w:hAnsi="Palatino Linotype" w:cs="Times New Roman"/>
          <w:sz w:val="24"/>
          <w:szCs w:val="24"/>
        </w:rPr>
        <w:t xml:space="preserve">eable difficulties illustrated in </w:t>
      </w:r>
      <w:r w:rsidR="00A04ACB" w:rsidRPr="004F5F68">
        <w:rPr>
          <w:rFonts w:ascii="Palatino Linotype" w:hAnsi="Palatino Linotype" w:cs="Times New Roman"/>
          <w:sz w:val="24"/>
          <w:szCs w:val="24"/>
        </w:rPr>
        <w:t xml:space="preserve">the preceding section A.II, the clinic should apply for European grants. </w:t>
      </w:r>
      <w:r w:rsidRPr="004F5F68">
        <w:rPr>
          <w:rFonts w:ascii="Palatino Linotype" w:hAnsi="Palatino Linotype" w:cs="Times New Roman"/>
          <w:sz w:val="24"/>
          <w:szCs w:val="24"/>
        </w:rPr>
        <w:t xml:space="preserve">In the future, once LUMSA family mediation clinic becomes a structured and well-established reality, </w:t>
      </w:r>
      <w:r w:rsidR="000F0BAB" w:rsidRPr="004F5F68">
        <w:rPr>
          <w:rFonts w:ascii="Palatino Linotype" w:hAnsi="Palatino Linotype" w:cs="Times New Roman"/>
          <w:sz w:val="24"/>
          <w:szCs w:val="24"/>
        </w:rPr>
        <w:t>it may be advisable to create an</w:t>
      </w:r>
      <w:r w:rsidRPr="004F5F68">
        <w:rPr>
          <w:rFonts w:ascii="Palatino Linotype" w:hAnsi="Palatino Linotype" w:cs="Times New Roman"/>
          <w:sz w:val="24"/>
          <w:szCs w:val="24"/>
        </w:rPr>
        <w:t xml:space="preserve"> advance clinic model capable of furthering students’ learning experiences and generating revenues, for example in the form of trainings that assign professional and ethics </w:t>
      </w:r>
      <w:r w:rsidR="005B43B4" w:rsidRPr="004F5F68">
        <w:rPr>
          <w:rFonts w:ascii="Palatino Linotype" w:hAnsi="Palatino Linotype" w:cs="Times New Roman"/>
          <w:sz w:val="24"/>
          <w:szCs w:val="24"/>
        </w:rPr>
        <w:t>credits to</w:t>
      </w:r>
      <w:r w:rsidRPr="004F5F68">
        <w:rPr>
          <w:rFonts w:ascii="Palatino Linotype" w:hAnsi="Palatino Linotype" w:cs="Times New Roman"/>
          <w:sz w:val="24"/>
          <w:szCs w:val="24"/>
        </w:rPr>
        <w:t xml:space="preserve"> Italian qualified lawyers and practitioners.</w:t>
      </w:r>
    </w:p>
    <w:sectPr w:rsidR="00E06820" w:rsidRPr="004F5F68" w:rsidSect="00584556">
      <w:headerReference w:type="default" r:id="rId22"/>
      <w:footerReference w:type="default" r:id="rId23"/>
      <w:headerReference w:type="first" r:id="rId24"/>
      <w:footerReference w:type="first" r:id="rId25"/>
      <w:pgSz w:w="12240" w:h="15840"/>
      <w:pgMar w:top="1440" w:right="1440" w:bottom="1440" w:left="1440" w:header="709" w:footer="709" w:gutter="0"/>
      <w:pgNumType w:start="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701" w:rsidRDefault="001A7701" w:rsidP="00A028EB">
      <w:pPr>
        <w:spacing w:after="0" w:line="240" w:lineRule="auto"/>
      </w:pPr>
      <w:r>
        <w:separator/>
      </w:r>
    </w:p>
  </w:endnote>
  <w:endnote w:type="continuationSeparator" w:id="0">
    <w:p w:rsidR="001A7701" w:rsidRDefault="001A7701" w:rsidP="00A0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94327"/>
      <w:docPartObj>
        <w:docPartGallery w:val="Page Numbers (Bottom of Page)"/>
        <w:docPartUnique/>
      </w:docPartObj>
    </w:sdtPr>
    <w:sdtEndPr>
      <w:rPr>
        <w:noProof/>
      </w:rPr>
    </w:sdtEndPr>
    <w:sdtContent>
      <w:p w:rsidR="009946BF" w:rsidRDefault="009946BF">
        <w:pPr>
          <w:pStyle w:val="Footer"/>
          <w:jc w:val="center"/>
        </w:pPr>
        <w:r>
          <w:fldChar w:fldCharType="begin"/>
        </w:r>
        <w:r>
          <w:instrText xml:space="preserve"> PAGE   \* MERGEFORMAT </w:instrText>
        </w:r>
        <w:r>
          <w:fldChar w:fldCharType="separate"/>
        </w:r>
        <w:r w:rsidR="00BB11DF">
          <w:rPr>
            <w:noProof/>
          </w:rPr>
          <w:t>98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304234"/>
      <w:docPartObj>
        <w:docPartGallery w:val="Page Numbers (Bottom of Page)"/>
        <w:docPartUnique/>
      </w:docPartObj>
    </w:sdtPr>
    <w:sdtEndPr>
      <w:rPr>
        <w:noProof/>
      </w:rPr>
    </w:sdtEndPr>
    <w:sdtContent>
      <w:p w:rsidR="009946BF" w:rsidRDefault="009946BF">
        <w:pPr>
          <w:pStyle w:val="Footer"/>
          <w:jc w:val="center"/>
        </w:pPr>
        <w:r>
          <w:fldChar w:fldCharType="begin"/>
        </w:r>
        <w:r>
          <w:instrText xml:space="preserve"> PAGE   \* MERGEFORMAT </w:instrText>
        </w:r>
        <w:r>
          <w:fldChar w:fldCharType="separate"/>
        </w:r>
        <w:r>
          <w:rPr>
            <w:noProof/>
          </w:rPr>
          <w:t>44</w:t>
        </w:r>
        <w:r>
          <w:rPr>
            <w:noProof/>
          </w:rPr>
          <w:fldChar w:fldCharType="end"/>
        </w:r>
      </w:p>
    </w:sdtContent>
  </w:sdt>
  <w:p w:rsidR="00DE43FD" w:rsidRDefault="00DE4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701" w:rsidRDefault="001A7701" w:rsidP="00A028EB">
      <w:pPr>
        <w:spacing w:after="0" w:line="240" w:lineRule="auto"/>
      </w:pPr>
      <w:r>
        <w:separator/>
      </w:r>
    </w:p>
  </w:footnote>
  <w:footnote w:type="continuationSeparator" w:id="0">
    <w:p w:rsidR="001A7701" w:rsidRDefault="001A7701" w:rsidP="00A028EB">
      <w:pPr>
        <w:spacing w:after="0" w:line="240" w:lineRule="auto"/>
      </w:pPr>
      <w:r>
        <w:continuationSeparator/>
      </w:r>
    </w:p>
  </w:footnote>
  <w:footnote w:id="1">
    <w:p w:rsidR="00A75CE0" w:rsidRPr="004F5F68" w:rsidRDefault="00A75CE0" w:rsidP="003B4E8A">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For similar research in different contexts, see </w:t>
      </w:r>
      <w:proofErr w:type="spellStart"/>
      <w:r w:rsidRPr="004F5F68">
        <w:rPr>
          <w:rFonts w:ascii="Palatino Linotype" w:hAnsi="Palatino Linotype" w:cs="Times New Roman"/>
        </w:rPr>
        <w:t>Schrag</w:t>
      </w:r>
      <w:proofErr w:type="spellEnd"/>
      <w:r w:rsidRPr="004F5F68">
        <w:rPr>
          <w:rFonts w:ascii="Palatino Linotype" w:hAnsi="Palatino Linotype" w:cs="Times New Roman"/>
        </w:rPr>
        <w:t xml:space="preserve"> P., Constructing a Clinic, </w:t>
      </w:r>
      <w:r w:rsidRPr="004F5F68">
        <w:rPr>
          <w:rFonts w:ascii="Palatino Linotype" w:hAnsi="Palatino Linotype" w:cs="Times New Roman"/>
          <w:i/>
        </w:rPr>
        <w:t xml:space="preserve">3 Clinical Law Review 175 </w:t>
      </w:r>
      <w:r w:rsidRPr="004F5F68">
        <w:rPr>
          <w:rFonts w:ascii="Palatino Linotype" w:hAnsi="Palatino Linotype" w:cs="Times New Roman"/>
        </w:rPr>
        <w:t xml:space="preserve">(1996); Broadhead P., A Model Program for Establishing a Criminal Appeals Clinic at Your School More Bang for the Buck, </w:t>
      </w:r>
      <w:r w:rsidRPr="004F5F68">
        <w:rPr>
          <w:rFonts w:ascii="Palatino Linotype" w:hAnsi="Palatino Linotype" w:cs="Times New Roman"/>
          <w:i/>
        </w:rPr>
        <w:t xml:space="preserve">75 Mississippi Law Journal 671 </w:t>
      </w:r>
      <w:r w:rsidRPr="004F5F68">
        <w:rPr>
          <w:rFonts w:ascii="Palatino Linotype" w:hAnsi="Palatino Linotype" w:cs="Times New Roman"/>
        </w:rPr>
        <w:t xml:space="preserve">(2006); Jessup G., Symbiotic Relations: Clinical Methodology-Fostering New Paradigms in African Legal Education, </w:t>
      </w:r>
      <w:r w:rsidRPr="004F5F68">
        <w:rPr>
          <w:rFonts w:ascii="Palatino Linotype" w:hAnsi="Palatino Linotype" w:cs="Times New Roman"/>
          <w:i/>
        </w:rPr>
        <w:t xml:space="preserve">8 Clinical Law Review 377 </w:t>
      </w:r>
      <w:r w:rsidRPr="004F5F68">
        <w:rPr>
          <w:rFonts w:ascii="Palatino Linotype" w:hAnsi="Palatino Linotype" w:cs="Times New Roman"/>
        </w:rPr>
        <w:t xml:space="preserve">(2002); Rosenbaum S., The Legal Clinic Is More Than a Sign on the Door: Transforming Law School Education in Revolutionary Egypt, </w:t>
      </w:r>
      <w:r w:rsidRPr="004F5F68">
        <w:rPr>
          <w:rFonts w:ascii="Palatino Linotype" w:hAnsi="Palatino Linotype" w:cs="Times New Roman"/>
          <w:i/>
        </w:rPr>
        <w:t xml:space="preserve">5 Berkeley Journal Middle East &amp; Islamic Law 39 </w:t>
      </w:r>
      <w:r w:rsidRPr="004F5F68">
        <w:rPr>
          <w:rFonts w:ascii="Palatino Linotype" w:hAnsi="Palatino Linotype" w:cs="Times New Roman"/>
        </w:rPr>
        <w:t xml:space="preserve">(2012); Wilson R., Three Law School Clinics in Chile, 1970‐2000: Innovation, Resistance and Conformity in the Global South, </w:t>
      </w:r>
      <w:r w:rsidRPr="004F5F68">
        <w:rPr>
          <w:rFonts w:ascii="Palatino Linotype" w:hAnsi="Palatino Linotype" w:cs="Times New Roman"/>
          <w:i/>
        </w:rPr>
        <w:t>8 Clinical Law Review 801</w:t>
      </w:r>
      <w:r w:rsidRPr="004F5F68">
        <w:rPr>
          <w:rFonts w:ascii="Palatino Linotype" w:hAnsi="Palatino Linotype" w:cs="Times New Roman"/>
        </w:rPr>
        <w:t xml:space="preserve"> (2002); </w:t>
      </w:r>
      <w:proofErr w:type="spellStart"/>
      <w:r w:rsidRPr="004F5F68">
        <w:rPr>
          <w:rFonts w:ascii="Palatino Linotype" w:hAnsi="Palatino Linotype" w:cs="Times New Roman"/>
        </w:rPr>
        <w:t>Zielińska</w:t>
      </w:r>
      <w:proofErr w:type="spellEnd"/>
      <w:r w:rsidRPr="004F5F68">
        <w:rPr>
          <w:rFonts w:ascii="Palatino Linotype" w:hAnsi="Palatino Linotype" w:cs="Times New Roman"/>
        </w:rPr>
        <w:t xml:space="preserve"> E. et al., </w:t>
      </w:r>
      <w:r w:rsidRPr="004F5F68">
        <w:rPr>
          <w:rFonts w:ascii="Palatino Linotype" w:hAnsi="Palatino Linotype" w:cs="Times New Roman"/>
          <w:i/>
        </w:rPr>
        <w:t>The Legal Clinic: The Idea, Organization, Methodology</w:t>
      </w:r>
      <w:r w:rsidRPr="004F5F68">
        <w:rPr>
          <w:rFonts w:ascii="Palatino Linotype" w:hAnsi="Palatino Linotype" w:cs="Times New Roman"/>
        </w:rPr>
        <w:t xml:space="preserve">, The Legal Clinics Foundation – Warsaw (2005); </w:t>
      </w:r>
      <w:proofErr w:type="spellStart"/>
      <w:r w:rsidRPr="004F5F68">
        <w:rPr>
          <w:rFonts w:ascii="Palatino Linotype" w:hAnsi="Palatino Linotype" w:cs="Times New Roman"/>
        </w:rPr>
        <w:t>Qafisheh</w:t>
      </w:r>
      <w:proofErr w:type="spellEnd"/>
      <w:r w:rsidRPr="004F5F68">
        <w:rPr>
          <w:rFonts w:ascii="Palatino Linotype" w:hAnsi="Palatino Linotype" w:cs="Times New Roman"/>
        </w:rPr>
        <w:t xml:space="preserve"> M., Reforming Legal Education through Clinical Pedagogy: Legal Education in Palestine, </w:t>
      </w:r>
      <w:r w:rsidRPr="004F5F68">
        <w:rPr>
          <w:rFonts w:ascii="Palatino Linotype" w:hAnsi="Palatino Linotype" w:cs="Times New Roman"/>
          <w:i/>
        </w:rPr>
        <w:t>4(2) Asian Journal of Legal Education 146</w:t>
      </w:r>
      <w:r w:rsidRPr="004F5F68">
        <w:rPr>
          <w:rFonts w:ascii="Palatino Linotype" w:hAnsi="Palatino Linotype" w:cs="Times New Roman"/>
        </w:rPr>
        <w:t xml:space="preserve"> (2017).</w:t>
      </w:r>
    </w:p>
  </w:footnote>
  <w:footnote w:id="2">
    <w:p w:rsidR="00A75CE0" w:rsidRPr="004F5F68" w:rsidRDefault="00A75CE0" w:rsidP="00516CAA">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Frank J., Why Not a Clinical Lawyer-School</w:t>
      </w:r>
      <w:proofErr w:type="gramStart"/>
      <w:r w:rsidRPr="004F5F68">
        <w:rPr>
          <w:rFonts w:ascii="Palatino Linotype" w:hAnsi="Palatino Linotype" w:cs="Times New Roman"/>
        </w:rPr>
        <w:t>?,</w:t>
      </w:r>
      <w:proofErr w:type="gramEnd"/>
      <w:r w:rsidRPr="004F5F68">
        <w:rPr>
          <w:rFonts w:ascii="Palatino Linotype" w:hAnsi="Palatino Linotype" w:cs="Times New Roman"/>
        </w:rPr>
        <w:t xml:space="preserve"> </w:t>
      </w:r>
      <w:r w:rsidRPr="004F5F68">
        <w:rPr>
          <w:rFonts w:ascii="Palatino Linotype" w:hAnsi="Palatino Linotype" w:cs="Times New Roman"/>
          <w:i/>
        </w:rPr>
        <w:t xml:space="preserve">81 University of Pennsylvania Law Review 907 </w:t>
      </w:r>
      <w:r w:rsidRPr="004F5F68">
        <w:rPr>
          <w:rFonts w:ascii="Palatino Linotype" w:hAnsi="Palatino Linotype" w:cs="Times New Roman"/>
        </w:rPr>
        <w:t>(1933). See, also, Frank J., What Constitutes a Good Legal Education</w:t>
      </w:r>
      <w:proofErr w:type="gramStart"/>
      <w:r w:rsidRPr="004F5F68">
        <w:rPr>
          <w:rFonts w:ascii="Palatino Linotype" w:hAnsi="Palatino Linotype" w:cs="Times New Roman"/>
        </w:rPr>
        <w:t>?,</w:t>
      </w:r>
      <w:proofErr w:type="gramEnd"/>
      <w:r w:rsidRPr="004F5F68">
        <w:rPr>
          <w:rFonts w:ascii="Palatino Linotype" w:hAnsi="Palatino Linotype" w:cs="Times New Roman"/>
        </w:rPr>
        <w:t xml:space="preserve"> </w:t>
      </w:r>
      <w:r w:rsidRPr="004F5F68">
        <w:rPr>
          <w:rFonts w:ascii="Palatino Linotype" w:hAnsi="Palatino Linotype" w:cs="Times New Roman"/>
          <w:i/>
        </w:rPr>
        <w:t xml:space="preserve">19 American Bar Association Journal 723 </w:t>
      </w:r>
      <w:r w:rsidRPr="004F5F68">
        <w:rPr>
          <w:rFonts w:ascii="Palatino Linotype" w:hAnsi="Palatino Linotype" w:cs="Times New Roman"/>
        </w:rPr>
        <w:t xml:space="preserve">(1933); Symposium, Law and the Modern Mind, </w:t>
      </w:r>
      <w:r w:rsidRPr="004F5F68">
        <w:rPr>
          <w:rFonts w:ascii="Palatino Linotype" w:hAnsi="Palatino Linotype" w:cs="Times New Roman"/>
          <w:i/>
        </w:rPr>
        <w:t xml:space="preserve">31 Columbia Law Review 82 </w:t>
      </w:r>
      <w:r w:rsidRPr="004F5F68">
        <w:rPr>
          <w:rFonts w:ascii="Palatino Linotype" w:hAnsi="Palatino Linotype" w:cs="Times New Roman"/>
        </w:rPr>
        <w:t xml:space="preserve">(1931); Frank J., A Plea for Lawyer-Schools, </w:t>
      </w:r>
      <w:r w:rsidRPr="004F5F68">
        <w:rPr>
          <w:rFonts w:ascii="Palatino Linotype" w:hAnsi="Palatino Linotype" w:cs="Times New Roman"/>
          <w:i/>
        </w:rPr>
        <w:t>56 Yale Law Journal 1303</w:t>
      </w:r>
      <w:r w:rsidRPr="004F5F68">
        <w:rPr>
          <w:rFonts w:ascii="Palatino Linotype" w:hAnsi="Palatino Linotype" w:cs="Times New Roman"/>
        </w:rPr>
        <w:t xml:space="preserve"> (1947). For a detailed analysis of the writings of Professor Frank, see Kruse K., Getting Real </w:t>
      </w:r>
      <w:proofErr w:type="gramStart"/>
      <w:r w:rsidRPr="004F5F68">
        <w:rPr>
          <w:rFonts w:ascii="Palatino Linotype" w:hAnsi="Palatino Linotype" w:cs="Times New Roman"/>
        </w:rPr>
        <w:t>About</w:t>
      </w:r>
      <w:proofErr w:type="gramEnd"/>
      <w:r w:rsidRPr="004F5F68">
        <w:rPr>
          <w:rFonts w:ascii="Palatino Linotype" w:hAnsi="Palatino Linotype" w:cs="Times New Roman"/>
        </w:rPr>
        <w:t xml:space="preserve"> Legal Realism, New Legal Realism and Clinical Legal Education, </w:t>
      </w:r>
      <w:r w:rsidRPr="004F5F68">
        <w:rPr>
          <w:rFonts w:ascii="Palatino Linotype" w:hAnsi="Palatino Linotype" w:cs="Times New Roman"/>
          <w:i/>
        </w:rPr>
        <w:t>Faculty Scholarship Paper 382</w:t>
      </w:r>
      <w:r w:rsidRPr="004F5F68">
        <w:rPr>
          <w:rFonts w:ascii="Palatino Linotype" w:hAnsi="Palatino Linotype" w:cs="Times New Roman"/>
        </w:rPr>
        <w:t xml:space="preserve"> (2011).</w:t>
      </w:r>
    </w:p>
  </w:footnote>
  <w:footnote w:id="3">
    <w:p w:rsidR="00A75CE0" w:rsidRPr="004F5F68" w:rsidRDefault="00A75CE0" w:rsidP="00EB109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Frank Why Not a Clinical Lawyer-School? (1933), </w:t>
      </w:r>
      <w:r w:rsidRPr="004F5F68">
        <w:rPr>
          <w:rFonts w:ascii="Palatino Linotype" w:hAnsi="Palatino Linotype" w:cs="Times New Roman"/>
          <w:i/>
        </w:rPr>
        <w:t>supra</w:t>
      </w:r>
      <w:r w:rsidRPr="004F5F68">
        <w:rPr>
          <w:rFonts w:ascii="Palatino Linotype" w:hAnsi="Palatino Linotype" w:cs="Times New Roman"/>
        </w:rPr>
        <w:t>, p. 914-915 (“[t]he lawyer must learn the jargon of the courts, the art of judicial rhetoric. The exclusively book lawyer can perhaps best teach such ‘library-law’. [Therefore,] ‘library-law’ teacher[s] should cease to dominate the schools … [but] [u]</w:t>
      </w:r>
      <w:proofErr w:type="spellStart"/>
      <w:r w:rsidRPr="004F5F68">
        <w:rPr>
          <w:rFonts w:ascii="Palatino Linotype" w:hAnsi="Palatino Linotype" w:cs="Times New Roman"/>
        </w:rPr>
        <w:t>nfortunately</w:t>
      </w:r>
      <w:proofErr w:type="spellEnd"/>
      <w:r w:rsidRPr="004F5F68">
        <w:rPr>
          <w:rFonts w:ascii="Palatino Linotype" w:hAnsi="Palatino Linotype" w:cs="Times New Roman"/>
        </w:rPr>
        <w:t xml:space="preserve">, attempted reform of legal pedagogy is frequently in [their] hands.”). </w:t>
      </w:r>
    </w:p>
  </w:footnote>
  <w:footnote w:id="4">
    <w:p w:rsidR="00A75CE0" w:rsidRPr="004F5F68" w:rsidRDefault="00A75CE0" w:rsidP="00182A31">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Frank Why Not a Clinical Lawyer-School? (1933), </w:t>
      </w:r>
      <w:r w:rsidRPr="004F5F68">
        <w:rPr>
          <w:rFonts w:ascii="Palatino Linotype" w:hAnsi="Palatino Linotype" w:cs="Times New Roman"/>
          <w:i/>
        </w:rPr>
        <w:t>supra</w:t>
      </w:r>
      <w:r w:rsidRPr="004F5F68">
        <w:rPr>
          <w:rFonts w:ascii="Palatino Linotype" w:hAnsi="Palatino Linotype" w:cs="Times New Roman"/>
        </w:rPr>
        <w:t xml:space="preserve">, p. 917 (“… now we come to a point which the writer considers of major importance … law schools could learn much from the medical schools. Medical schools rely to a very large extent on the free medical clinics and dispensaries. … Suppose … that there were in each law school a legal clinic or dispensary. … The work of these clinics would be done for little or no charge. The teacher-clinicians would devote their full time to their teaching, including such clinical work, and would not engage in private practice.”). See, also, Holland L., Invading the Ivory Tower: The History of Clinical Education at Yale Law School, </w:t>
      </w:r>
      <w:r w:rsidRPr="004F5F68">
        <w:rPr>
          <w:rFonts w:ascii="Palatino Linotype" w:hAnsi="Palatino Linotype" w:cs="Times New Roman"/>
          <w:i/>
        </w:rPr>
        <w:t>49 (4) Journal of Legal Education 504</w:t>
      </w:r>
      <w:r w:rsidRPr="004F5F68">
        <w:rPr>
          <w:rFonts w:ascii="Palatino Linotype" w:hAnsi="Palatino Linotype" w:cs="Times New Roman"/>
        </w:rPr>
        <w:t xml:space="preserve"> (1999), p. 508-509.</w:t>
      </w:r>
    </w:p>
  </w:footnote>
  <w:footnote w:id="5">
    <w:p w:rsidR="00A75CE0" w:rsidRPr="004F5F68" w:rsidRDefault="00A75CE0" w:rsidP="00EB109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Llewellyn K., On What Is Wrong with So-Called Legal Education, </w:t>
      </w:r>
      <w:r w:rsidRPr="004F5F68">
        <w:rPr>
          <w:rFonts w:ascii="Palatino Linotype" w:hAnsi="Palatino Linotype" w:cs="Times New Roman"/>
          <w:i/>
        </w:rPr>
        <w:t>35 Columbia Law Review 651 (</w:t>
      </w:r>
      <w:r w:rsidRPr="004F5F68">
        <w:rPr>
          <w:rFonts w:ascii="Palatino Linotype" w:hAnsi="Palatino Linotype" w:cs="Times New Roman"/>
        </w:rPr>
        <w:t xml:space="preserve">1935), p. 675 (despite the fact that “law school is needlessly abstract, and needlessly removed from life … I do not believe, as Frank seems to, in the substitution of practice or clinic for theoretical instruction. But I believe with all my soul in the livening up, the making real, of the theoretical work by practical complement.”). See, also, Llewellyn K., The Current Crisis in Legal Education, </w:t>
      </w:r>
      <w:r w:rsidRPr="004F5F68">
        <w:rPr>
          <w:rFonts w:ascii="Palatino Linotype" w:hAnsi="Palatino Linotype" w:cs="Times New Roman"/>
          <w:i/>
        </w:rPr>
        <w:t>1 Journal of Legal Education 211</w:t>
      </w:r>
      <w:r w:rsidRPr="004F5F68">
        <w:rPr>
          <w:rFonts w:ascii="Palatino Linotype" w:hAnsi="Palatino Linotype" w:cs="Times New Roman"/>
        </w:rPr>
        <w:t xml:space="preserve"> (1948), which contains a critique of use of the case-method model in American law schools during the 1940s. </w:t>
      </w:r>
    </w:p>
  </w:footnote>
  <w:footnote w:id="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Barry M. et al., Clinical Education for this Millennium: The Third Wave, 7 </w:t>
      </w:r>
      <w:r w:rsidRPr="004F5F68">
        <w:rPr>
          <w:rFonts w:ascii="Palatino Linotype" w:hAnsi="Palatino Linotype" w:cs="Times New Roman"/>
          <w:i/>
        </w:rPr>
        <w:t xml:space="preserve">Clinical Law Review </w:t>
      </w:r>
      <w:r w:rsidRPr="004F5F68">
        <w:rPr>
          <w:rFonts w:ascii="Palatino Linotype" w:hAnsi="Palatino Linotype" w:cs="Times New Roman"/>
        </w:rPr>
        <w:t xml:space="preserve">1 (2000), p. 12. </w:t>
      </w:r>
    </w:p>
  </w:footnote>
  <w:footnote w:id="7">
    <w:p w:rsidR="00A75CE0" w:rsidRPr="004F5F68" w:rsidRDefault="00A75CE0" w:rsidP="00F755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Barry M. et al., </w:t>
      </w:r>
      <w:r w:rsidRPr="004F5F68">
        <w:rPr>
          <w:rFonts w:ascii="Palatino Linotype" w:hAnsi="Palatino Linotype" w:cs="Times New Roman"/>
          <w:i/>
        </w:rPr>
        <w:t>supra</w:t>
      </w:r>
      <w:r w:rsidRPr="004F5F68">
        <w:rPr>
          <w:rFonts w:ascii="Palatino Linotype" w:hAnsi="Palatino Linotype" w:cs="Times New Roman"/>
        </w:rPr>
        <w:t xml:space="preserve">, p. 12. See, </w:t>
      </w:r>
      <w:proofErr w:type="spellStart"/>
      <w:r w:rsidRPr="004F5F68">
        <w:rPr>
          <w:rFonts w:ascii="Palatino Linotype" w:hAnsi="Palatino Linotype" w:cs="Times New Roman"/>
        </w:rPr>
        <w:t>MacCrate</w:t>
      </w:r>
      <w:proofErr w:type="spellEnd"/>
      <w:r w:rsidRPr="004F5F68">
        <w:rPr>
          <w:rFonts w:ascii="Palatino Linotype" w:hAnsi="Palatino Linotype" w:cs="Times New Roman"/>
        </w:rPr>
        <w:t xml:space="preserve"> R., Educating a Changing Profession: From Clinic to Continuum, </w:t>
      </w:r>
      <w:r w:rsidRPr="004F5F68">
        <w:rPr>
          <w:rFonts w:ascii="Palatino Linotype" w:hAnsi="Palatino Linotype" w:cs="Times New Roman"/>
          <w:i/>
        </w:rPr>
        <w:t>64 Tennessee Law Review 1099</w:t>
      </w:r>
      <w:r w:rsidRPr="004F5F68">
        <w:rPr>
          <w:rFonts w:ascii="Palatino Linotype" w:hAnsi="Palatino Linotype" w:cs="Times New Roman"/>
        </w:rPr>
        <w:t xml:space="preserve"> (1997), p. 1108 (despite the fact that in the late 1950s and early 1960’s “law school clinics provided an insignificant part of the total legal aid work, the importance of the clinics’ educational mission was gaining recognition in the bar at large, as well as in the legal aid community.”). See, generally, </w:t>
      </w:r>
      <w:proofErr w:type="spellStart"/>
      <w:r w:rsidRPr="004F5F68">
        <w:rPr>
          <w:rFonts w:ascii="Palatino Linotype" w:hAnsi="Palatino Linotype" w:cs="Times New Roman"/>
        </w:rPr>
        <w:t>Meltsner</w:t>
      </w:r>
      <w:proofErr w:type="spellEnd"/>
      <w:r w:rsidRPr="004F5F68">
        <w:rPr>
          <w:rFonts w:ascii="Palatino Linotype" w:hAnsi="Palatino Linotype" w:cs="Times New Roman"/>
        </w:rPr>
        <w:t xml:space="preserve"> M. and </w:t>
      </w:r>
      <w:proofErr w:type="spellStart"/>
      <w:r w:rsidRPr="004F5F68">
        <w:rPr>
          <w:rFonts w:ascii="Palatino Linotype" w:hAnsi="Palatino Linotype" w:cs="Times New Roman"/>
        </w:rPr>
        <w:t>Schrag</w:t>
      </w:r>
      <w:proofErr w:type="spellEnd"/>
      <w:r w:rsidRPr="004F5F68">
        <w:rPr>
          <w:rFonts w:ascii="Palatino Linotype" w:hAnsi="Palatino Linotype" w:cs="Times New Roman"/>
        </w:rPr>
        <w:t xml:space="preserve"> P., Reflections on clinical legal education, Northeastern University Press – Boston (1998).</w:t>
      </w:r>
    </w:p>
  </w:footnote>
  <w:footnote w:id="8">
    <w:p w:rsidR="00A75CE0" w:rsidRPr="004F5F68" w:rsidRDefault="00A75CE0" w:rsidP="00543E7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Symposium: Clinical Legal Education: Reflections on the Past Fifteen Years and Aspirations for the Future, </w:t>
      </w:r>
      <w:r w:rsidRPr="004F5F68">
        <w:rPr>
          <w:rFonts w:ascii="Palatino Linotype" w:hAnsi="Palatino Linotype" w:cs="Times New Roman"/>
          <w:i/>
        </w:rPr>
        <w:t xml:space="preserve">36 Catholic University Law Review </w:t>
      </w:r>
      <w:r w:rsidRPr="004F5F68">
        <w:rPr>
          <w:rFonts w:ascii="Palatino Linotype" w:hAnsi="Palatino Linotype" w:cs="Times New Roman"/>
        </w:rPr>
        <w:t xml:space="preserve">337 (1987), p. 341. See, also, Holland L., </w:t>
      </w:r>
      <w:r w:rsidRPr="004F5F68">
        <w:rPr>
          <w:rFonts w:ascii="Palatino Linotype" w:hAnsi="Palatino Linotype" w:cs="Times New Roman"/>
          <w:i/>
        </w:rPr>
        <w:t>supra</w:t>
      </w:r>
      <w:r w:rsidRPr="004F5F68">
        <w:rPr>
          <w:rFonts w:ascii="Palatino Linotype" w:hAnsi="Palatino Linotype" w:cs="Times New Roman"/>
        </w:rPr>
        <w:t>, p. 514 (“[t]he social and political movements of the 1960s called lawyers to become activist reformers. Law students heard the same call and sought out work that would make their theoretical study of law relevant to the social struggle that was going on outside the walls of the law school.”)</w:t>
      </w:r>
    </w:p>
  </w:footnote>
  <w:footnote w:id="9">
    <w:p w:rsidR="00A75CE0" w:rsidRPr="004F5F68" w:rsidRDefault="00A75CE0" w:rsidP="00064581">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Ares C., Legal Education and the Problem of the Poor, </w:t>
      </w:r>
      <w:r w:rsidRPr="004F5F68">
        <w:rPr>
          <w:rFonts w:ascii="Palatino Linotype" w:hAnsi="Palatino Linotype" w:cs="Times New Roman"/>
          <w:i/>
        </w:rPr>
        <w:t>17 (3) Journal of Legal Education 307</w:t>
      </w:r>
      <w:r w:rsidRPr="004F5F68">
        <w:rPr>
          <w:rFonts w:ascii="Palatino Linotype" w:hAnsi="Palatino Linotype" w:cs="Times New Roman"/>
        </w:rPr>
        <w:t xml:space="preserve"> (1965), p. 307-310. See, also, Feldman M., On the Margins of Legal Education, </w:t>
      </w:r>
      <w:r w:rsidRPr="004F5F68">
        <w:rPr>
          <w:rFonts w:ascii="Palatino Linotype" w:hAnsi="Palatino Linotype" w:cs="Times New Roman"/>
          <w:i/>
        </w:rPr>
        <w:t>13 N.Y.U. REV. L. &amp; Soc. CHANCE 607</w:t>
      </w:r>
      <w:r w:rsidRPr="004F5F68">
        <w:rPr>
          <w:rFonts w:ascii="Palatino Linotype" w:hAnsi="Palatino Linotype" w:cs="Times New Roman"/>
        </w:rPr>
        <w:t xml:space="preserve"> (1985), p.638 (“Even if the majority of our students go on to professional lives entirely unrelated to the lives of the poor and</w:t>
      </w:r>
      <w:r w:rsidRPr="004F5F68">
        <w:rPr>
          <w:rFonts w:ascii="Palatino Linotype" w:hAnsi="Palatino Linotype" w:cs="Times New Roman"/>
          <w:i/>
        </w:rPr>
        <w:t xml:space="preserve"> </w:t>
      </w:r>
      <w:r w:rsidRPr="004F5F68">
        <w:rPr>
          <w:rFonts w:ascii="Palatino Linotype" w:hAnsi="Palatino Linotype" w:cs="Times New Roman"/>
        </w:rPr>
        <w:t>underrepresented, we should at the very least, impart to them an informed sense of what</w:t>
      </w:r>
      <w:r w:rsidRPr="004F5F68">
        <w:rPr>
          <w:rFonts w:ascii="Palatino Linotype" w:hAnsi="Palatino Linotype" w:cs="Times New Roman"/>
          <w:i/>
        </w:rPr>
        <w:t xml:space="preserve"> </w:t>
      </w:r>
      <w:r w:rsidRPr="004F5F68">
        <w:rPr>
          <w:rFonts w:ascii="Palatino Linotype" w:hAnsi="Palatino Linotype" w:cs="Times New Roman"/>
        </w:rPr>
        <w:t>the legal system looks like to many Americans. If ignorance breeds intolerance, our teaching</w:t>
      </w:r>
      <w:r w:rsidRPr="004F5F68">
        <w:rPr>
          <w:rFonts w:ascii="Palatino Linotype" w:hAnsi="Palatino Linotype" w:cs="Times New Roman"/>
          <w:i/>
        </w:rPr>
        <w:t xml:space="preserve"> </w:t>
      </w:r>
      <w:r w:rsidRPr="004F5F68">
        <w:rPr>
          <w:rFonts w:ascii="Palatino Linotype" w:hAnsi="Palatino Linotype" w:cs="Times New Roman"/>
        </w:rPr>
        <w:t>may be a potent antidote.”).</w:t>
      </w:r>
    </w:p>
  </w:footnote>
  <w:footnote w:id="1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Grossman G., Clinical Legal Education: history and diagnosis, </w:t>
      </w:r>
      <w:r w:rsidRPr="004F5F68">
        <w:rPr>
          <w:rFonts w:ascii="Palatino Linotype" w:hAnsi="Palatino Linotype" w:cs="Times New Roman"/>
          <w:i/>
        </w:rPr>
        <w:t>Journal of Legal Education</w:t>
      </w:r>
      <w:r w:rsidRPr="004F5F68">
        <w:rPr>
          <w:rFonts w:ascii="Palatino Linotype" w:hAnsi="Palatino Linotype" w:cs="Times New Roman"/>
        </w:rPr>
        <w:t xml:space="preserve">, 26 (2) (1974), p. 173. See, also, </w:t>
      </w:r>
      <w:proofErr w:type="spellStart"/>
      <w:r w:rsidRPr="004F5F68">
        <w:rPr>
          <w:rFonts w:ascii="Palatino Linotype" w:hAnsi="Palatino Linotype" w:cs="Times New Roman"/>
        </w:rPr>
        <w:t>MacCrate</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1111 (“[</w:t>
      </w:r>
      <w:proofErr w:type="spellStart"/>
      <w:r w:rsidRPr="004F5F68">
        <w:rPr>
          <w:rFonts w:ascii="Palatino Linotype" w:hAnsi="Palatino Linotype" w:cs="Times New Roman"/>
        </w:rPr>
        <w:t>i</w:t>
      </w:r>
      <w:proofErr w:type="spellEnd"/>
      <w:r w:rsidRPr="004F5F68">
        <w:rPr>
          <w:rFonts w:ascii="Palatino Linotype" w:hAnsi="Palatino Linotype" w:cs="Times New Roman"/>
        </w:rPr>
        <w:t xml:space="preserve">]n 1968 the Ford Foundation took a decisive step in support of the … clinical education movement [by providing] a funding commitment of approximately $12,000,000.”);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S., The Law School Clinic: Legal Education in the Interests of Justice, </w:t>
      </w:r>
      <w:r w:rsidRPr="004F5F68">
        <w:rPr>
          <w:rFonts w:ascii="Palatino Linotype" w:hAnsi="Palatino Linotype" w:cs="Times New Roman"/>
          <w:i/>
        </w:rPr>
        <w:t xml:space="preserve">Faculty Scholarship Series Paper 1843 </w:t>
      </w:r>
      <w:r w:rsidRPr="004F5F68">
        <w:rPr>
          <w:rFonts w:ascii="Palatino Linotype" w:hAnsi="Palatino Linotype" w:cs="Times New Roman"/>
        </w:rPr>
        <w:t xml:space="preserve">(2002), p. 1933; Holland, </w:t>
      </w:r>
      <w:r w:rsidRPr="004F5F68">
        <w:rPr>
          <w:rFonts w:ascii="Palatino Linotype" w:hAnsi="Palatino Linotype" w:cs="Times New Roman"/>
          <w:i/>
        </w:rPr>
        <w:t>supra</w:t>
      </w:r>
      <w:r w:rsidRPr="004F5F68">
        <w:rPr>
          <w:rFonts w:ascii="Palatino Linotype" w:hAnsi="Palatino Linotype" w:cs="Times New Roman"/>
        </w:rPr>
        <w:t xml:space="preserve">, p. 513-517. See also the booklet Ford Foundation Grantees and the Pursuit of Justice, published by the Ford Foundation in 2000, which </w:t>
      </w:r>
      <w:proofErr w:type="spellStart"/>
      <w:r w:rsidRPr="004F5F68">
        <w:rPr>
          <w:rFonts w:ascii="Palatino Linotype" w:hAnsi="Palatino Linotype" w:cs="Times New Roman"/>
        </w:rPr>
        <w:t>summarises</w:t>
      </w:r>
      <w:proofErr w:type="spellEnd"/>
      <w:r w:rsidRPr="004F5F68">
        <w:rPr>
          <w:rFonts w:ascii="Palatino Linotype" w:hAnsi="Palatino Linotype" w:cs="Times New Roman"/>
        </w:rPr>
        <w:t xml:space="preserve"> the history and development of the foundation (available at https://www.fordfoundation.org/media/1707/2000-ford-foundation-grantees-and-the-pursuit-of-justice.pdf).</w:t>
      </w:r>
    </w:p>
  </w:footnote>
  <w:footnote w:id="11">
    <w:p w:rsidR="00A75CE0" w:rsidRPr="004F5F68" w:rsidRDefault="00A75CE0" w:rsidP="0028656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(2002), </w:t>
      </w:r>
      <w:r w:rsidRPr="004F5F68">
        <w:rPr>
          <w:rFonts w:ascii="Palatino Linotype" w:hAnsi="Palatino Linotype" w:cs="Times New Roman"/>
          <w:i/>
        </w:rPr>
        <w:t>supra</w:t>
      </w:r>
      <w:r w:rsidRPr="004F5F68">
        <w:rPr>
          <w:rFonts w:ascii="Palatino Linotype" w:hAnsi="Palatino Linotype" w:cs="Times New Roman"/>
        </w:rPr>
        <w:t xml:space="preserve">, p. 1933. See, also, </w:t>
      </w:r>
      <w:proofErr w:type="spellStart"/>
      <w:r w:rsidRPr="004F5F68">
        <w:rPr>
          <w:rFonts w:ascii="Palatino Linotype" w:hAnsi="Palatino Linotype" w:cs="Times New Roman"/>
        </w:rPr>
        <w:t>Dubin</w:t>
      </w:r>
      <w:proofErr w:type="spellEnd"/>
      <w:r w:rsidRPr="004F5F68">
        <w:rPr>
          <w:rFonts w:ascii="Palatino Linotype" w:hAnsi="Palatino Linotype" w:cs="Times New Roman"/>
        </w:rPr>
        <w:t xml:space="preserve"> J., Clinical Design for Social Justice Imperatives, </w:t>
      </w:r>
      <w:r w:rsidRPr="004F5F68">
        <w:rPr>
          <w:rFonts w:ascii="Palatino Linotype" w:hAnsi="Palatino Linotype" w:cs="Times New Roman"/>
          <w:i/>
        </w:rPr>
        <w:t>51 Southern Methodist University Law Review 1461</w:t>
      </w:r>
      <w:r w:rsidRPr="004F5F68">
        <w:rPr>
          <w:rFonts w:ascii="Palatino Linotype" w:hAnsi="Palatino Linotype" w:cs="Times New Roman"/>
        </w:rPr>
        <w:t xml:space="preserve"> (1998), p. 1466 ([w]</w:t>
      </w:r>
      <w:proofErr w:type="spellStart"/>
      <w:r w:rsidRPr="004F5F68">
        <w:rPr>
          <w:rFonts w:ascii="Palatino Linotype" w:hAnsi="Palatino Linotype" w:cs="Times New Roman"/>
        </w:rPr>
        <w:t>ithin</w:t>
      </w:r>
      <w:proofErr w:type="spellEnd"/>
      <w:r w:rsidRPr="004F5F68">
        <w:rPr>
          <w:rFonts w:ascii="Palatino Linotype" w:hAnsi="Palatino Linotype" w:cs="Times New Roman"/>
        </w:rPr>
        <w:t xml:space="preserve"> a few years of [the formation of the Ford Foundation program] almost half of all law schools in the country had some type of a clinical program.”).</w:t>
      </w:r>
    </w:p>
  </w:footnote>
  <w:footnote w:id="12">
    <w:p w:rsidR="00A75CE0" w:rsidRPr="004F5F68" w:rsidRDefault="00A75CE0" w:rsidP="004F437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Barry, </w:t>
      </w:r>
      <w:r w:rsidRPr="004F5F68">
        <w:rPr>
          <w:rFonts w:ascii="Palatino Linotype" w:hAnsi="Palatino Linotype" w:cs="Times New Roman"/>
          <w:i/>
        </w:rPr>
        <w:t>supra</w:t>
      </w:r>
      <w:r w:rsidRPr="004F5F68">
        <w:rPr>
          <w:rFonts w:ascii="Palatino Linotype" w:hAnsi="Palatino Linotype" w:cs="Times New Roman"/>
        </w:rPr>
        <w:t xml:space="preserve">, p. 55.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S., Beyond Skills Training, </w:t>
      </w:r>
      <w:r w:rsidRPr="004F5F68">
        <w:rPr>
          <w:rFonts w:ascii="Palatino Linotype" w:hAnsi="Palatino Linotype" w:cs="Times New Roman"/>
          <w:i/>
        </w:rPr>
        <w:t>7 Clinical Law Review 327</w:t>
      </w:r>
      <w:r w:rsidRPr="004F5F68">
        <w:rPr>
          <w:rFonts w:ascii="Palatino Linotype" w:hAnsi="Palatino Linotype" w:cs="Times New Roman"/>
        </w:rPr>
        <w:t xml:space="preserve"> (2001), p. 327 (“… the clinical approach to legal education has always been rooted in a social justice mission.”). See, also, </w:t>
      </w:r>
      <w:proofErr w:type="spellStart"/>
      <w:r w:rsidRPr="004F5F68">
        <w:rPr>
          <w:rFonts w:ascii="Palatino Linotype" w:hAnsi="Palatino Linotype" w:cs="Times New Roman"/>
        </w:rPr>
        <w:t>Dubin</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1505 (“[a]s a widening gulf emerges between rich and poor in American society and access to legal services becomes further removed from subordinated communities, the importance of clinical legal education’s historic commitment to social justice becomes manifest. The need for law schools and universities to share their considerable resources in the struggle for justice and human dignity has scarcely been greater.”).</w:t>
      </w:r>
    </w:p>
  </w:footnote>
  <w:footnote w:id="13">
    <w:p w:rsidR="00A75CE0" w:rsidRPr="004F5F68" w:rsidRDefault="00A75CE0" w:rsidP="0028656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Dinerstein</w:t>
      </w:r>
      <w:proofErr w:type="spellEnd"/>
      <w:r w:rsidRPr="004F5F68">
        <w:rPr>
          <w:rFonts w:ascii="Palatino Linotype" w:hAnsi="Palatino Linotype" w:cs="Times New Roman"/>
        </w:rPr>
        <w:t xml:space="preserve"> R., Clinical Scholarship and the Justice Mission, </w:t>
      </w:r>
      <w:r w:rsidRPr="004F5F68">
        <w:rPr>
          <w:rFonts w:ascii="Palatino Linotype" w:hAnsi="Palatino Linotype" w:cs="Times New Roman"/>
          <w:i/>
        </w:rPr>
        <w:t>40 Cleveland State Law Review 469</w:t>
      </w:r>
      <w:r w:rsidRPr="004F5F68">
        <w:rPr>
          <w:rFonts w:ascii="Palatino Linotype" w:hAnsi="Palatino Linotype" w:cs="Times New Roman"/>
        </w:rPr>
        <w:t xml:space="preserve"> (1992), p. 470-471 (“[s]</w:t>
      </w:r>
      <w:proofErr w:type="spellStart"/>
      <w:r w:rsidRPr="004F5F68">
        <w:rPr>
          <w:rFonts w:ascii="Palatino Linotype" w:hAnsi="Palatino Linotype" w:cs="Times New Roman"/>
        </w:rPr>
        <w:t>ome</w:t>
      </w:r>
      <w:proofErr w:type="spellEnd"/>
      <w:r w:rsidRPr="004F5F68">
        <w:rPr>
          <w:rFonts w:ascii="Palatino Linotype" w:hAnsi="Palatino Linotype" w:cs="Times New Roman"/>
        </w:rPr>
        <w:t xml:space="preserve"> of the best clinical scholarship examines the manner in which indigent clients experience the welfare system, housing court, and other settings that exist far from the esoteric world of appellate cases. … By studying the settings in which legal services are provided to poor people, clinical scholars also contribute to our understanding of both the incredible hardships under which legal services lawyers function and the ways in which they unknowingly may hinder their clients’ pursuit of justice.”).</w:t>
      </w:r>
    </w:p>
  </w:footnote>
  <w:footnote w:id="14">
    <w:p w:rsidR="00A75CE0" w:rsidRPr="004F5F68" w:rsidRDefault="00A75CE0" w:rsidP="00D24B6C">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Holland, </w:t>
      </w:r>
      <w:r w:rsidRPr="004F5F68">
        <w:rPr>
          <w:rFonts w:ascii="Palatino Linotype" w:hAnsi="Palatino Linotype" w:cs="Times New Roman"/>
          <w:i/>
        </w:rPr>
        <w:t>supra</w:t>
      </w:r>
      <w:r w:rsidRPr="004F5F68">
        <w:rPr>
          <w:rFonts w:ascii="Palatino Linotype" w:hAnsi="Palatino Linotype" w:cs="Times New Roman"/>
        </w:rPr>
        <w:t xml:space="preserve">, p. 524. See, also, </w:t>
      </w:r>
      <w:proofErr w:type="spellStart"/>
      <w:r w:rsidRPr="004F5F68">
        <w:rPr>
          <w:rFonts w:ascii="Palatino Linotype" w:hAnsi="Palatino Linotype" w:cs="Times New Roman"/>
        </w:rPr>
        <w:t>Tushnet</w:t>
      </w:r>
      <w:proofErr w:type="spellEnd"/>
      <w:r w:rsidRPr="004F5F68">
        <w:rPr>
          <w:rFonts w:ascii="Palatino Linotype" w:hAnsi="Palatino Linotype" w:cs="Times New Roman"/>
        </w:rPr>
        <w:t xml:space="preserve"> M., Scenes from the Metropolitan Underground: A Critical Perspective on the Status of Clinical Education, </w:t>
      </w:r>
      <w:r w:rsidRPr="004F5F68">
        <w:rPr>
          <w:rFonts w:ascii="Palatino Linotype" w:hAnsi="Palatino Linotype" w:cs="Times New Roman"/>
          <w:i/>
        </w:rPr>
        <w:t xml:space="preserve">52 George Washington Law Review 272 </w:t>
      </w:r>
      <w:r w:rsidRPr="004F5F68">
        <w:rPr>
          <w:rFonts w:ascii="Palatino Linotype" w:hAnsi="Palatino Linotype" w:cs="Times New Roman"/>
        </w:rPr>
        <w:t xml:space="preserve">(1984), p. 273 (“[t]he impression of vulnerability [of clinical legal education] is strengthened by the presumption of many faculty members that clinical programs contain more unnecessary fat than do traditional classes.”). See, Symposium: Clinical Legal Education: Reflections on the Past Fifteen Years and Aspirations for the Future, </w:t>
      </w:r>
      <w:r w:rsidRPr="004F5F68">
        <w:rPr>
          <w:rFonts w:ascii="Palatino Linotype" w:hAnsi="Palatino Linotype" w:cs="Times New Roman"/>
          <w:i/>
        </w:rPr>
        <w:t>supra</w:t>
      </w:r>
      <w:r w:rsidRPr="004F5F68">
        <w:rPr>
          <w:rFonts w:ascii="Palatino Linotype" w:hAnsi="Palatino Linotype" w:cs="Times New Roman"/>
        </w:rPr>
        <w:t>, p. 342 (“[f]or clinical education, the confrontation with the legal education establishment has taken its toll … [and] the clinical education movement is in the throes of a serious identity crisis.”) and p. 344 (“skeptical faculty members demanded that clinicians offer students something more than they would learn in the first year of working in a law firm. ‘Mere skills-training,’ faculty members argued, had no place in a university.”).</w:t>
      </w:r>
    </w:p>
  </w:footnote>
  <w:footnote w:id="15">
    <w:p w:rsidR="00A75CE0" w:rsidRPr="004F5F68" w:rsidRDefault="00A75CE0" w:rsidP="003C1736">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Stone A., Legal Education on the Couch, </w:t>
      </w:r>
      <w:r w:rsidRPr="004F5F68">
        <w:rPr>
          <w:rFonts w:ascii="Palatino Linotype" w:hAnsi="Palatino Linotype" w:cs="Times New Roman"/>
          <w:i/>
        </w:rPr>
        <w:t>Harvard Law Review</w:t>
      </w:r>
      <w:r w:rsidRPr="004F5F68">
        <w:rPr>
          <w:rFonts w:ascii="Palatino Linotype" w:hAnsi="Palatino Linotype" w:cs="Times New Roman"/>
        </w:rPr>
        <w:t xml:space="preserve"> 85 (2) (1971), p. 427. See, also, Aiken J. and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S., Teaching and Doing: The Role of Law School Clinics in Enhancing Access to Justice, </w:t>
      </w:r>
      <w:r w:rsidRPr="004F5F68">
        <w:rPr>
          <w:rFonts w:ascii="Palatino Linotype" w:hAnsi="Palatino Linotype" w:cs="Times New Roman"/>
          <w:i/>
        </w:rPr>
        <w:t xml:space="preserve">73 Fordham Law Review 997 </w:t>
      </w:r>
      <w:r w:rsidRPr="004F5F68">
        <w:rPr>
          <w:rFonts w:ascii="Palatino Linotype" w:hAnsi="Palatino Linotype" w:cs="Times New Roman"/>
        </w:rPr>
        <w:t>(2004) p. 999 (“[c]</w:t>
      </w:r>
      <w:proofErr w:type="spellStart"/>
      <w:r w:rsidRPr="004F5F68">
        <w:rPr>
          <w:rFonts w:ascii="Palatino Linotype" w:hAnsi="Palatino Linotype" w:cs="Times New Roman"/>
        </w:rPr>
        <w:t>linicians</w:t>
      </w:r>
      <w:proofErr w:type="spellEnd"/>
      <w:r w:rsidRPr="004F5F68">
        <w:rPr>
          <w:rFonts w:ascii="Palatino Linotype" w:hAnsi="Palatino Linotype" w:cs="Times New Roman"/>
        </w:rPr>
        <w:t xml:space="preserve"> were a different breed from their law professor counterparts. They were often housed in different spaces, not allowed to participate in faculty governance, and offered no job security.”).</w:t>
      </w:r>
    </w:p>
  </w:footnote>
  <w:footnote w:id="16">
    <w:p w:rsidR="00A75CE0" w:rsidRPr="004F5F68" w:rsidRDefault="00A75CE0" w:rsidP="00063B5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S. and Curtis D., Here’s What We Do: Some Notes </w:t>
      </w:r>
      <w:proofErr w:type="gramStart"/>
      <w:r w:rsidRPr="004F5F68">
        <w:rPr>
          <w:rFonts w:ascii="Palatino Linotype" w:hAnsi="Palatino Linotype" w:cs="Times New Roman"/>
        </w:rPr>
        <w:t>About</w:t>
      </w:r>
      <w:proofErr w:type="gramEnd"/>
      <w:r w:rsidRPr="004F5F68">
        <w:rPr>
          <w:rFonts w:ascii="Palatino Linotype" w:hAnsi="Palatino Linotype" w:cs="Times New Roman"/>
        </w:rPr>
        <w:t xml:space="preserve"> Clinical Legal Education </w:t>
      </w:r>
      <w:r w:rsidRPr="004F5F68">
        <w:rPr>
          <w:rFonts w:ascii="Palatino Linotype" w:hAnsi="Palatino Linotype" w:cs="Times New Roman"/>
          <w:i/>
        </w:rPr>
        <w:t>29 Cleveland State Law Review 673</w:t>
      </w:r>
      <w:r w:rsidRPr="004F5F68">
        <w:rPr>
          <w:rFonts w:ascii="Palatino Linotype" w:hAnsi="Palatino Linotype" w:cs="Times New Roman"/>
        </w:rPr>
        <w:t xml:space="preserve"> (1980).</w:t>
      </w:r>
    </w:p>
  </w:footnote>
  <w:footnote w:id="1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(2002), </w:t>
      </w:r>
      <w:r w:rsidRPr="004F5F68">
        <w:rPr>
          <w:rFonts w:ascii="Palatino Linotype" w:hAnsi="Palatino Linotype" w:cs="Times New Roman"/>
          <w:i/>
        </w:rPr>
        <w:t>supra</w:t>
      </w:r>
      <w:r w:rsidRPr="004F5F68">
        <w:rPr>
          <w:rFonts w:ascii="Palatino Linotype" w:hAnsi="Palatino Linotype" w:cs="Times New Roman"/>
        </w:rPr>
        <w:t>, p. 1930.</w:t>
      </w:r>
    </w:p>
  </w:footnote>
  <w:footnote w:id="1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Holland, </w:t>
      </w:r>
      <w:r w:rsidRPr="004F5F68">
        <w:rPr>
          <w:rFonts w:ascii="Palatino Linotype" w:hAnsi="Palatino Linotype" w:cs="Times New Roman"/>
          <w:i/>
        </w:rPr>
        <w:t>supra</w:t>
      </w:r>
      <w:r w:rsidRPr="004F5F68">
        <w:rPr>
          <w:rFonts w:ascii="Palatino Linotype" w:hAnsi="Palatino Linotype" w:cs="Times New Roman"/>
        </w:rPr>
        <w:t>, p. 525.</w:t>
      </w:r>
    </w:p>
  </w:footnote>
  <w:footnote w:id="19">
    <w:p w:rsidR="00A75CE0" w:rsidRPr="004F5F68" w:rsidRDefault="00A75CE0" w:rsidP="0007294F">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Wizner</w:t>
      </w:r>
      <w:proofErr w:type="spellEnd"/>
      <w:r w:rsidRPr="004F5F68">
        <w:rPr>
          <w:rFonts w:ascii="Palatino Linotype" w:hAnsi="Palatino Linotype" w:cs="Times New Roman"/>
        </w:rPr>
        <w:t xml:space="preserve"> (2002), </w:t>
      </w:r>
      <w:r w:rsidRPr="004F5F68">
        <w:rPr>
          <w:rFonts w:ascii="Palatino Linotype" w:hAnsi="Palatino Linotype" w:cs="Times New Roman"/>
          <w:i/>
        </w:rPr>
        <w:t>supra</w:t>
      </w:r>
      <w:r w:rsidRPr="004F5F68">
        <w:rPr>
          <w:rFonts w:ascii="Palatino Linotype" w:hAnsi="Palatino Linotype" w:cs="Times New Roman"/>
        </w:rPr>
        <w:t>, p. 1934.</w:t>
      </w:r>
    </w:p>
  </w:footnote>
  <w:footnote w:id="20">
    <w:p w:rsidR="00A75CE0" w:rsidRPr="004F5F68" w:rsidRDefault="00A75CE0" w:rsidP="0083224F">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Holland, </w:t>
      </w:r>
      <w:proofErr w:type="gramStart"/>
      <w:r w:rsidRPr="004F5F68">
        <w:rPr>
          <w:rFonts w:ascii="Palatino Linotype" w:hAnsi="Palatino Linotype" w:cs="Times New Roman"/>
          <w:i/>
        </w:rPr>
        <w:t>supra</w:t>
      </w:r>
      <w:r w:rsidRPr="004F5F68">
        <w:rPr>
          <w:rFonts w:ascii="Palatino Linotype" w:hAnsi="Palatino Linotype" w:cs="Times New Roman"/>
        </w:rPr>
        <w:t xml:space="preserve"> ,</w:t>
      </w:r>
      <w:proofErr w:type="gramEnd"/>
      <w:r w:rsidRPr="004F5F68">
        <w:rPr>
          <w:rFonts w:ascii="Palatino Linotype" w:hAnsi="Palatino Linotype" w:cs="Times New Roman"/>
        </w:rPr>
        <w:t xml:space="preserve"> p. 533. See, </w:t>
      </w:r>
      <w:proofErr w:type="spellStart"/>
      <w:r w:rsidRPr="004F5F68">
        <w:rPr>
          <w:rFonts w:ascii="Palatino Linotype" w:hAnsi="Palatino Linotype" w:cs="Times New Roman"/>
        </w:rPr>
        <w:t>Ellmann</w:t>
      </w:r>
      <w:proofErr w:type="spellEnd"/>
      <w:r w:rsidRPr="004F5F68">
        <w:rPr>
          <w:rFonts w:ascii="Palatino Linotype" w:hAnsi="Palatino Linotype" w:cs="Times New Roman"/>
        </w:rPr>
        <w:t xml:space="preserve"> S. et al., Why Not a Clinical Lawyer-Journal., </w:t>
      </w:r>
      <w:r w:rsidRPr="004F5F68">
        <w:rPr>
          <w:rFonts w:ascii="Palatino Linotype" w:hAnsi="Palatino Linotype" w:cs="Times New Roman"/>
          <w:i/>
        </w:rPr>
        <w:t>1 Clinical Law Review</w:t>
      </w:r>
      <w:r w:rsidRPr="004F5F68">
        <w:rPr>
          <w:rFonts w:ascii="Palatino Linotype" w:hAnsi="Palatino Linotype" w:cs="Times New Roman"/>
        </w:rPr>
        <w:t xml:space="preserve"> 1 (1994), which proclaimed the formation of the Clinical Law Review, a “peer-reviewed journal devoted to issues of lawyering theory and clinical legal education.”</w:t>
      </w:r>
    </w:p>
  </w:footnote>
  <w:footnote w:id="21">
    <w:p w:rsidR="00A75CE0" w:rsidRPr="004F5F68" w:rsidRDefault="00A75CE0" w:rsidP="0035328F">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Carnelutti F., Clinica del Diritto, </w:t>
      </w:r>
      <w:r w:rsidRPr="004F5F68">
        <w:rPr>
          <w:rFonts w:ascii="Palatino Linotype" w:hAnsi="Palatino Linotype" w:cs="Times New Roman"/>
          <w:i/>
          <w:lang w:val="it-IT"/>
        </w:rPr>
        <w:t xml:space="preserve">1 Rivista di Diritto Processuale 12 </w:t>
      </w:r>
      <w:r w:rsidRPr="004F5F68">
        <w:rPr>
          <w:rFonts w:ascii="Palatino Linotype" w:hAnsi="Palatino Linotype" w:cs="Times New Roman"/>
          <w:lang w:val="it-IT"/>
        </w:rPr>
        <w:t>(1935), available at http://www.romatreprisonlawclinic.it/images/articoli/carnelutticlinicadeldirittocompressed.pdf.</w:t>
      </w:r>
    </w:p>
  </w:footnote>
  <w:footnote w:id="22">
    <w:p w:rsidR="00A75CE0" w:rsidRPr="004F5F68" w:rsidRDefault="00A75CE0" w:rsidP="003A76F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Wilson R., Western Europe: Last Holdout in the Worldwide Acceptance of Clinical Legal Education, </w:t>
      </w:r>
      <w:r w:rsidRPr="004F5F68">
        <w:rPr>
          <w:rFonts w:ascii="Palatino Linotype" w:hAnsi="Palatino Linotype" w:cs="Times New Roman"/>
          <w:i/>
        </w:rPr>
        <w:t xml:space="preserve">10(7) German Law Journal 823 </w:t>
      </w:r>
      <w:r w:rsidRPr="004F5F68">
        <w:rPr>
          <w:rFonts w:ascii="Palatino Linotype" w:hAnsi="Palatino Linotype" w:cs="Times New Roman"/>
        </w:rPr>
        <w:t xml:space="preserve">(2009), p. 831-836. Professor Wilson’s research specifically considered the cases of Germany and France, but his findings can also be applied to Italy because of its comparable framework. For an analysis of how the movement towards uniformity in legal education that followed the Bologna Process of 1999 affected the development of clinical education in Germany, see </w:t>
      </w:r>
      <w:proofErr w:type="spellStart"/>
      <w:r w:rsidRPr="004F5F68">
        <w:rPr>
          <w:rFonts w:ascii="Palatino Linotype" w:hAnsi="Palatino Linotype" w:cs="Times New Roman"/>
        </w:rPr>
        <w:t>Bücker</w:t>
      </w:r>
      <w:proofErr w:type="spellEnd"/>
      <w:r w:rsidRPr="004F5F68">
        <w:rPr>
          <w:rFonts w:ascii="Palatino Linotype" w:hAnsi="Palatino Linotype" w:cs="Times New Roman"/>
        </w:rPr>
        <w:t xml:space="preserve"> A. and Woodruff W., The Bologna Process and German Legal Education: Developing Professional Competence Through Clinical Experiences, </w:t>
      </w:r>
      <w:r w:rsidRPr="004F5F68">
        <w:rPr>
          <w:rFonts w:ascii="Palatino Linotype" w:hAnsi="Palatino Linotype" w:cs="Times New Roman"/>
          <w:i/>
        </w:rPr>
        <w:t>9 German Law Journal 575</w:t>
      </w:r>
      <w:r w:rsidRPr="004F5F68">
        <w:rPr>
          <w:rFonts w:ascii="Palatino Linotype" w:hAnsi="Palatino Linotype" w:cs="Times New Roman"/>
        </w:rPr>
        <w:t xml:space="preserve"> (2008). For a perspective on experiential learning in France, see </w:t>
      </w:r>
      <w:proofErr w:type="spellStart"/>
      <w:r w:rsidRPr="004F5F68">
        <w:rPr>
          <w:rFonts w:ascii="Palatino Linotype" w:hAnsi="Palatino Linotype" w:cs="Times New Roman"/>
        </w:rPr>
        <w:t>Lempereur</w:t>
      </w:r>
      <w:proofErr w:type="spellEnd"/>
      <w:r w:rsidRPr="004F5F68">
        <w:rPr>
          <w:rFonts w:ascii="Palatino Linotype" w:hAnsi="Palatino Linotype" w:cs="Times New Roman"/>
        </w:rPr>
        <w:t xml:space="preserve"> A., Negotiation and Mediation in France: The Challenge of Skill‐Based Learning and Interdisciplinary Research in Legal Education,</w:t>
      </w:r>
      <w:r w:rsidRPr="004F5F68">
        <w:rPr>
          <w:rFonts w:ascii="Palatino Linotype" w:hAnsi="Palatino Linotype" w:cs="Times New Roman"/>
          <w:i/>
        </w:rPr>
        <w:t xml:space="preserve"> 3 Harvard Negotiation Law Review 151</w:t>
      </w:r>
      <w:r w:rsidRPr="004F5F68">
        <w:rPr>
          <w:rFonts w:ascii="Palatino Linotype" w:hAnsi="Palatino Linotype" w:cs="Times New Roman"/>
        </w:rPr>
        <w:t xml:space="preserve">, (1998). For a perspective on how the differences between civil and common law approaches impacted on the growth of clinical programs in Europe, see, also, </w:t>
      </w:r>
      <w:proofErr w:type="spellStart"/>
      <w:r w:rsidRPr="004F5F68">
        <w:rPr>
          <w:rFonts w:ascii="Palatino Linotype" w:hAnsi="Palatino Linotype" w:cs="Times New Roman"/>
        </w:rPr>
        <w:t>Genty</w:t>
      </w:r>
      <w:proofErr w:type="spellEnd"/>
      <w:r w:rsidRPr="004F5F68">
        <w:rPr>
          <w:rFonts w:ascii="Palatino Linotype" w:hAnsi="Palatino Linotype" w:cs="Times New Roman"/>
        </w:rPr>
        <w:t xml:space="preserve"> P. M., Overcoming Cultural Blindness in International Clinical Collaboration: the Divide between Civil and Common Law Cultures and its Implications for Clinical Education, </w:t>
      </w:r>
      <w:r w:rsidRPr="004F5F68">
        <w:rPr>
          <w:rFonts w:ascii="Palatino Linotype" w:hAnsi="Palatino Linotype" w:cs="Times New Roman"/>
          <w:i/>
        </w:rPr>
        <w:t>15 Clinical Law Review 131</w:t>
      </w:r>
      <w:r w:rsidRPr="004F5F68">
        <w:rPr>
          <w:rFonts w:ascii="Palatino Linotype" w:hAnsi="Palatino Linotype" w:cs="Times New Roman"/>
        </w:rPr>
        <w:t xml:space="preserve"> (2008).</w:t>
      </w:r>
    </w:p>
  </w:footnote>
  <w:footnote w:id="23">
    <w:p w:rsidR="00A75CE0" w:rsidRPr="004F5F68" w:rsidRDefault="00A75CE0">
      <w:pPr>
        <w:pStyle w:val="FootnoteText"/>
        <w:rPr>
          <w:rFonts w:ascii="Palatino Linotype" w:hAnsi="Palatino Linotype" w:cs="Times New Roman"/>
          <w:i/>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Wilson (2009), </w:t>
      </w:r>
      <w:r w:rsidRPr="004F5F68">
        <w:rPr>
          <w:rFonts w:ascii="Palatino Linotype" w:hAnsi="Palatino Linotype" w:cs="Times New Roman"/>
          <w:i/>
        </w:rPr>
        <w:t xml:space="preserve">supra, </w:t>
      </w:r>
      <w:r w:rsidRPr="004F5F68">
        <w:rPr>
          <w:rFonts w:ascii="Palatino Linotype" w:hAnsi="Palatino Linotype" w:cs="Times New Roman"/>
        </w:rPr>
        <w:t>p. 832</w:t>
      </w:r>
      <w:r w:rsidRPr="004F5F68">
        <w:rPr>
          <w:rFonts w:ascii="Palatino Linotype" w:hAnsi="Palatino Linotype" w:cs="Times New Roman"/>
          <w:i/>
        </w:rPr>
        <w:t>.</w:t>
      </w:r>
    </w:p>
  </w:footnote>
  <w:footnote w:id="24">
    <w:p w:rsidR="00A75CE0" w:rsidRPr="004F5F68" w:rsidRDefault="00A75CE0" w:rsidP="0072631B">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Wilson (2009), </w:t>
      </w:r>
      <w:r w:rsidRPr="004F5F68">
        <w:rPr>
          <w:rFonts w:ascii="Palatino Linotype" w:hAnsi="Palatino Linotype" w:cs="Times New Roman"/>
          <w:i/>
        </w:rPr>
        <w:t>supra</w:t>
      </w:r>
      <w:r w:rsidRPr="004F5F68">
        <w:rPr>
          <w:rFonts w:ascii="Palatino Linotype" w:hAnsi="Palatino Linotype" w:cs="Times New Roman"/>
        </w:rPr>
        <w:t>, p. 834.</w:t>
      </w:r>
    </w:p>
  </w:footnote>
  <w:footnote w:id="2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Wilson (2009), </w:t>
      </w:r>
      <w:r w:rsidRPr="004F5F68">
        <w:rPr>
          <w:rFonts w:ascii="Palatino Linotype" w:hAnsi="Palatino Linotype" w:cs="Times New Roman"/>
          <w:i/>
        </w:rPr>
        <w:t>supra</w:t>
      </w:r>
      <w:r w:rsidRPr="004F5F68">
        <w:rPr>
          <w:rFonts w:ascii="Palatino Linotype" w:hAnsi="Palatino Linotype" w:cs="Times New Roman"/>
        </w:rPr>
        <w:t>, p. 834-835.</w:t>
      </w:r>
    </w:p>
  </w:footnote>
  <w:footnote w:id="26">
    <w:p w:rsidR="00A75CE0" w:rsidRPr="004F5F68" w:rsidRDefault="00A75CE0" w:rsidP="00FB6AEA">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Wilson (2009), supra, p. 834-835. See, also, </w:t>
      </w:r>
      <w:proofErr w:type="spellStart"/>
      <w:r w:rsidRPr="004F5F68">
        <w:rPr>
          <w:rFonts w:ascii="Palatino Linotype" w:hAnsi="Palatino Linotype" w:cs="Times New Roman"/>
        </w:rPr>
        <w:t>Bartoli</w:t>
      </w:r>
      <w:proofErr w:type="spellEnd"/>
      <w:r w:rsidRPr="004F5F68">
        <w:rPr>
          <w:rFonts w:ascii="Palatino Linotype" w:hAnsi="Palatino Linotype" w:cs="Times New Roman"/>
        </w:rPr>
        <w:t xml:space="preserve"> C., </w:t>
      </w:r>
      <w:r w:rsidRPr="004F5F68">
        <w:rPr>
          <w:rFonts w:ascii="Palatino Linotype" w:hAnsi="Palatino Linotype" w:cs="Times New Roman"/>
          <w:i/>
        </w:rPr>
        <w:t>Legal Clinics In Europe: for a Commitment of Higher Education in Social Justice</w:t>
      </w:r>
      <w:r w:rsidRPr="004F5F68">
        <w:rPr>
          <w:rFonts w:ascii="Palatino Linotype" w:hAnsi="Palatino Linotype" w:cs="Times New Roman"/>
        </w:rPr>
        <w:t xml:space="preserve">, </w:t>
      </w:r>
      <w:proofErr w:type="spellStart"/>
      <w:r w:rsidRPr="004F5F68">
        <w:rPr>
          <w:rFonts w:ascii="Palatino Linotype" w:hAnsi="Palatino Linotype" w:cs="Times New Roman"/>
        </w:rPr>
        <w:t>Diritto</w:t>
      </w:r>
      <w:proofErr w:type="spellEnd"/>
      <w:r w:rsidRPr="004F5F68">
        <w:rPr>
          <w:rFonts w:ascii="Palatino Linotype" w:hAnsi="Palatino Linotype" w:cs="Times New Roman"/>
        </w:rPr>
        <w:t xml:space="preserve"> &amp; </w:t>
      </w:r>
      <w:proofErr w:type="spellStart"/>
      <w:r w:rsidRPr="004F5F68">
        <w:rPr>
          <w:rFonts w:ascii="Palatino Linotype" w:hAnsi="Palatino Linotype" w:cs="Times New Roman"/>
        </w:rPr>
        <w:t>Questioni</w:t>
      </w:r>
      <w:proofErr w:type="spellEnd"/>
      <w:r w:rsidRPr="004F5F68">
        <w:rPr>
          <w:rFonts w:ascii="Palatino Linotype" w:hAnsi="Palatino Linotype" w:cs="Times New Roman"/>
        </w:rPr>
        <w:t xml:space="preserve"> </w:t>
      </w:r>
      <w:proofErr w:type="spellStart"/>
      <w:r w:rsidRPr="004F5F68">
        <w:rPr>
          <w:rFonts w:ascii="Palatino Linotype" w:hAnsi="Palatino Linotype" w:cs="Times New Roman"/>
        </w:rPr>
        <w:t>Pubbliche</w:t>
      </w:r>
      <w:proofErr w:type="spellEnd"/>
      <w:r w:rsidRPr="004F5F68">
        <w:rPr>
          <w:rFonts w:ascii="Palatino Linotype" w:hAnsi="Palatino Linotype" w:cs="Times New Roman"/>
        </w:rPr>
        <w:t xml:space="preserve"> (2016), available at , http://www.dirittoequestionipubbliche.org/page/2016_nSE_Legal-clinics-in-Europe/DQ_2016_Legal-Clinics-in-Europe_specialissue.pdf, p. 94 (“bar association[s] …[are] often suspicious that clinics could steal the[</w:t>
      </w:r>
      <w:proofErr w:type="spellStart"/>
      <w:r w:rsidRPr="004F5F68">
        <w:rPr>
          <w:rFonts w:ascii="Palatino Linotype" w:hAnsi="Palatino Linotype" w:cs="Times New Roman"/>
        </w:rPr>
        <w:t>ir</w:t>
      </w:r>
      <w:proofErr w:type="spellEnd"/>
      <w:r w:rsidRPr="004F5F68">
        <w:rPr>
          <w:rFonts w:ascii="Palatino Linotype" w:hAnsi="Palatino Linotype" w:cs="Times New Roman"/>
        </w:rPr>
        <w:t>] market.”).</w:t>
      </w:r>
    </w:p>
  </w:footnote>
  <w:footnote w:id="2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Wilson (2009), supra, p. 834-835.</w:t>
      </w:r>
    </w:p>
  </w:footnote>
  <w:footnote w:id="28">
    <w:p w:rsidR="00A75CE0" w:rsidRPr="004F5F68" w:rsidRDefault="00A75CE0" w:rsidP="00ED5048">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The Bologna Process is a series of ministerial meetings and agreements between European countries to ensure comparability in the standards and quality of higher-education; see, </w:t>
      </w:r>
      <w:proofErr w:type="spellStart"/>
      <w:r w:rsidRPr="004F5F68">
        <w:rPr>
          <w:rFonts w:ascii="Palatino Linotype" w:hAnsi="Palatino Linotype" w:cs="Times New Roman"/>
        </w:rPr>
        <w:t>Hovhannisian</w:t>
      </w:r>
      <w:proofErr w:type="spellEnd"/>
      <w:r w:rsidRPr="004F5F68">
        <w:rPr>
          <w:rFonts w:ascii="Palatino Linotype" w:hAnsi="Palatino Linotype" w:cs="Times New Roman"/>
        </w:rPr>
        <w:t xml:space="preserve"> L., Clinical Legal Education and the Bologna Process, </w:t>
      </w:r>
      <w:r w:rsidRPr="004F5F68">
        <w:rPr>
          <w:rFonts w:ascii="Palatino Linotype" w:hAnsi="Palatino Linotype" w:cs="Times New Roman"/>
          <w:i/>
        </w:rPr>
        <w:t xml:space="preserve">2 Public Interest Law Initiative Papers 1 </w:t>
      </w:r>
      <w:r w:rsidRPr="004F5F68">
        <w:rPr>
          <w:rFonts w:ascii="Palatino Linotype" w:hAnsi="Palatino Linotype" w:cs="Times New Roman"/>
        </w:rPr>
        <w:t xml:space="preserve">(2006), p. 4. See, also, </w:t>
      </w:r>
      <w:proofErr w:type="spellStart"/>
      <w:r w:rsidRPr="004F5F68">
        <w:rPr>
          <w:rFonts w:ascii="Palatino Linotype" w:hAnsi="Palatino Linotype" w:cs="Times New Roman"/>
        </w:rPr>
        <w:t>Aksamovic</w:t>
      </w:r>
      <w:proofErr w:type="spellEnd"/>
      <w:r w:rsidRPr="004F5F68">
        <w:rPr>
          <w:rFonts w:ascii="Palatino Linotype" w:hAnsi="Palatino Linotype" w:cs="Times New Roman"/>
        </w:rPr>
        <w:t xml:space="preserve"> D. and </w:t>
      </w:r>
      <w:proofErr w:type="spellStart"/>
      <w:r w:rsidRPr="004F5F68">
        <w:rPr>
          <w:rFonts w:ascii="Palatino Linotype" w:hAnsi="Palatino Linotype" w:cs="Times New Roman"/>
        </w:rPr>
        <w:t>Genty</w:t>
      </w:r>
      <w:proofErr w:type="spellEnd"/>
      <w:r w:rsidRPr="004F5F68">
        <w:rPr>
          <w:rFonts w:ascii="Palatino Linotype" w:hAnsi="Palatino Linotype" w:cs="Times New Roman"/>
        </w:rPr>
        <w:t xml:space="preserve"> P., An Examination of the Challenges, Successes and Setbacks for Clinical Legal Education in Eastern Europe, </w:t>
      </w:r>
      <w:r w:rsidRPr="004F5F68">
        <w:rPr>
          <w:rFonts w:ascii="Palatino Linotype" w:hAnsi="Palatino Linotype" w:cs="Times New Roman"/>
          <w:i/>
        </w:rPr>
        <w:t>20 International Journal of Clinical Legal Education 427</w:t>
      </w:r>
      <w:r w:rsidRPr="004F5F68">
        <w:rPr>
          <w:rFonts w:ascii="Palatino Linotype" w:hAnsi="Palatino Linotype" w:cs="Times New Roman"/>
        </w:rPr>
        <w:t xml:space="preserve"> (2014), p. 438 (“… in the last 15 or 20 years [clinical legal education] spread across Central and Eastern Europe. … [Today] the concept of [clinical legal education] is not unknown any more </w:t>
      </w:r>
      <w:proofErr w:type="gramStart"/>
      <w:r w:rsidRPr="004F5F68">
        <w:rPr>
          <w:rFonts w:ascii="Palatino Linotype" w:hAnsi="Palatino Linotype" w:cs="Times New Roman"/>
        </w:rPr>
        <w:t>to</w:t>
      </w:r>
      <w:proofErr w:type="gramEnd"/>
      <w:r w:rsidRPr="004F5F68">
        <w:rPr>
          <w:rFonts w:ascii="Palatino Linotype" w:hAnsi="Palatino Linotype" w:cs="Times New Roman"/>
        </w:rPr>
        <w:t xml:space="preserve"> European legal educators.”). Examples of reports, seminars and papers concerning Italian academia include </w:t>
      </w:r>
      <w:proofErr w:type="spellStart"/>
      <w:r w:rsidRPr="004F5F68">
        <w:rPr>
          <w:rFonts w:ascii="Palatino Linotype" w:hAnsi="Palatino Linotype" w:cs="Times New Roman"/>
        </w:rPr>
        <w:t>Barbera</w:t>
      </w:r>
      <w:proofErr w:type="spellEnd"/>
      <w:r w:rsidRPr="004F5F68">
        <w:rPr>
          <w:rFonts w:ascii="Palatino Linotype" w:hAnsi="Palatino Linotype" w:cs="Times New Roman"/>
        </w:rPr>
        <w:t xml:space="preserve"> M., The Making of a Civil Law Clinic, University of Brescia, available at file:///C:/Users/UTENTEPC/Downloads/gravity_forms_12_2011_08_Marzia%20Barbera%20-%20Brescia%20Legal%20Clinic%20-%20final-1%20(4).pdf; </w:t>
      </w:r>
      <w:proofErr w:type="spellStart"/>
      <w:r w:rsidRPr="004F5F68">
        <w:rPr>
          <w:rFonts w:ascii="Palatino Linotype" w:hAnsi="Palatino Linotype" w:cs="Times New Roman"/>
        </w:rPr>
        <w:t>Smorto</w:t>
      </w:r>
      <w:proofErr w:type="spellEnd"/>
      <w:r w:rsidRPr="004F5F68">
        <w:rPr>
          <w:rFonts w:ascii="Palatino Linotype" w:hAnsi="Palatino Linotype" w:cs="Times New Roman"/>
        </w:rPr>
        <w:t xml:space="preserve"> G. et al., </w:t>
      </w:r>
      <w:proofErr w:type="spellStart"/>
      <w:r w:rsidRPr="004F5F68">
        <w:rPr>
          <w:rFonts w:ascii="Palatino Linotype" w:hAnsi="Palatino Linotype" w:cs="Times New Roman"/>
          <w:i/>
        </w:rPr>
        <w:t>Clinica</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legale</w:t>
      </w:r>
      <w:proofErr w:type="spellEnd"/>
      <w:r w:rsidRPr="004F5F68">
        <w:rPr>
          <w:rFonts w:ascii="Palatino Linotype" w:hAnsi="Palatino Linotype" w:cs="Times New Roman"/>
          <w:i/>
        </w:rPr>
        <w:t xml:space="preserve">. </w:t>
      </w:r>
      <w:proofErr w:type="gramStart"/>
      <w:r w:rsidRPr="004F5F68">
        <w:rPr>
          <w:rFonts w:ascii="Palatino Linotype" w:hAnsi="Palatino Linotype" w:cs="Times New Roman"/>
          <w:i/>
        </w:rPr>
        <w:t>Un</w:t>
      </w:r>
      <w:proofErr w:type="gramEnd"/>
      <w:r w:rsidRPr="004F5F68">
        <w:rPr>
          <w:rFonts w:ascii="Palatino Linotype" w:hAnsi="Palatino Linotype" w:cs="Times New Roman"/>
          <w:i/>
        </w:rPr>
        <w:t xml:space="preserve"> </w:t>
      </w:r>
      <w:proofErr w:type="spellStart"/>
      <w:r w:rsidRPr="004F5F68">
        <w:rPr>
          <w:rFonts w:ascii="Palatino Linotype" w:hAnsi="Palatino Linotype" w:cs="Times New Roman"/>
          <w:i/>
        </w:rPr>
        <w:t>manuale</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operativo</w:t>
      </w:r>
      <w:proofErr w:type="spellEnd"/>
      <w:r w:rsidRPr="004F5F68">
        <w:rPr>
          <w:rFonts w:ascii="Palatino Linotype" w:hAnsi="Palatino Linotype" w:cs="Times New Roman"/>
        </w:rPr>
        <w:t xml:space="preserve">, </w:t>
      </w:r>
      <w:proofErr w:type="spellStart"/>
      <w:r w:rsidRPr="004F5F68">
        <w:rPr>
          <w:rFonts w:ascii="Palatino Linotype" w:hAnsi="Palatino Linotype" w:cs="Times New Roman"/>
        </w:rPr>
        <w:t>Edizioni</w:t>
      </w:r>
      <w:proofErr w:type="spellEnd"/>
      <w:r w:rsidRPr="004F5F68">
        <w:rPr>
          <w:rFonts w:ascii="Palatino Linotype" w:hAnsi="Palatino Linotype" w:cs="Times New Roman"/>
        </w:rPr>
        <w:t xml:space="preserve"> Next (2015), available at http://clinicalegale.it/wp-content/uploads/2015/03/clinica-legale-un-manuale-operativo.pdf; </w:t>
      </w:r>
      <w:proofErr w:type="spellStart"/>
      <w:r w:rsidRPr="004F5F68">
        <w:rPr>
          <w:rFonts w:ascii="Palatino Linotype" w:hAnsi="Palatino Linotype" w:cs="Times New Roman"/>
        </w:rPr>
        <w:t>Cruciani</w:t>
      </w:r>
      <w:proofErr w:type="spellEnd"/>
      <w:r w:rsidRPr="004F5F68">
        <w:rPr>
          <w:rFonts w:ascii="Palatino Linotype" w:hAnsi="Palatino Linotype" w:cs="Times New Roman"/>
        </w:rPr>
        <w:t xml:space="preserve"> L., «And Justice for all». </w:t>
      </w:r>
      <w:r w:rsidRPr="004F5F68">
        <w:rPr>
          <w:rFonts w:ascii="Palatino Linotype" w:hAnsi="Palatino Linotype" w:cs="Times New Roman"/>
          <w:lang w:val="it-IT"/>
        </w:rPr>
        <w:t xml:space="preserve">Accesso alla giustizia e «law clinics» come beni comuni, </w:t>
      </w:r>
      <w:r w:rsidRPr="004F5F68">
        <w:rPr>
          <w:rFonts w:ascii="Palatino Linotype" w:hAnsi="Palatino Linotype" w:cs="Times New Roman"/>
          <w:i/>
          <w:lang w:val="it-IT"/>
        </w:rPr>
        <w:t xml:space="preserve">Rivista Critica del Diritto Privato 307 </w:t>
      </w:r>
      <w:r w:rsidRPr="004F5F68">
        <w:rPr>
          <w:rFonts w:ascii="Palatino Linotype" w:hAnsi="Palatino Linotype" w:cs="Times New Roman"/>
          <w:lang w:val="it-IT"/>
        </w:rPr>
        <w:t xml:space="preserve">(2012); Winkler B., “Imparare facendo” Cosa sono le cliniche legali e perché vale la pena introdurle nelle facoltà di giurisprudenza, </w:t>
      </w:r>
      <w:r w:rsidRPr="004F5F68">
        <w:rPr>
          <w:rFonts w:ascii="Palatino Linotype" w:hAnsi="Palatino Linotype" w:cs="Times New Roman"/>
          <w:i/>
          <w:lang w:val="it-IT"/>
        </w:rPr>
        <w:t>Seminar Report</w:t>
      </w:r>
      <w:r w:rsidRPr="004F5F68">
        <w:rPr>
          <w:rFonts w:ascii="Palatino Linotype" w:hAnsi="Palatino Linotype" w:cs="Times New Roman"/>
          <w:lang w:val="it-IT"/>
        </w:rPr>
        <w:t xml:space="preserve">, University of Brescia (2010); Heritier P., “Vico e le Law and Humanities nella clinica legale della disabilità e della vulnerabilità”, </w:t>
      </w:r>
      <w:r w:rsidRPr="004F5F68">
        <w:rPr>
          <w:rFonts w:ascii="Palatino Linotype" w:hAnsi="Palatino Linotype" w:cs="Times New Roman"/>
          <w:i/>
          <w:lang w:val="it-IT"/>
        </w:rPr>
        <w:t>Seminar on Law and Humanities</w:t>
      </w:r>
      <w:r w:rsidRPr="004F5F68">
        <w:rPr>
          <w:rFonts w:ascii="Palatino Linotype" w:hAnsi="Palatino Linotype" w:cs="Times New Roman"/>
          <w:lang w:val="it-IT"/>
        </w:rPr>
        <w:t xml:space="preserve"> (2015); Carnevale G., “Law clinic. Lo sportello ‘Diritti in carcere’ promosso dal Dipartimento di Giurisprudenza dell’Università degli Studi di Roma Tre e da Antigone”, </w:t>
      </w:r>
      <w:r w:rsidRPr="004F5F68">
        <w:rPr>
          <w:rFonts w:ascii="Palatino Linotype" w:hAnsi="Palatino Linotype" w:cs="Times New Roman"/>
          <w:i/>
          <w:lang w:val="it-IT"/>
        </w:rPr>
        <w:t>Report</w:t>
      </w:r>
      <w:r w:rsidRPr="004F5F68">
        <w:rPr>
          <w:rFonts w:ascii="Palatino Linotype" w:hAnsi="Palatino Linotype" w:cs="Times New Roman"/>
          <w:lang w:val="it-IT"/>
        </w:rPr>
        <w:t xml:space="preserve"> (2016); Battelli E. et al., </w:t>
      </w:r>
      <w:r w:rsidRPr="004F5F68">
        <w:rPr>
          <w:rFonts w:ascii="Palatino Linotype" w:hAnsi="Palatino Linotype" w:cs="Times New Roman"/>
          <w:i/>
          <w:lang w:val="it-IT"/>
        </w:rPr>
        <w:t>Un sistema di giustizia a misura di minore: il ruolo delle Legal Clinics</w:t>
      </w:r>
      <w:r w:rsidRPr="004F5F68">
        <w:rPr>
          <w:rFonts w:ascii="Palatino Linotype" w:hAnsi="Palatino Linotype" w:cs="Times New Roman"/>
          <w:lang w:val="it-IT"/>
        </w:rPr>
        <w:t>, Aracne editrice S.r.l. (2012).</w:t>
      </w:r>
    </w:p>
  </w:footnote>
  <w:footnote w:id="29">
    <w:p w:rsidR="00A75CE0" w:rsidRPr="004F5F68" w:rsidRDefault="00A75CE0" w:rsidP="00FF734C">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Bartoli</w:t>
      </w:r>
      <w:proofErr w:type="spellEnd"/>
      <w:r w:rsidRPr="004F5F68">
        <w:rPr>
          <w:rFonts w:ascii="Palatino Linotype" w:hAnsi="Palatino Linotype" w:cs="Times New Roman"/>
        </w:rPr>
        <w:t xml:space="preserve"> C., </w:t>
      </w:r>
      <w:proofErr w:type="gramStart"/>
      <w:r w:rsidRPr="004F5F68">
        <w:rPr>
          <w:rFonts w:ascii="Palatino Linotype" w:hAnsi="Palatino Linotype" w:cs="Times New Roman"/>
        </w:rPr>
        <w:t>The</w:t>
      </w:r>
      <w:proofErr w:type="gramEnd"/>
      <w:r w:rsidRPr="004F5F68">
        <w:rPr>
          <w:rFonts w:ascii="Palatino Linotype" w:hAnsi="Palatino Linotype" w:cs="Times New Roman"/>
        </w:rPr>
        <w:t xml:space="preserve"> Italian legal clinics movement: Data and prospects, </w:t>
      </w:r>
      <w:r w:rsidRPr="004F5F68">
        <w:rPr>
          <w:rFonts w:ascii="Palatino Linotype" w:hAnsi="Palatino Linotype" w:cs="Times New Roman"/>
          <w:i/>
        </w:rPr>
        <w:t xml:space="preserve">22(2) International Journal of Clinical Legal Education 213 </w:t>
      </w:r>
      <w:r w:rsidRPr="004F5F68">
        <w:rPr>
          <w:rFonts w:ascii="Palatino Linotype" w:hAnsi="Palatino Linotype" w:cs="Times New Roman"/>
        </w:rPr>
        <w:t>(2015), p. 213, available at: http://www.northumbriajournals.co.uk/index.php/ijcle/article/view/427/811.</w:t>
      </w:r>
    </w:p>
  </w:footnote>
  <w:footnote w:id="30">
    <w:p w:rsidR="00A75CE0" w:rsidRPr="004F5F68" w:rsidRDefault="00A75CE0" w:rsidP="00DC3596">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Bartoli</w:t>
      </w:r>
      <w:proofErr w:type="spellEnd"/>
      <w:r w:rsidRPr="004F5F68">
        <w:rPr>
          <w:rFonts w:ascii="Palatino Linotype" w:hAnsi="Palatino Linotype" w:cs="Times New Roman"/>
        </w:rPr>
        <w:t xml:space="preserve"> (2015), </w:t>
      </w:r>
      <w:r w:rsidRPr="004F5F68">
        <w:rPr>
          <w:rFonts w:ascii="Palatino Linotype" w:hAnsi="Palatino Linotype" w:cs="Times New Roman"/>
          <w:i/>
        </w:rPr>
        <w:t>supra</w:t>
      </w:r>
      <w:r w:rsidRPr="004F5F68">
        <w:rPr>
          <w:rFonts w:ascii="Palatino Linotype" w:hAnsi="Palatino Linotype" w:cs="Times New Roman"/>
        </w:rPr>
        <w:t xml:space="preserve">, p. 214. See, also, </w:t>
      </w:r>
      <w:proofErr w:type="spellStart"/>
      <w:r w:rsidRPr="004F5F68">
        <w:rPr>
          <w:rFonts w:ascii="Palatino Linotype" w:hAnsi="Palatino Linotype" w:cs="Times New Roman"/>
        </w:rPr>
        <w:t>Bartoli</w:t>
      </w:r>
      <w:proofErr w:type="spellEnd"/>
      <w:r w:rsidRPr="004F5F68">
        <w:rPr>
          <w:rFonts w:ascii="Palatino Linotype" w:hAnsi="Palatino Linotype" w:cs="Times New Roman"/>
        </w:rPr>
        <w:t xml:space="preserve"> (2016), p. 59 (“[t]he data shows … that we are not simply in the presence of a proliferation of individual clinics, but the emergence of a new trend in academia should be conveyed.”).</w:t>
      </w:r>
    </w:p>
  </w:footnote>
  <w:footnote w:id="3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http://www.encle.org/about-encle. See, also, </w:t>
      </w:r>
      <w:proofErr w:type="spellStart"/>
      <w:r w:rsidRPr="004F5F68">
        <w:rPr>
          <w:rFonts w:ascii="Palatino Linotype" w:hAnsi="Palatino Linotype" w:cs="Times New Roman"/>
        </w:rPr>
        <w:t>Tomoszek</w:t>
      </w:r>
      <w:proofErr w:type="spellEnd"/>
      <w:r w:rsidRPr="004F5F68">
        <w:rPr>
          <w:rFonts w:ascii="Palatino Linotype" w:hAnsi="Palatino Linotype" w:cs="Times New Roman"/>
        </w:rPr>
        <w:t xml:space="preserve"> M., The Growth of Legal Clinics in Europe - Faith and Hope, or Evidence and Hard Work? 21 </w:t>
      </w:r>
      <w:r w:rsidRPr="004F5F68">
        <w:rPr>
          <w:rFonts w:ascii="Palatino Linotype" w:hAnsi="Palatino Linotype" w:cs="Times New Roman"/>
          <w:i/>
        </w:rPr>
        <w:t>International Journal of Clinical Legal Education</w:t>
      </w:r>
      <w:r w:rsidRPr="004F5F68">
        <w:rPr>
          <w:rFonts w:ascii="Palatino Linotype" w:hAnsi="Palatino Linotype" w:cs="Times New Roman"/>
        </w:rPr>
        <w:t xml:space="preserve"> (2014), and </w:t>
      </w:r>
      <w:proofErr w:type="gramStart"/>
      <w:r w:rsidRPr="004F5F68">
        <w:rPr>
          <w:rFonts w:ascii="Palatino Linotype" w:hAnsi="Palatino Linotype" w:cs="Times New Roman"/>
        </w:rPr>
        <w:t>The</w:t>
      </w:r>
      <w:proofErr w:type="gramEnd"/>
      <w:r w:rsidRPr="004F5F68">
        <w:rPr>
          <w:rFonts w:ascii="Palatino Linotype" w:hAnsi="Palatino Linotype" w:cs="Times New Roman"/>
        </w:rPr>
        <w:t xml:space="preserve"> European Network of Clinical Legal Education: The Spring Workshop 2015, </w:t>
      </w:r>
      <w:r w:rsidRPr="004F5F68">
        <w:rPr>
          <w:rFonts w:ascii="Palatino Linotype" w:hAnsi="Palatino Linotype" w:cs="Times New Roman"/>
          <w:i/>
        </w:rPr>
        <w:t>22 International Journal of Clinical Legal Education</w:t>
      </w:r>
      <w:r w:rsidRPr="004F5F68">
        <w:rPr>
          <w:rFonts w:ascii="Palatino Linotype" w:hAnsi="Palatino Linotype" w:cs="Times New Roman"/>
        </w:rPr>
        <w:t xml:space="preserve"> (2015).</w:t>
      </w:r>
    </w:p>
  </w:footnote>
  <w:footnote w:id="32">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216.</w:t>
      </w:r>
    </w:p>
  </w:footnote>
  <w:footnote w:id="33">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217-218.</w:t>
      </w:r>
    </w:p>
  </w:footnote>
  <w:footnote w:id="34">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217-218.</w:t>
      </w:r>
    </w:p>
  </w:footnote>
  <w:footnote w:id="35">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(2016), </w:t>
      </w:r>
      <w:r w:rsidRPr="004F5F68">
        <w:rPr>
          <w:rFonts w:ascii="Palatino Linotype" w:hAnsi="Palatino Linotype" w:cs="Times New Roman"/>
          <w:i/>
          <w:lang w:val="it-IT"/>
        </w:rPr>
        <w:t>supra</w:t>
      </w:r>
      <w:r w:rsidRPr="004F5F68">
        <w:rPr>
          <w:rFonts w:ascii="Palatino Linotype" w:hAnsi="Palatino Linotype" w:cs="Times New Roman"/>
          <w:lang w:val="it-IT"/>
        </w:rPr>
        <w:t>, p. 16.</w:t>
      </w:r>
    </w:p>
  </w:footnote>
  <w:footnote w:id="36">
    <w:p w:rsidR="00A75CE0" w:rsidRPr="004F5F68" w:rsidRDefault="00A75CE0" w:rsidP="00AB7DC5">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r>
      <w:proofErr w:type="spellStart"/>
      <w:r w:rsidRPr="004F5F68">
        <w:rPr>
          <w:rFonts w:ascii="Palatino Linotype" w:hAnsi="Palatino Linotype" w:cs="Times New Roman"/>
        </w:rPr>
        <w:t>Bartoli</w:t>
      </w:r>
      <w:proofErr w:type="spellEnd"/>
      <w:r w:rsidRPr="004F5F68">
        <w:rPr>
          <w:rFonts w:ascii="Palatino Linotype" w:hAnsi="Palatino Linotype" w:cs="Times New Roman"/>
        </w:rPr>
        <w:t xml:space="preserve"> (2016), </w:t>
      </w:r>
      <w:r w:rsidRPr="004F5F68">
        <w:rPr>
          <w:rFonts w:ascii="Palatino Linotype" w:hAnsi="Palatino Linotype" w:cs="Times New Roman"/>
          <w:i/>
        </w:rPr>
        <w:t>supra</w:t>
      </w:r>
      <w:r w:rsidRPr="004F5F68">
        <w:rPr>
          <w:rFonts w:ascii="Palatino Linotype" w:hAnsi="Palatino Linotype" w:cs="Times New Roman"/>
        </w:rPr>
        <w:t>, p. 49-50 (when asked “«Have you ever thought about participating in a European call for funding, in order to fund the activities of your legal clinic</w:t>
      </w:r>
      <w:proofErr w:type="gramStart"/>
      <w:r w:rsidRPr="004F5F68">
        <w:rPr>
          <w:rFonts w:ascii="Palatino Linotype" w:hAnsi="Palatino Linotype" w:cs="Times New Roman"/>
        </w:rPr>
        <w:t>?»</w:t>
      </w:r>
      <w:proofErr w:type="gramEnd"/>
      <w:r w:rsidRPr="004F5F68">
        <w:rPr>
          <w:rFonts w:ascii="Palatino Linotype" w:hAnsi="Palatino Linotype" w:cs="Times New Roman"/>
        </w:rPr>
        <w:t xml:space="preserve"> … less than 10% of the respondents [answered that they] are not interested in Union grants because they do not need them. The remainder would like to receive [European funding] but 25% have not tried because they believe that applying for European action grants is too complicated [given that] as many as 50% [of the programs] did not fit the right criteria. 10% submitted an application that had not been accepted [and] about 7% ha[d] applied and received funding.”).</w:t>
      </w:r>
    </w:p>
  </w:footnote>
  <w:footnote w:id="37">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220.</w:t>
      </w:r>
    </w:p>
  </w:footnote>
  <w:footnote w:id="38">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219.</w:t>
      </w:r>
    </w:p>
  </w:footnote>
  <w:footnote w:id="39">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220.</w:t>
      </w:r>
    </w:p>
  </w:footnote>
  <w:footnote w:id="40">
    <w:p w:rsidR="00A75CE0" w:rsidRPr="004F5F68" w:rsidRDefault="00A75CE0" w:rsidP="00D8331E">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xml:space="preserve">, p. 220. </w:t>
      </w:r>
      <w:r w:rsidRPr="004F5F68">
        <w:rPr>
          <w:rFonts w:ascii="Palatino Linotype" w:hAnsi="Palatino Linotype" w:cs="Times New Roman"/>
        </w:rPr>
        <w:t xml:space="preserve">See, also, </w:t>
      </w:r>
      <w:proofErr w:type="spellStart"/>
      <w:r w:rsidRPr="004F5F68">
        <w:rPr>
          <w:rFonts w:ascii="Palatino Linotype" w:hAnsi="Palatino Linotype" w:cs="Times New Roman"/>
        </w:rPr>
        <w:t>Smorto</w:t>
      </w:r>
      <w:proofErr w:type="spellEnd"/>
      <w:r w:rsidRPr="004F5F68">
        <w:rPr>
          <w:rFonts w:ascii="Palatino Linotype" w:hAnsi="Palatino Linotype" w:cs="Times New Roman"/>
        </w:rPr>
        <w:t xml:space="preserve"> G. et al., </w:t>
      </w:r>
      <w:r w:rsidRPr="004F5F68">
        <w:rPr>
          <w:rFonts w:ascii="Palatino Linotype" w:hAnsi="Palatino Linotype" w:cs="Times New Roman"/>
          <w:i/>
        </w:rPr>
        <w:t>supra</w:t>
      </w:r>
      <w:r w:rsidRPr="004F5F68">
        <w:rPr>
          <w:rFonts w:ascii="Palatino Linotype" w:hAnsi="Palatino Linotype" w:cs="Times New Roman"/>
        </w:rPr>
        <w:t>, p. 14-16.</w:t>
      </w:r>
    </w:p>
  </w:footnote>
  <w:footnote w:id="41">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214.</w:t>
      </w:r>
    </w:p>
  </w:footnote>
  <w:footnote w:id="42">
    <w:p w:rsidR="00A75CE0" w:rsidRPr="004F5F68" w:rsidRDefault="00A75CE0" w:rsidP="00473D9F">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Bartoli (2015), </w:t>
      </w:r>
      <w:r w:rsidRPr="004F5F68">
        <w:rPr>
          <w:rFonts w:ascii="Palatino Linotype" w:hAnsi="Palatino Linotype" w:cs="Times New Roman"/>
          <w:i/>
          <w:lang w:val="it-IT"/>
        </w:rPr>
        <w:t>supra</w:t>
      </w:r>
      <w:r w:rsidRPr="004F5F68">
        <w:rPr>
          <w:rFonts w:ascii="Palatino Linotype" w:hAnsi="Palatino Linotype" w:cs="Times New Roman"/>
          <w:lang w:val="it-IT"/>
        </w:rPr>
        <w:t>, p. 222. For a perspective on the commitment to social justice and educational reform of the Immigration Law Clinic at the University of Roma Tre and the Health and Environmental Law Clinic at the University of Perugia, see Marella M.R. and Rigo E., Le cliniche legali, i beni comuni e la globalizzazione dei modelli di accesso alla giustizia e di lawyering,</w:t>
      </w:r>
      <w:r w:rsidRPr="004F5F68">
        <w:rPr>
          <w:rFonts w:ascii="Palatino Linotype" w:hAnsi="Palatino Linotype" w:cs="Times New Roman"/>
          <w:i/>
          <w:lang w:val="it-IT"/>
        </w:rPr>
        <w:t xml:space="preserve"> 33(4)</w:t>
      </w:r>
      <w:r w:rsidRPr="004F5F68">
        <w:rPr>
          <w:rFonts w:ascii="Palatino Linotype" w:hAnsi="Palatino Linotype" w:cs="Times New Roman"/>
          <w:lang w:val="it-IT"/>
        </w:rPr>
        <w:t xml:space="preserve"> </w:t>
      </w:r>
      <w:r w:rsidRPr="004F5F68">
        <w:rPr>
          <w:rFonts w:ascii="Palatino Linotype" w:hAnsi="Palatino Linotype" w:cs="Times New Roman"/>
          <w:i/>
          <w:lang w:val="it-IT"/>
        </w:rPr>
        <w:t xml:space="preserve">Rivista Critica del Diritto Privato </w:t>
      </w:r>
      <w:r w:rsidRPr="004F5F68">
        <w:rPr>
          <w:rFonts w:ascii="Palatino Linotype" w:hAnsi="Palatino Linotype" w:cs="Times New Roman"/>
          <w:lang w:val="it-IT"/>
        </w:rPr>
        <w:t>(2015).</w:t>
      </w:r>
    </w:p>
  </w:footnote>
  <w:footnote w:id="43">
    <w:p w:rsidR="00A75CE0" w:rsidRPr="004F5F68" w:rsidRDefault="00A75CE0" w:rsidP="00C949FC">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Bernardini M. G., Le Cliniche Legali e l’Identità del Giurista: Spunti per un Inquadramento Teorico, </w:t>
      </w:r>
      <w:r w:rsidRPr="004F5F68">
        <w:rPr>
          <w:rFonts w:ascii="Palatino Linotype" w:hAnsi="Palatino Linotype" w:cs="Times New Roman"/>
          <w:i/>
          <w:lang w:val="it-IT"/>
        </w:rPr>
        <w:t xml:space="preserve">27 Diritto &amp; Questioni Pubbliche 437 </w:t>
      </w:r>
      <w:r w:rsidRPr="004F5F68">
        <w:rPr>
          <w:rFonts w:ascii="Palatino Linotype" w:hAnsi="Palatino Linotype" w:cs="Times New Roman"/>
          <w:lang w:val="it-IT"/>
        </w:rPr>
        <w:t>(2017) p. 453-454.</w:t>
      </w:r>
    </w:p>
  </w:footnote>
  <w:footnote w:id="44">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Bernardini</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453-454.</w:t>
      </w:r>
    </w:p>
  </w:footnote>
  <w:footnote w:id="45">
    <w:p w:rsidR="00A75CE0" w:rsidRPr="004F5F68" w:rsidRDefault="00A75CE0" w:rsidP="000137FA">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in particular, recital 7 of Directive 2008/52/EC of the European Parliament and of the Council of 21 May 2008 on certain aspects of mediation in civil and commercial matter, available at: http://eur-lex.europa.eu/LexUriServ/LexUriServ.do?uri=OJ:L:2008:136:0003:0008:En:PDF. See, generally, Birch E., The Historical Background to the EU Directive on Mediation, </w:t>
      </w:r>
      <w:r w:rsidRPr="004F5F68">
        <w:rPr>
          <w:rFonts w:ascii="Palatino Linotype" w:hAnsi="Palatino Linotype" w:cs="Times New Roman"/>
          <w:i/>
        </w:rPr>
        <w:t>72(1) Arbitration: The Journal of the Chartered Institute of Arbitrators 57</w:t>
      </w:r>
      <w:r w:rsidRPr="004F5F68">
        <w:rPr>
          <w:rFonts w:ascii="Palatino Linotype" w:hAnsi="Palatino Linotype" w:cs="Times New Roman"/>
        </w:rPr>
        <w:t xml:space="preserve"> (2006) and </w:t>
      </w:r>
      <w:proofErr w:type="spellStart"/>
      <w:r w:rsidRPr="004F5F68">
        <w:rPr>
          <w:rFonts w:ascii="Palatino Linotype" w:hAnsi="Palatino Linotype" w:cs="Times New Roman"/>
        </w:rPr>
        <w:t>Bleemer</w:t>
      </w:r>
      <w:proofErr w:type="spellEnd"/>
      <w:r w:rsidRPr="004F5F68">
        <w:rPr>
          <w:rFonts w:ascii="Palatino Linotype" w:hAnsi="Palatino Linotype" w:cs="Times New Roman"/>
        </w:rPr>
        <w:t xml:space="preserve"> R., The Directive Is In: European Union Strongly Backs Cross-Border Mediation, </w:t>
      </w:r>
      <w:r w:rsidRPr="004F5F68">
        <w:rPr>
          <w:rFonts w:ascii="Palatino Linotype" w:hAnsi="Palatino Linotype" w:cs="Times New Roman"/>
          <w:i/>
        </w:rPr>
        <w:t>26(6) Alternatives to the High Cost of Litigation 119</w:t>
      </w:r>
      <w:r w:rsidRPr="004F5F68">
        <w:rPr>
          <w:rFonts w:ascii="Palatino Linotype" w:hAnsi="Palatino Linotype" w:cs="Times New Roman"/>
        </w:rPr>
        <w:t xml:space="preserve"> (2008). Comparatively, in the United States there is no uniformity; every state is free to autonomously regulate the practice of mediation, and most states decided not to regulate the field.</w:t>
      </w:r>
    </w:p>
  </w:footnote>
  <w:footnote w:id="46">
    <w:p w:rsidR="00A75CE0" w:rsidRPr="004F5F68" w:rsidRDefault="00A75CE0" w:rsidP="008245FD">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recitals 13 and 14 of Directive 2008/52/EC.</w:t>
      </w:r>
    </w:p>
  </w:footnote>
  <w:footnote w:id="4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recitals 13 and 14 of Directive 2008/52/EC.</w:t>
      </w:r>
    </w:p>
  </w:footnote>
  <w:footnote w:id="4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article 8 and recitals 13 and 14 of Directive 2008/52/EC.</w:t>
      </w:r>
    </w:p>
  </w:footnote>
  <w:footnote w:id="49">
    <w:p w:rsidR="00A75CE0" w:rsidRPr="004F5F68" w:rsidRDefault="00A75CE0" w:rsidP="008245FD">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recital 17 of Directive 2008/52/EC.</w:t>
      </w:r>
    </w:p>
  </w:footnote>
  <w:footnote w:id="50">
    <w:p w:rsidR="00A75CE0" w:rsidRPr="004F5F68" w:rsidRDefault="00A75CE0" w:rsidP="008245FD">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recital 17 of Directive 2008/52/EC. The European Code of Conduct for Mediators is available online at http://ec.europa.eu/civiljustice/adr/adr_ec_code_conduct_en.pdf. For an analysis of the limitations of the European Code of Conduct for Mediators, see </w:t>
      </w:r>
      <w:proofErr w:type="spellStart"/>
      <w:r w:rsidRPr="004F5F68">
        <w:rPr>
          <w:rFonts w:ascii="Palatino Linotype" w:hAnsi="Palatino Linotype" w:cs="Times New Roman"/>
        </w:rPr>
        <w:t>Menkel</w:t>
      </w:r>
      <w:proofErr w:type="spellEnd"/>
      <w:r w:rsidRPr="004F5F68">
        <w:rPr>
          <w:rFonts w:ascii="Palatino Linotype" w:hAnsi="Palatino Linotype" w:cs="Times New Roman"/>
        </w:rPr>
        <w:t xml:space="preserve">-Meadow C., Regulation of Dispute Resolution in the United States of America: From the Formal to the Informal to the “Semi-formal”, in Regulating Dispute Resolution: </w:t>
      </w:r>
      <w:proofErr w:type="spellStart"/>
      <w:r w:rsidRPr="004F5F68">
        <w:rPr>
          <w:rFonts w:ascii="Palatino Linotype" w:hAnsi="Palatino Linotype" w:cs="Times New Roman"/>
        </w:rPr>
        <w:t>Adr</w:t>
      </w:r>
      <w:proofErr w:type="spellEnd"/>
      <w:r w:rsidRPr="004F5F68">
        <w:rPr>
          <w:rFonts w:ascii="Palatino Linotype" w:hAnsi="Palatino Linotype" w:cs="Times New Roman"/>
        </w:rPr>
        <w:t xml:space="preserve"> and Access to Justice at the Crossroads: </w:t>
      </w:r>
      <w:proofErr w:type="spellStart"/>
      <w:r w:rsidRPr="004F5F68">
        <w:rPr>
          <w:rFonts w:ascii="Palatino Linotype" w:hAnsi="Palatino Linotype" w:cs="Times New Roman"/>
        </w:rPr>
        <w:t>Steffek</w:t>
      </w:r>
      <w:proofErr w:type="spellEnd"/>
      <w:r w:rsidRPr="004F5F68">
        <w:rPr>
          <w:rFonts w:ascii="Palatino Linotype" w:hAnsi="Palatino Linotype" w:cs="Times New Roman"/>
        </w:rPr>
        <w:t xml:space="preserve"> F. et al., Hart (2013), p. 426.</w:t>
      </w:r>
    </w:p>
  </w:footnote>
  <w:footnote w:id="5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also, recital 19 Directive 2008/52/EC.</w:t>
      </w:r>
    </w:p>
  </w:footnote>
  <w:footnote w:id="5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recital 20 of Directive 2008/52/EC.</w:t>
      </w:r>
    </w:p>
  </w:footnote>
  <w:footnote w:id="5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For a detailed analysis of content of Directive 2008/52/EC and its </w:t>
      </w:r>
      <w:proofErr w:type="spellStart"/>
      <w:r w:rsidRPr="004F5F68">
        <w:rPr>
          <w:rFonts w:ascii="Palatino Linotype" w:hAnsi="Palatino Linotype" w:cs="Times New Roman"/>
        </w:rPr>
        <w:t>internalisation</w:t>
      </w:r>
      <w:proofErr w:type="spellEnd"/>
      <w:r w:rsidRPr="004F5F68">
        <w:rPr>
          <w:rFonts w:ascii="Palatino Linotype" w:hAnsi="Palatino Linotype" w:cs="Times New Roman"/>
        </w:rPr>
        <w:t xml:space="preserve"> into the Italian legal system, see , </w:t>
      </w:r>
      <w:proofErr w:type="spellStart"/>
      <w:r w:rsidRPr="004F5F68">
        <w:rPr>
          <w:rFonts w:ascii="Palatino Linotype" w:hAnsi="Palatino Linotype" w:cs="Times New Roman"/>
        </w:rPr>
        <w:t>Trocker</w:t>
      </w:r>
      <w:proofErr w:type="spellEnd"/>
      <w:r w:rsidRPr="004F5F68">
        <w:rPr>
          <w:rFonts w:ascii="Palatino Linotype" w:hAnsi="Palatino Linotype" w:cs="Times New Roman"/>
        </w:rPr>
        <w:t xml:space="preserve"> N. and De Luca A., </w:t>
      </w:r>
      <w:r w:rsidRPr="004F5F68">
        <w:rPr>
          <w:rFonts w:ascii="Palatino Linotype" w:hAnsi="Palatino Linotype" w:cs="Times New Roman"/>
          <w:i/>
        </w:rPr>
        <w:t xml:space="preserve">La </w:t>
      </w:r>
      <w:proofErr w:type="spellStart"/>
      <w:r w:rsidRPr="004F5F68">
        <w:rPr>
          <w:rFonts w:ascii="Palatino Linotype" w:hAnsi="Palatino Linotype" w:cs="Times New Roman"/>
          <w:i/>
        </w:rPr>
        <w:t>mediazione</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civile</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alla</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luce</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della</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direttiva</w:t>
      </w:r>
      <w:proofErr w:type="spellEnd"/>
      <w:r w:rsidRPr="004F5F68">
        <w:rPr>
          <w:rFonts w:ascii="Palatino Linotype" w:hAnsi="Palatino Linotype" w:cs="Times New Roman"/>
          <w:i/>
        </w:rPr>
        <w:t xml:space="preserve"> 2008/52/CE</w:t>
      </w:r>
      <w:r w:rsidRPr="004F5F68">
        <w:rPr>
          <w:rFonts w:ascii="Palatino Linotype" w:hAnsi="Palatino Linotype" w:cs="Times New Roman"/>
        </w:rPr>
        <w:t xml:space="preserve">, Firenze University Press (2011), p. 69-195; </w:t>
      </w:r>
      <w:proofErr w:type="spellStart"/>
      <w:r w:rsidRPr="004F5F68">
        <w:rPr>
          <w:rFonts w:ascii="Palatino Linotype" w:hAnsi="Palatino Linotype" w:cs="Times New Roman"/>
        </w:rPr>
        <w:t>Reale</w:t>
      </w:r>
      <w:proofErr w:type="spellEnd"/>
      <w:r w:rsidRPr="004F5F68">
        <w:rPr>
          <w:rFonts w:ascii="Palatino Linotype" w:hAnsi="Palatino Linotype" w:cs="Times New Roman"/>
        </w:rPr>
        <w:t xml:space="preserve"> M. C., La </w:t>
      </w:r>
      <w:proofErr w:type="spellStart"/>
      <w:r w:rsidRPr="004F5F68">
        <w:rPr>
          <w:rFonts w:ascii="Palatino Linotype" w:hAnsi="Palatino Linotype" w:cs="Times New Roman"/>
        </w:rPr>
        <w:t>Mediazione</w:t>
      </w:r>
      <w:proofErr w:type="spellEnd"/>
      <w:r w:rsidRPr="004F5F68">
        <w:rPr>
          <w:rFonts w:ascii="Palatino Linotype" w:hAnsi="Palatino Linotype" w:cs="Times New Roman"/>
        </w:rPr>
        <w:t xml:space="preserve"> </w:t>
      </w:r>
      <w:proofErr w:type="spellStart"/>
      <w:r w:rsidRPr="004F5F68">
        <w:rPr>
          <w:rFonts w:ascii="Palatino Linotype" w:hAnsi="Palatino Linotype" w:cs="Times New Roman"/>
        </w:rPr>
        <w:t>Civile</w:t>
      </w:r>
      <w:proofErr w:type="spellEnd"/>
      <w:r w:rsidRPr="004F5F68">
        <w:rPr>
          <w:rFonts w:ascii="Palatino Linotype" w:hAnsi="Palatino Linotype" w:cs="Times New Roman"/>
        </w:rPr>
        <w:t xml:space="preserve"> e </w:t>
      </w:r>
      <w:proofErr w:type="spellStart"/>
      <w:r w:rsidRPr="004F5F68">
        <w:rPr>
          <w:rFonts w:ascii="Palatino Linotype" w:hAnsi="Palatino Linotype" w:cs="Times New Roman"/>
        </w:rPr>
        <w:t>l’Europa</w:t>
      </w:r>
      <w:proofErr w:type="spellEnd"/>
      <w:r w:rsidRPr="004F5F68">
        <w:rPr>
          <w:rFonts w:ascii="Palatino Linotype" w:hAnsi="Palatino Linotype" w:cs="Times New Roman"/>
        </w:rPr>
        <w:t xml:space="preserve">, </w:t>
      </w:r>
      <w:r w:rsidRPr="004F5F68">
        <w:rPr>
          <w:rFonts w:ascii="Palatino Linotype" w:hAnsi="Palatino Linotype" w:cs="Times New Roman"/>
          <w:i/>
        </w:rPr>
        <w:t xml:space="preserve">1 </w:t>
      </w:r>
      <w:proofErr w:type="spellStart"/>
      <w:r w:rsidRPr="004F5F68">
        <w:rPr>
          <w:rFonts w:ascii="Palatino Linotype" w:hAnsi="Palatino Linotype" w:cs="Times New Roman"/>
          <w:i/>
        </w:rPr>
        <w:t>Sociologia</w:t>
      </w:r>
      <w:proofErr w:type="spellEnd"/>
      <w:r w:rsidRPr="004F5F68">
        <w:rPr>
          <w:rFonts w:ascii="Palatino Linotype" w:hAnsi="Palatino Linotype" w:cs="Times New Roman"/>
          <w:i/>
        </w:rPr>
        <w:t xml:space="preserve"> del </w:t>
      </w:r>
      <w:proofErr w:type="spellStart"/>
      <w:r w:rsidRPr="004F5F68">
        <w:rPr>
          <w:rFonts w:ascii="Palatino Linotype" w:hAnsi="Palatino Linotype" w:cs="Times New Roman"/>
          <w:i/>
        </w:rPr>
        <w:t>Diritto</w:t>
      </w:r>
      <w:proofErr w:type="spellEnd"/>
      <w:r w:rsidRPr="004F5F68">
        <w:rPr>
          <w:rFonts w:ascii="Palatino Linotype" w:hAnsi="Palatino Linotype" w:cs="Times New Roman"/>
          <w:i/>
        </w:rPr>
        <w:t xml:space="preserve"> 95 </w:t>
      </w:r>
      <w:r w:rsidRPr="004F5F68">
        <w:rPr>
          <w:rFonts w:ascii="Palatino Linotype" w:hAnsi="Palatino Linotype" w:cs="Times New Roman"/>
        </w:rPr>
        <w:t>(2014).</w:t>
      </w:r>
    </w:p>
  </w:footnote>
  <w:footnote w:id="54">
    <w:p w:rsidR="00A75CE0" w:rsidRPr="004F5F68" w:rsidRDefault="00A75CE0" w:rsidP="008700C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Available at: http://www.parlamento.it/parlam/leggi/09069l.htm.</w:t>
      </w:r>
    </w:p>
  </w:footnote>
  <w:footnote w:id="5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For a comprehensive analysis of the debate concerning the implementation of Directive 2008/52/EC in the Italian legal system, see De Palo G. and Keller L., The Italian Mediation Explosion: Lessons in Realpolitik, </w:t>
      </w:r>
      <w:r w:rsidRPr="004F5F68">
        <w:rPr>
          <w:rFonts w:ascii="Palatino Linotype" w:hAnsi="Palatino Linotype" w:cs="Times New Roman"/>
          <w:i/>
        </w:rPr>
        <w:t>28(2) Negotiation Journal 181</w:t>
      </w:r>
      <w:r w:rsidRPr="004F5F68">
        <w:rPr>
          <w:rFonts w:ascii="Palatino Linotype" w:hAnsi="Palatino Linotype" w:cs="Times New Roman"/>
        </w:rPr>
        <w:t xml:space="preserve"> (2012), p. 190-193.</w:t>
      </w:r>
    </w:p>
  </w:footnote>
  <w:footnote w:id="5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Available at: http://www.camera.it/parlam/leggi/deleghe/10028dl.htm.</w:t>
      </w:r>
    </w:p>
  </w:footnote>
  <w:footnote w:id="57">
    <w:p w:rsidR="00A75CE0" w:rsidRPr="004F5F68" w:rsidRDefault="00A75CE0" w:rsidP="007A29A5">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In the Italian system, legislative decrees (</w:t>
      </w:r>
      <w:proofErr w:type="spellStart"/>
      <w:r w:rsidRPr="004F5F68">
        <w:rPr>
          <w:rFonts w:ascii="Palatino Linotype" w:hAnsi="Palatino Linotype" w:cs="Times New Roman"/>
          <w:i/>
        </w:rPr>
        <w:t>decreti</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legislativi</w:t>
      </w:r>
      <w:proofErr w:type="spellEnd"/>
      <w:r w:rsidRPr="004F5F68">
        <w:rPr>
          <w:rFonts w:ascii="Palatino Linotype" w:hAnsi="Palatino Linotype" w:cs="Times New Roman"/>
        </w:rPr>
        <w:t xml:space="preserve">) are sanctioned by article 76 of the Constitution and are commonly used to implement the content of European Directives into national legislation. </w:t>
      </w:r>
      <w:r w:rsidRPr="004F5F68">
        <w:rPr>
          <w:rFonts w:ascii="Palatino Linotype" w:hAnsi="Palatino Linotype" w:cs="Times New Roman"/>
          <w:lang w:val="it-IT"/>
        </w:rPr>
        <w:t xml:space="preserve">For a comprehensive analysis of the Italian framework, see Sorrentino, F., </w:t>
      </w:r>
      <w:r w:rsidRPr="004F5F68">
        <w:rPr>
          <w:rFonts w:ascii="Palatino Linotype" w:hAnsi="Palatino Linotype" w:cs="Times New Roman"/>
          <w:i/>
          <w:lang w:val="it-IT"/>
        </w:rPr>
        <w:t>Le fonti del diritto italiano</w:t>
      </w:r>
      <w:r w:rsidRPr="004F5F68">
        <w:rPr>
          <w:rFonts w:ascii="Palatino Linotype" w:hAnsi="Palatino Linotype" w:cs="Times New Roman"/>
          <w:lang w:val="it-IT"/>
        </w:rPr>
        <w:t>, CEDAM (2015). See, also, Lupo, N., Il ruolo normativo del Governo, Il Filangieri. Quaderno/Associazione per le ricerche e gli studi sulla rappresentanza politica nelle assemblee elettive (2010); Pizzorusso, A., L’ampliamento dei poteri normativi dell'esecutivo nei principali ordinamenti occidentali a cinquant'anni dal saggio di Enzo Cheli, in Lo Stato costituzionale la dimensione nazionale e la prospettiva internazionale: scritti in onore di Enzo Cheli, a cura di Paolo Caretti e Maria Cristina Grisolia, Il Mulino, Bologna (2010).</w:t>
      </w:r>
    </w:p>
  </w:footnote>
  <w:footnote w:id="5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Canale</w:t>
      </w:r>
      <w:proofErr w:type="spellEnd"/>
      <w:r w:rsidRPr="004F5F68">
        <w:rPr>
          <w:rFonts w:ascii="Palatino Linotype" w:hAnsi="Palatino Linotype" w:cs="Times New Roman"/>
        </w:rPr>
        <w:t xml:space="preserve"> G., Il </w:t>
      </w:r>
      <w:proofErr w:type="spellStart"/>
      <w:r w:rsidRPr="004F5F68">
        <w:rPr>
          <w:rFonts w:ascii="Palatino Linotype" w:hAnsi="Palatino Linotype" w:cs="Times New Roman"/>
        </w:rPr>
        <w:t>Decreto</w:t>
      </w:r>
      <w:proofErr w:type="spellEnd"/>
      <w:r w:rsidRPr="004F5F68">
        <w:rPr>
          <w:rFonts w:ascii="Palatino Linotype" w:hAnsi="Palatino Linotype" w:cs="Times New Roman"/>
        </w:rPr>
        <w:t xml:space="preserve"> </w:t>
      </w:r>
      <w:proofErr w:type="spellStart"/>
      <w:r w:rsidRPr="004F5F68">
        <w:rPr>
          <w:rFonts w:ascii="Palatino Linotype" w:hAnsi="Palatino Linotype" w:cs="Times New Roman"/>
        </w:rPr>
        <w:t>Legislativo</w:t>
      </w:r>
      <w:proofErr w:type="spellEnd"/>
      <w:r w:rsidRPr="004F5F68">
        <w:rPr>
          <w:rFonts w:ascii="Palatino Linotype" w:hAnsi="Palatino Linotype" w:cs="Times New Roman"/>
        </w:rPr>
        <w:t xml:space="preserve"> in </w:t>
      </w:r>
      <w:proofErr w:type="spellStart"/>
      <w:r w:rsidRPr="004F5F68">
        <w:rPr>
          <w:rFonts w:ascii="Palatino Linotype" w:hAnsi="Palatino Linotype" w:cs="Times New Roman"/>
        </w:rPr>
        <w:t>Materia</w:t>
      </w:r>
      <w:proofErr w:type="spellEnd"/>
      <w:r w:rsidRPr="004F5F68">
        <w:rPr>
          <w:rFonts w:ascii="Palatino Linotype" w:hAnsi="Palatino Linotype" w:cs="Times New Roman"/>
        </w:rPr>
        <w:t xml:space="preserve"> di </w:t>
      </w:r>
      <w:proofErr w:type="spellStart"/>
      <w:r w:rsidRPr="004F5F68">
        <w:rPr>
          <w:rFonts w:ascii="Palatino Linotype" w:hAnsi="Palatino Linotype" w:cs="Times New Roman"/>
        </w:rPr>
        <w:t>Mediazione</w:t>
      </w:r>
      <w:proofErr w:type="spellEnd"/>
      <w:r w:rsidRPr="004F5F68">
        <w:rPr>
          <w:rFonts w:ascii="Palatino Linotype" w:hAnsi="Palatino Linotype" w:cs="Times New Roman"/>
        </w:rPr>
        <w:t xml:space="preserve">, </w:t>
      </w:r>
      <w:r w:rsidRPr="004F5F68">
        <w:rPr>
          <w:rFonts w:ascii="Palatino Linotype" w:hAnsi="Palatino Linotype" w:cs="Times New Roman"/>
          <w:i/>
        </w:rPr>
        <w:t xml:space="preserve">65(3) </w:t>
      </w:r>
      <w:proofErr w:type="spellStart"/>
      <w:r w:rsidRPr="004F5F68">
        <w:rPr>
          <w:rFonts w:ascii="Palatino Linotype" w:hAnsi="Palatino Linotype" w:cs="Times New Roman"/>
          <w:i/>
        </w:rPr>
        <w:t>Rivista</w:t>
      </w:r>
      <w:proofErr w:type="spellEnd"/>
      <w:r w:rsidRPr="004F5F68">
        <w:rPr>
          <w:rFonts w:ascii="Palatino Linotype" w:hAnsi="Palatino Linotype" w:cs="Times New Roman"/>
          <w:i/>
        </w:rPr>
        <w:t xml:space="preserve"> di </w:t>
      </w:r>
      <w:proofErr w:type="spellStart"/>
      <w:r w:rsidRPr="004F5F68">
        <w:rPr>
          <w:rFonts w:ascii="Palatino Linotype" w:hAnsi="Palatino Linotype" w:cs="Times New Roman"/>
          <w:i/>
        </w:rPr>
        <w:t>Diritto</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Processuale</w:t>
      </w:r>
      <w:proofErr w:type="spellEnd"/>
      <w:r w:rsidRPr="004F5F68">
        <w:rPr>
          <w:rFonts w:ascii="Palatino Linotype" w:hAnsi="Palatino Linotype" w:cs="Times New Roman"/>
          <w:i/>
        </w:rPr>
        <w:t xml:space="preserve"> 616 </w:t>
      </w:r>
      <w:r w:rsidRPr="004F5F68">
        <w:rPr>
          <w:rFonts w:ascii="Palatino Linotype" w:hAnsi="Palatino Linotype" w:cs="Times New Roman"/>
        </w:rPr>
        <w:t>(2010) p. 618 (the Legislative Decree included significant modifications – “</w:t>
      </w:r>
      <w:proofErr w:type="spellStart"/>
      <w:r w:rsidRPr="004F5F68">
        <w:rPr>
          <w:rFonts w:ascii="Palatino Linotype" w:hAnsi="Palatino Linotype" w:cs="Times New Roman"/>
          <w:i/>
        </w:rPr>
        <w:t>significative</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modifiche</w:t>
      </w:r>
      <w:proofErr w:type="spellEnd"/>
      <w:r w:rsidRPr="004F5F68">
        <w:rPr>
          <w:rFonts w:ascii="Palatino Linotype" w:hAnsi="Palatino Linotype" w:cs="Times New Roman"/>
        </w:rPr>
        <w:t xml:space="preserve">” – from the framework </w:t>
      </w:r>
      <w:proofErr w:type="spellStart"/>
      <w:r w:rsidRPr="004F5F68">
        <w:rPr>
          <w:rFonts w:ascii="Palatino Linotype" w:hAnsi="Palatino Linotype" w:cs="Times New Roman"/>
        </w:rPr>
        <w:t>authorised</w:t>
      </w:r>
      <w:proofErr w:type="spellEnd"/>
      <w:r w:rsidRPr="004F5F68">
        <w:rPr>
          <w:rFonts w:ascii="Palatino Linotype" w:hAnsi="Palatino Linotype" w:cs="Times New Roman"/>
        </w:rPr>
        <w:t xml:space="preserve"> by the Parliament, which reflected the content of the Directive).</w:t>
      </w:r>
    </w:p>
  </w:footnote>
  <w:footnote w:id="5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also, article 16 of the Legislative Decree.</w:t>
      </w:r>
    </w:p>
  </w:footnote>
  <w:footnote w:id="6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article 4 of the Legislative Decree.</w:t>
      </w:r>
    </w:p>
  </w:footnote>
  <w:footnote w:id="6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De Palo G. and Keller L., </w:t>
      </w:r>
      <w:r w:rsidRPr="004F5F68">
        <w:rPr>
          <w:rFonts w:ascii="Palatino Linotype" w:hAnsi="Palatino Linotype" w:cs="Times New Roman"/>
          <w:i/>
        </w:rPr>
        <w:t>supra</w:t>
      </w:r>
      <w:r w:rsidRPr="004F5F68">
        <w:rPr>
          <w:rFonts w:ascii="Palatino Linotype" w:hAnsi="Palatino Linotype" w:cs="Times New Roman"/>
        </w:rPr>
        <w:t xml:space="preserve">, p. 184 (“Italy used the need to implement the European mediation directive … [to introduce] mandated pretrial meditation for some civil and commercial disputes. [This was] a dramatic step … It was, however, a necessary step given that … Italian litigants have failed to embrace mediation and instead have continually chosen to bring their cases to the overburdened, slow, and inefficient judicial system.”). The authors also note that in 2010 “the case backlog in Italy grew to 5.4 million cases with parties waiting an average of eight years for their day in court.” </w:t>
      </w:r>
      <w:r w:rsidRPr="004F5F68">
        <w:rPr>
          <w:rFonts w:ascii="Palatino Linotype" w:hAnsi="Palatino Linotype" w:cs="Times New Roman"/>
          <w:lang w:val="it-IT"/>
        </w:rPr>
        <w:t xml:space="preserve">(see, p. 183). For a different view on mandatory mediation see, Giuggioli P., La mediazione per la conciliazione: strumento utile se scelto liberamente dalle parti, </w:t>
      </w:r>
      <w:r w:rsidRPr="004F5F68">
        <w:rPr>
          <w:rFonts w:ascii="Palatino Linotype" w:hAnsi="Palatino Linotype" w:cs="Times New Roman"/>
          <w:i/>
          <w:lang w:val="it-IT"/>
        </w:rPr>
        <w:t>Quarto rapporto sulla diffusione della giustizia alternativa in Italia 147</w:t>
      </w:r>
      <w:r w:rsidRPr="004F5F68">
        <w:rPr>
          <w:rFonts w:ascii="Palatino Linotype" w:hAnsi="Palatino Linotype" w:cs="Times New Roman"/>
          <w:lang w:val="it-IT"/>
        </w:rPr>
        <w:t xml:space="preserve"> (2011), p. 155. </w:t>
      </w:r>
      <w:proofErr w:type="spellStart"/>
      <w:r w:rsidRPr="004F5F68">
        <w:rPr>
          <w:rFonts w:ascii="Palatino Linotype" w:hAnsi="Palatino Linotype" w:cs="Times New Roman"/>
        </w:rPr>
        <w:t>Giuggioli</w:t>
      </w:r>
      <w:proofErr w:type="spellEnd"/>
      <w:r w:rsidRPr="004F5F68">
        <w:rPr>
          <w:rFonts w:ascii="Palatino Linotype" w:hAnsi="Palatino Linotype" w:cs="Times New Roman"/>
        </w:rPr>
        <w:t xml:space="preserve"> argues that only a non-mandatory mediation scheme can positively affect the backlog of pending civil cases and preserve the principle of self-determination of the parties. In 2012, the Italian Constitutional Court declared the unconstitutionality of certain provisions of the Legislative Decree concerning the introduction of mandatory mediation as a precondition to have access to the court system because the Government exceeded the mandate to legislate conferred upon it by the Parliament (see, opinion of the Italian Constitutional Court n. 272 of December 6, 2012, available at: https://www.cortecostituzionale.it/actionSchedaPronuncia.do?anno=2012&amp;numero=272).</w:t>
      </w:r>
    </w:p>
  </w:footnote>
  <w:footnote w:id="6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article 12 of the Legislative Decree.</w:t>
      </w:r>
    </w:p>
  </w:footnote>
  <w:footnote w:id="63">
    <w:p w:rsidR="00A75CE0" w:rsidRPr="004F5F68" w:rsidRDefault="00A75CE0" w:rsidP="00E3669B">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articles 16 n. 2 e 5 and 17 n. 4 of the Legislative Decree.</w:t>
      </w:r>
    </w:p>
  </w:footnote>
  <w:footnote w:id="64">
    <w:p w:rsidR="00A75CE0" w:rsidRPr="004F5F68" w:rsidRDefault="00A75CE0" w:rsidP="008700C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http://www.gazzettaufficiale.it/gunewsletter/dettaglio.jsp?service=1&amp;datagu=2010-11-04&amp;task=dettaglio&amp;numgu=258&amp;redaz=010G0203&amp;tmstp=1289296032495. </w:t>
      </w:r>
    </w:p>
  </w:footnote>
  <w:footnote w:id="6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Ministerial decree n. 180 of October 18, 2010 was partially modified by ministerial decree n. 145 of July 6, 2011 (</w:t>
      </w:r>
      <w:proofErr w:type="spellStart"/>
      <w:r w:rsidRPr="004F5F68">
        <w:rPr>
          <w:rFonts w:ascii="Palatino Linotype" w:hAnsi="Palatino Linotype" w:cs="Times New Roman"/>
          <w:i/>
        </w:rPr>
        <w:t>decreto</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ministeriale</w:t>
      </w:r>
      <w:proofErr w:type="spellEnd"/>
      <w:r w:rsidRPr="004F5F68">
        <w:rPr>
          <w:rFonts w:ascii="Palatino Linotype" w:hAnsi="Palatino Linotype" w:cs="Times New Roman"/>
          <w:i/>
        </w:rPr>
        <w:t xml:space="preserve"> n. 145 </w:t>
      </w:r>
      <w:proofErr w:type="gramStart"/>
      <w:r w:rsidRPr="004F5F68">
        <w:rPr>
          <w:rFonts w:ascii="Palatino Linotype" w:hAnsi="Palatino Linotype" w:cs="Times New Roman"/>
          <w:i/>
        </w:rPr>
        <w:t>del</w:t>
      </w:r>
      <w:proofErr w:type="gramEnd"/>
      <w:r w:rsidRPr="004F5F68">
        <w:rPr>
          <w:rFonts w:ascii="Palatino Linotype" w:hAnsi="Palatino Linotype" w:cs="Times New Roman"/>
          <w:i/>
        </w:rPr>
        <w:t xml:space="preserve"> 6 </w:t>
      </w:r>
      <w:proofErr w:type="spellStart"/>
      <w:r w:rsidRPr="004F5F68">
        <w:rPr>
          <w:rFonts w:ascii="Palatino Linotype" w:hAnsi="Palatino Linotype" w:cs="Times New Roman"/>
          <w:i/>
        </w:rPr>
        <w:t>luglio</w:t>
      </w:r>
      <w:proofErr w:type="spellEnd"/>
      <w:r w:rsidRPr="004F5F68">
        <w:rPr>
          <w:rFonts w:ascii="Palatino Linotype" w:hAnsi="Palatino Linotype" w:cs="Times New Roman"/>
          <w:i/>
        </w:rPr>
        <w:t xml:space="preserve"> 2011</w:t>
      </w:r>
      <w:r w:rsidRPr="004F5F68">
        <w:rPr>
          <w:rFonts w:ascii="Palatino Linotype" w:hAnsi="Palatino Linotype" w:cs="Times New Roman"/>
        </w:rPr>
        <w:t>, available at: http://www.normattiva.it/uri-res/N2Ls?urn:nir:stato:decreto.ministeriale:2011-07-06;145!vig=) to address limited reservations expressed by the State Attorney office (</w:t>
      </w:r>
      <w:proofErr w:type="spellStart"/>
      <w:r w:rsidRPr="004F5F68">
        <w:rPr>
          <w:rFonts w:ascii="Palatino Linotype" w:hAnsi="Palatino Linotype" w:cs="Times New Roman"/>
          <w:i/>
        </w:rPr>
        <w:t>Avvocatura</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dello</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Stato</w:t>
      </w:r>
      <w:proofErr w:type="spellEnd"/>
      <w:r w:rsidRPr="004F5F68">
        <w:rPr>
          <w:rFonts w:ascii="Palatino Linotype" w:hAnsi="Palatino Linotype" w:cs="Times New Roman"/>
        </w:rPr>
        <w:t>).</w:t>
      </w:r>
    </w:p>
  </w:footnote>
  <w:footnote w:id="6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For a comprehensive summary of all the provisions concerning mediation in Italy, see https://www.giustizia.it/giustizia/prot/it/mg_1_8.wp?selectedNode=0_18.</w:t>
      </w:r>
    </w:p>
  </w:footnote>
  <w:footnote w:id="6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Available at: https://www.giustizia.it/giustizia/it/mg_1_8_1.page;jsessionid=nRbhAD2uQBJXqjHHQhjoXjt2?facetNode_1=1_</w:t>
      </w:r>
      <w:proofErr w:type="gramStart"/>
      <w:r w:rsidRPr="004F5F68">
        <w:rPr>
          <w:rFonts w:ascii="Palatino Linotype" w:hAnsi="Palatino Linotype" w:cs="Times New Roman"/>
        </w:rPr>
        <w:t>1(</w:t>
      </w:r>
      <w:proofErr w:type="gramEnd"/>
      <w:r w:rsidRPr="004F5F68">
        <w:rPr>
          <w:rFonts w:ascii="Palatino Linotype" w:hAnsi="Palatino Linotype" w:cs="Times New Roman"/>
        </w:rPr>
        <w:t>2011)&amp;facetNode_2=1_1(201106)&amp;facetNode_3=0_10&amp;contentId=SDC645583&amp;previsiousPage=mg_1_8.</w:t>
      </w:r>
    </w:p>
  </w:footnote>
  <w:footnote w:id="6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https://www.giustizia.it/giustizia/it/mg_1_8_1.page?facetNode_1=0_18&amp;contentId=SDC718215&amp;previsiousPage=mg_1_8. </w:t>
      </w:r>
    </w:p>
  </w:footnote>
  <w:footnote w:id="6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Available at: https://www.giustizia.it/giustizia/it/mg_1_8_1.page?facetNode_1=0_18&amp;contentId=SDC971358&amp;previsiousPage=mg_1_8. </w:t>
      </w:r>
    </w:p>
  </w:footnote>
  <w:footnote w:id="7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https://www.giustizia.it/giustizia/it/mg_1_8_1.page?facetNode_1=0_18&amp;contentId=SDC974986&amp;previsiousPage=mg_1_8. </w:t>
      </w:r>
    </w:p>
  </w:footnote>
  <w:footnote w:id="7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https://www.giustizia.it/giustizia/it/mg_1_8_1.page?facetNode_1=0_18&amp;contentId=SDC964753&amp;previsiousPage=mg_1_8. </w:t>
      </w:r>
    </w:p>
  </w:footnote>
  <w:footnote w:id="7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https://www.giustizia.it/giustizia/it/mg_1_8_1.page?facetNode_1=0_18&amp;contentId=SDC1076192&amp;previsiousPage=mg_1_8. </w:t>
      </w:r>
    </w:p>
  </w:footnote>
  <w:footnote w:id="7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http://www.normattiva.it/uri-res/N2Ls?urn:nir:stato:decreto.ministeriale:2014-08-04;139!vig=. </w:t>
      </w:r>
    </w:p>
  </w:footnote>
  <w:footnote w:id="74">
    <w:p w:rsidR="00A75CE0" w:rsidRPr="004F5F68" w:rsidRDefault="00A75CE0" w:rsidP="003316BF">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Available at: https://www.giustizia.it/giustizia/it/mg_1_8_1.page?facetNode_1=0_18&amp;contentId=SDC1164399&amp;previsiousPage=mg_1_8. </w:t>
      </w:r>
    </w:p>
  </w:footnote>
  <w:footnote w:id="75">
    <w:p w:rsidR="00A75CE0" w:rsidRPr="004F5F68" w:rsidRDefault="00A75CE0">
      <w:pPr>
        <w:pStyle w:val="FootnoteText"/>
        <w:rPr>
          <w:rFonts w:ascii="Palatino Linotype" w:hAnsi="Palatino Linotype" w:cs="Times New Roman"/>
          <w:lang w:val="it-IT"/>
        </w:rPr>
      </w:pPr>
      <w:r w:rsidRPr="004F5F68">
        <w:rPr>
          <w:rStyle w:val="FootnoteReference"/>
          <w:rFonts w:ascii="Palatino Linotype" w:hAnsi="Palatino Linotype" w:cs="Times New Roman"/>
        </w:rPr>
        <w:footnoteRef/>
      </w:r>
      <w:r w:rsidRPr="004F5F68">
        <w:rPr>
          <w:rFonts w:ascii="Palatino Linotype" w:hAnsi="Palatino Linotype" w:cs="Times New Roman"/>
          <w:lang w:val="it-IT"/>
        </w:rPr>
        <w:t xml:space="preserve"> </w:t>
      </w:r>
      <w:r w:rsidRPr="004F5F68">
        <w:rPr>
          <w:rFonts w:ascii="Palatino Linotype" w:hAnsi="Palatino Linotype" w:cs="Times New Roman"/>
          <w:lang w:val="it-IT"/>
        </w:rPr>
        <w:tab/>
        <w:t xml:space="preserve">See, Perrotta G., Il conflitto di interessi tra la figura del mediatore civile e quella dell’avvocato: i chiarimenti del Ministero della Giustizia, </w:t>
      </w:r>
      <w:r w:rsidRPr="004F5F68">
        <w:rPr>
          <w:rFonts w:ascii="Palatino Linotype" w:hAnsi="Palatino Linotype" w:cs="Times New Roman"/>
          <w:i/>
          <w:lang w:val="it-IT"/>
        </w:rPr>
        <w:t>2(2) La Nuova Giustizia Civile 43</w:t>
      </w:r>
      <w:r w:rsidRPr="004F5F68">
        <w:rPr>
          <w:rFonts w:ascii="Palatino Linotype" w:hAnsi="Palatino Linotype" w:cs="Times New Roman"/>
          <w:lang w:val="it-IT"/>
        </w:rPr>
        <w:t xml:space="preserve"> (2015), p. 46.</w:t>
      </w:r>
    </w:p>
  </w:footnote>
  <w:footnote w:id="7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TAR Lazio Roma, </w:t>
      </w:r>
      <w:proofErr w:type="spellStart"/>
      <w:r w:rsidRPr="004F5F68">
        <w:rPr>
          <w:rFonts w:ascii="Palatino Linotype" w:hAnsi="Palatino Linotype" w:cs="Times New Roman"/>
        </w:rPr>
        <w:t>sez</w:t>
      </w:r>
      <w:proofErr w:type="spellEnd"/>
      <w:r w:rsidRPr="004F5F68">
        <w:rPr>
          <w:rFonts w:ascii="Palatino Linotype" w:hAnsi="Palatino Linotype" w:cs="Times New Roman"/>
        </w:rPr>
        <w:t>. I, Judgment n. 3989 of April 1, 2016, available at: http://webcache.googleusercontent.com/search?q=cache:oTyVz6tPAFYJ:www.ordineavvocaticivitavecchia.it/wp-content/uploads/2015/10/Sentenza-TAR-Lazio-n.-3989-del-2016.docx+&amp;cd=20&amp;hl=en&amp;ct=clnk&amp;gl=us.</w:t>
      </w:r>
    </w:p>
  </w:footnote>
  <w:footnote w:id="7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TAR Lazio Roma, </w:t>
      </w:r>
      <w:proofErr w:type="spellStart"/>
      <w:r w:rsidRPr="004F5F68">
        <w:rPr>
          <w:rFonts w:ascii="Palatino Linotype" w:hAnsi="Palatino Linotype" w:cs="Times New Roman"/>
        </w:rPr>
        <w:t>sez</w:t>
      </w:r>
      <w:proofErr w:type="spellEnd"/>
      <w:r w:rsidRPr="004F5F68">
        <w:rPr>
          <w:rFonts w:ascii="Palatino Linotype" w:hAnsi="Palatino Linotype" w:cs="Times New Roman"/>
        </w:rPr>
        <w:t xml:space="preserve">. I, Judgment n. 3989 of April 1, 2016, </w:t>
      </w:r>
      <w:r w:rsidRPr="004F5F68">
        <w:rPr>
          <w:rFonts w:ascii="Palatino Linotype" w:hAnsi="Palatino Linotype" w:cs="Times New Roman"/>
          <w:i/>
        </w:rPr>
        <w:t>supra</w:t>
      </w:r>
      <w:r w:rsidRPr="004F5F68">
        <w:rPr>
          <w:rFonts w:ascii="Palatino Linotype" w:hAnsi="Palatino Linotype" w:cs="Times New Roman"/>
        </w:rPr>
        <w:t>.</w:t>
      </w:r>
    </w:p>
  </w:footnote>
  <w:footnote w:id="7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TAR Lazio Roma, </w:t>
      </w:r>
      <w:proofErr w:type="spellStart"/>
      <w:r w:rsidRPr="004F5F68">
        <w:rPr>
          <w:rFonts w:ascii="Palatino Linotype" w:hAnsi="Palatino Linotype" w:cs="Times New Roman"/>
        </w:rPr>
        <w:t>sez</w:t>
      </w:r>
      <w:proofErr w:type="spellEnd"/>
      <w:r w:rsidRPr="004F5F68">
        <w:rPr>
          <w:rFonts w:ascii="Palatino Linotype" w:hAnsi="Palatino Linotype" w:cs="Times New Roman"/>
        </w:rPr>
        <w:t xml:space="preserve">. I, Judgment n. 3989 of April 1, 2016, </w:t>
      </w:r>
      <w:r w:rsidRPr="004F5F68">
        <w:rPr>
          <w:rFonts w:ascii="Palatino Linotype" w:hAnsi="Palatino Linotype" w:cs="Times New Roman"/>
          <w:i/>
        </w:rPr>
        <w:t>supra</w:t>
      </w:r>
      <w:r w:rsidRPr="004F5F68">
        <w:rPr>
          <w:rFonts w:ascii="Palatino Linotype" w:hAnsi="Palatino Linotype" w:cs="Times New Roman"/>
        </w:rPr>
        <w:t>. Article 7(3) of the Minister of Justice decree n. 180 of October 18, 2010 states that the regulations adopted by registered mediation service providers must include provisions concerning mediators’ conflict of interests.</w:t>
      </w:r>
    </w:p>
  </w:footnote>
  <w:footnote w:id="7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De Palo G. and Keller L., </w:t>
      </w:r>
      <w:r w:rsidRPr="004F5F68">
        <w:rPr>
          <w:rFonts w:ascii="Palatino Linotype" w:hAnsi="Palatino Linotype" w:cs="Times New Roman"/>
          <w:i/>
        </w:rPr>
        <w:t>supra</w:t>
      </w:r>
      <w:r w:rsidRPr="004F5F68">
        <w:rPr>
          <w:rFonts w:ascii="Palatino Linotype" w:hAnsi="Palatino Linotype" w:cs="Times New Roman"/>
        </w:rPr>
        <w:t>, p. 197 (“[w]</w:t>
      </w:r>
      <w:proofErr w:type="spellStart"/>
      <w:r w:rsidRPr="004F5F68">
        <w:rPr>
          <w:rFonts w:ascii="Palatino Linotype" w:hAnsi="Palatino Linotype" w:cs="Times New Roman"/>
        </w:rPr>
        <w:t>hether</w:t>
      </w:r>
      <w:proofErr w:type="spellEnd"/>
      <w:r w:rsidRPr="004F5F68">
        <w:rPr>
          <w:rFonts w:ascii="Palatino Linotype" w:hAnsi="Palatino Linotype" w:cs="Times New Roman"/>
        </w:rPr>
        <w:t xml:space="preserve"> the Italian mediation decree will ultimately be a successful measure for Italian dispute resolution is uncertain, and the practical and scholarly debates on the more controversial aspects of the law will continue.”). </w:t>
      </w:r>
    </w:p>
  </w:footnote>
  <w:footnote w:id="8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article 18 of the Legislative Decree, above.</w:t>
      </w:r>
    </w:p>
  </w:footnote>
  <w:footnote w:id="81">
    <w:p w:rsidR="00A75CE0" w:rsidRPr="004F5F68" w:rsidRDefault="00A75CE0" w:rsidP="000D5305">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As mentioned in the first paragraph of section B, above, the information that follows concerning Professors </w:t>
      </w:r>
      <w:proofErr w:type="spellStart"/>
      <w:r w:rsidRPr="004F5F68">
        <w:rPr>
          <w:rFonts w:ascii="Palatino Linotype" w:hAnsi="Palatino Linotype" w:cs="Times New Roman"/>
        </w:rPr>
        <w:t>Liebman</w:t>
      </w:r>
      <w:proofErr w:type="spellEnd"/>
      <w:r w:rsidRPr="004F5F68">
        <w:rPr>
          <w:rFonts w:ascii="Palatino Linotype" w:hAnsi="Palatino Linotype" w:cs="Times New Roman"/>
        </w:rPr>
        <w:t xml:space="preserve"> and Carter comes from a series of interviews that I personally conducted with them in 2016-2017.</w:t>
      </w:r>
    </w:p>
  </w:footnote>
  <w:footnote w:id="82">
    <w:p w:rsidR="00A75CE0" w:rsidRPr="004F5F68" w:rsidRDefault="00A75CE0" w:rsidP="006C0553">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Among the benefits of having interactive group conversations led by students, Professors Bryant and Milstein include that students “(1) … can immediately see relevance to their work; (2) … develop insights for contextual thinking, explore professional identity, and find support for stressful work; (3) … apply, test, and refine lawyering theory while simultaneously developing professional norms.”; see, Bryant S. and Milstein E., Rounds: A “Signature Pedagogy” for Clinical Education?, </w:t>
      </w:r>
      <w:r w:rsidRPr="004F5F68">
        <w:rPr>
          <w:rFonts w:ascii="Palatino Linotype" w:hAnsi="Palatino Linotype" w:cs="Times New Roman"/>
          <w:i/>
        </w:rPr>
        <w:t>14 Clinical Law Review 195</w:t>
      </w:r>
      <w:r w:rsidRPr="004F5F68">
        <w:rPr>
          <w:rFonts w:ascii="Palatino Linotype" w:hAnsi="Palatino Linotype" w:cs="Times New Roman"/>
        </w:rPr>
        <w:t xml:space="preserve"> (2007), p. 206-207.</w:t>
      </w:r>
    </w:p>
  </w:footnote>
  <w:footnote w:id="8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For an analysis of the history and development of Columbia Law School’s clinical programs given directly by the founding faculty members, see the video-conference “History in the Making: The Origins of Clinical Education at Columbia Law School”, available at http://www.law.columbia.edu/clinics-celebration-2015/recap/videos#history.</w:t>
      </w:r>
    </w:p>
  </w:footnote>
  <w:footnote w:id="84">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For an analysis of the social justice commitment of clinical legal education, see sections A.I, A.II and B.I, above. </w:t>
      </w:r>
    </w:p>
  </w:footnote>
  <w:footnote w:id="85">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“Mediation Defined: What is Mediation?” JAMS Mediation Services, available at https://www.jamsadr.com/mediation-defined/. </w:t>
      </w:r>
    </w:p>
  </w:footnote>
  <w:footnote w:id="86">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Levin M., The Propriety of Evaluative Mediation: Concerns About the Nature and Quality of an Evaluative Opinion, </w:t>
      </w:r>
      <w:r w:rsidRPr="004F5F68">
        <w:rPr>
          <w:rFonts w:ascii="Palatino Linotype" w:hAnsi="Palatino Linotype" w:cs="Times New Roman"/>
          <w:i/>
        </w:rPr>
        <w:t xml:space="preserve">16 Ohio St. J. Disp. </w:t>
      </w:r>
      <w:proofErr w:type="spellStart"/>
      <w:r w:rsidRPr="004F5F68">
        <w:rPr>
          <w:rFonts w:ascii="Palatino Linotype" w:hAnsi="Palatino Linotype" w:cs="Times New Roman"/>
          <w:i/>
        </w:rPr>
        <w:t>Resol</w:t>
      </w:r>
      <w:proofErr w:type="spellEnd"/>
      <w:r w:rsidRPr="004F5F68">
        <w:rPr>
          <w:rFonts w:ascii="Palatino Linotype" w:hAnsi="Palatino Linotype" w:cs="Times New Roman"/>
          <w:i/>
        </w:rPr>
        <w:t>. 267</w:t>
      </w:r>
      <w:r w:rsidRPr="004F5F68">
        <w:rPr>
          <w:rFonts w:ascii="Palatino Linotype" w:hAnsi="Palatino Linotype" w:cs="Times New Roman"/>
        </w:rPr>
        <w:t xml:space="preserve"> (2000-2001), p. 267. See, also, </w:t>
      </w:r>
      <w:proofErr w:type="spellStart"/>
      <w:r w:rsidRPr="004F5F68">
        <w:rPr>
          <w:rFonts w:ascii="Palatino Linotype" w:hAnsi="Palatino Linotype" w:cs="Times New Roman"/>
        </w:rPr>
        <w:t>Rubinson</w:t>
      </w:r>
      <w:proofErr w:type="spellEnd"/>
      <w:r w:rsidRPr="004F5F68">
        <w:rPr>
          <w:rFonts w:ascii="Palatino Linotype" w:hAnsi="Palatino Linotype" w:cs="Times New Roman"/>
        </w:rPr>
        <w:t xml:space="preserve"> R., Of Grids and Gatekeepers: The Socioeconomics of Mediation, </w:t>
      </w:r>
      <w:r w:rsidRPr="004F5F68">
        <w:rPr>
          <w:rFonts w:ascii="Palatino Linotype" w:hAnsi="Palatino Linotype" w:cs="Times New Roman"/>
          <w:i/>
        </w:rPr>
        <w:t>17 Cardozo Journal of Conflict Resolution 837</w:t>
      </w:r>
      <w:r w:rsidRPr="004F5F68">
        <w:rPr>
          <w:rFonts w:ascii="Palatino Linotype" w:hAnsi="Palatino Linotype" w:cs="Times New Roman"/>
        </w:rPr>
        <w:t xml:space="preserve"> (2016), p. 877 (“[t]here is no consensus” on a definition of mediation); </w:t>
      </w:r>
      <w:proofErr w:type="spellStart"/>
      <w:r w:rsidRPr="004F5F68">
        <w:rPr>
          <w:rFonts w:ascii="Palatino Linotype" w:hAnsi="Palatino Linotype" w:cs="Times New Roman"/>
        </w:rPr>
        <w:t>Charkoudian</w:t>
      </w:r>
      <w:proofErr w:type="spellEnd"/>
      <w:r w:rsidRPr="004F5F68">
        <w:rPr>
          <w:rFonts w:ascii="Palatino Linotype" w:hAnsi="Palatino Linotype" w:cs="Times New Roman"/>
        </w:rPr>
        <w:t xml:space="preserve"> L. et al., Mediation by Any Other Name Would Smell as Sweet—Or Would It? The Struggle to Define Mediation and Its Various Approaches, </w:t>
      </w:r>
      <w:r w:rsidRPr="004F5F68">
        <w:rPr>
          <w:rFonts w:ascii="Palatino Linotype" w:hAnsi="Palatino Linotype" w:cs="Times New Roman"/>
          <w:i/>
        </w:rPr>
        <w:t xml:space="preserve">26 Conflict Resolution Quarterly 293 </w:t>
      </w:r>
      <w:r w:rsidRPr="004F5F68">
        <w:rPr>
          <w:rFonts w:ascii="Palatino Linotype" w:hAnsi="Palatino Linotype" w:cs="Times New Roman"/>
        </w:rPr>
        <w:t>(2009), p. 313 (there is no common definition of “approaches to mediation”).</w:t>
      </w:r>
    </w:p>
  </w:footnote>
  <w:footnote w:id="87">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Mediator Orientations, Strategies and Techniques, </w:t>
      </w:r>
      <w:r w:rsidRPr="004F5F68">
        <w:rPr>
          <w:rFonts w:ascii="Palatino Linotype" w:hAnsi="Palatino Linotype" w:cs="Times New Roman"/>
          <w:i/>
        </w:rPr>
        <w:t>12 Alternatives To High Cost Litigation 111</w:t>
      </w:r>
      <w:r w:rsidRPr="004F5F68">
        <w:rPr>
          <w:rFonts w:ascii="Palatino Linotype" w:hAnsi="Palatino Linotype" w:cs="Times New Roman"/>
        </w:rPr>
        <w:t xml:space="preserve"> (1994) and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Understanding Mediators’ Orientations, Strategies, and Techniques: A Grid for the Perplexed, </w:t>
      </w:r>
      <w:r w:rsidRPr="004F5F68">
        <w:rPr>
          <w:rFonts w:ascii="Palatino Linotype" w:hAnsi="Palatino Linotype" w:cs="Times New Roman"/>
          <w:i/>
        </w:rPr>
        <w:t>1 Harvard Negotiation Law Review 7</w:t>
      </w:r>
      <w:r w:rsidRPr="004F5F68">
        <w:rPr>
          <w:rFonts w:ascii="Palatino Linotype" w:hAnsi="Palatino Linotype" w:cs="Times New Roman"/>
        </w:rPr>
        <w:t xml:space="preserve"> (1996).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then proposed two modified diagrams. The first, called “The New Old Grid”, appeared in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Who Decides What? Rethinking the Grid of Mediator Orientations, </w:t>
      </w:r>
      <w:r w:rsidRPr="004F5F68">
        <w:rPr>
          <w:rFonts w:ascii="Palatino Linotype" w:hAnsi="Palatino Linotype" w:cs="Times New Roman"/>
          <w:i/>
        </w:rPr>
        <w:t>Dispute Resolution Magazine</w:t>
      </w:r>
      <w:r w:rsidRPr="004F5F68">
        <w:rPr>
          <w:rFonts w:ascii="Palatino Linotype" w:hAnsi="Palatino Linotype" w:cs="Times New Roman"/>
        </w:rPr>
        <w:t xml:space="preserve"> (2003), and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Retiring and Replacing the Grid of Mediator Orientations, </w:t>
      </w:r>
      <w:r w:rsidRPr="004F5F68">
        <w:rPr>
          <w:rFonts w:ascii="Palatino Linotype" w:hAnsi="Palatino Linotype" w:cs="Times New Roman"/>
          <w:i/>
        </w:rPr>
        <w:t>21 Alternatives To High Cost Litigation 69</w:t>
      </w:r>
      <w:r w:rsidRPr="004F5F68">
        <w:rPr>
          <w:rFonts w:ascii="Palatino Linotype" w:hAnsi="Palatino Linotype" w:cs="Times New Roman"/>
        </w:rPr>
        <w:t xml:space="preserve"> (2003). The second model, labeled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is described in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t>
      </w:r>
      <w:proofErr w:type="spellStart"/>
      <w:r w:rsidRPr="004F5F68">
        <w:rPr>
          <w:rFonts w:ascii="Palatino Linotype" w:hAnsi="Palatino Linotype" w:cs="Times New Roman"/>
        </w:rPr>
        <w:t>Decisionmaking</w:t>
      </w:r>
      <w:proofErr w:type="spellEnd"/>
      <w:r w:rsidRPr="004F5F68">
        <w:rPr>
          <w:rFonts w:ascii="Palatino Linotype" w:hAnsi="Palatino Linotype" w:cs="Times New Roman"/>
        </w:rPr>
        <w:t xml:space="preserve"> in Mediation: The New Old Grid and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System, </w:t>
      </w:r>
      <w:r w:rsidRPr="004F5F68">
        <w:rPr>
          <w:rFonts w:ascii="Palatino Linotype" w:hAnsi="Palatino Linotype" w:cs="Times New Roman"/>
          <w:i/>
        </w:rPr>
        <w:t>79 Notre Dame Law Review 1</w:t>
      </w:r>
      <w:r w:rsidRPr="004F5F68">
        <w:rPr>
          <w:rFonts w:ascii="Palatino Linotype" w:hAnsi="Palatino Linotype" w:cs="Times New Roman"/>
        </w:rPr>
        <w:t xml:space="preserve"> (2003).</w:t>
      </w:r>
    </w:p>
  </w:footnote>
  <w:footnote w:id="88">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t>
      </w:r>
      <w:proofErr w:type="spellStart"/>
      <w:r w:rsidRPr="004F5F68">
        <w:rPr>
          <w:rFonts w:ascii="Palatino Linotype" w:hAnsi="Palatino Linotype" w:cs="Times New Roman"/>
        </w:rPr>
        <w:t>Decisionmaking</w:t>
      </w:r>
      <w:proofErr w:type="spellEnd"/>
      <w:r w:rsidRPr="004F5F68">
        <w:rPr>
          <w:rFonts w:ascii="Palatino Linotype" w:hAnsi="Palatino Linotype" w:cs="Times New Roman"/>
        </w:rPr>
        <w:t xml:space="preserve"> in Mediation: The New Old Grid and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System, </w:t>
      </w:r>
      <w:r w:rsidRPr="004F5F68">
        <w:rPr>
          <w:rFonts w:ascii="Palatino Linotype" w:hAnsi="Palatino Linotype" w:cs="Times New Roman"/>
          <w:i/>
        </w:rPr>
        <w:t>79 Notre Dame Law Review 1</w:t>
      </w:r>
      <w:r w:rsidRPr="004F5F68">
        <w:rPr>
          <w:rFonts w:ascii="Palatino Linotype" w:hAnsi="Palatino Linotype" w:cs="Times New Roman"/>
        </w:rPr>
        <w:t xml:space="preserve"> (2003), p. 4.</w:t>
      </w:r>
    </w:p>
  </w:footnote>
  <w:footnote w:id="89">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McDermott, P. and </w:t>
      </w:r>
      <w:proofErr w:type="spellStart"/>
      <w:r w:rsidRPr="004F5F68">
        <w:rPr>
          <w:rFonts w:ascii="Palatino Linotype" w:hAnsi="Palatino Linotype" w:cs="Times New Roman"/>
        </w:rPr>
        <w:t>Obar</w:t>
      </w:r>
      <w:proofErr w:type="spellEnd"/>
      <w:r w:rsidRPr="004F5F68">
        <w:rPr>
          <w:rFonts w:ascii="Palatino Linotype" w:hAnsi="Palatino Linotype" w:cs="Times New Roman"/>
        </w:rPr>
        <w:t xml:space="preserve">, R., “What’s Going On” in Mediation: an Empirical Analysis of the Influence of a Mediator’s Style on Party Satisfaction and Monetary Benefit, 9 </w:t>
      </w:r>
      <w:r w:rsidRPr="004F5F68">
        <w:rPr>
          <w:rFonts w:ascii="Palatino Linotype" w:hAnsi="Palatino Linotype" w:cs="Times New Roman"/>
          <w:i/>
        </w:rPr>
        <w:t>Harvard Negotiation Law Review 75</w:t>
      </w:r>
      <w:r w:rsidRPr="004F5F68">
        <w:rPr>
          <w:rFonts w:ascii="Palatino Linotype" w:hAnsi="Palatino Linotype" w:cs="Times New Roman"/>
        </w:rPr>
        <w:t xml:space="preserve"> (2004), p. 76.</w:t>
      </w:r>
    </w:p>
  </w:footnote>
  <w:footnote w:id="90">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Love L. and Waldman E., The Hopes and Fears of All the Years: 30 Years behind and the Road Ahead for the Widespread Use of Mediation, </w:t>
      </w:r>
      <w:r w:rsidRPr="004F5F68">
        <w:rPr>
          <w:rFonts w:ascii="Palatino Linotype" w:hAnsi="Palatino Linotype" w:cs="Times New Roman"/>
          <w:i/>
        </w:rPr>
        <w:t>31 Ohio State Journal on Dispute Resolution 123</w:t>
      </w:r>
      <w:r w:rsidRPr="004F5F68">
        <w:rPr>
          <w:rFonts w:ascii="Palatino Linotype" w:hAnsi="Palatino Linotype" w:cs="Times New Roman"/>
        </w:rPr>
        <w:t xml:space="preserve"> (2016), p. 138 (“</w:t>
      </w:r>
      <w:proofErr w:type="spellStart"/>
      <w:r w:rsidRPr="004F5F68">
        <w:rPr>
          <w:rFonts w:ascii="Palatino Linotype" w:hAnsi="Palatino Linotype" w:cs="Times New Roman"/>
        </w:rPr>
        <w:t>Riskin’s</w:t>
      </w:r>
      <w:proofErr w:type="spellEnd"/>
      <w:r w:rsidRPr="004F5F68">
        <w:rPr>
          <w:rFonts w:ascii="Palatino Linotype" w:hAnsi="Palatino Linotype" w:cs="Times New Roman"/>
        </w:rPr>
        <w:t xml:space="preserve"> grid was the graphic representation of a field becoming confused about its primary focus and direction. The grid legitimized some of the evaluative practices that are now the norm in many venues. These practices moved us ever farther from the emphasis on understanding, problem-solving, and party engagement that animated mediation’s original vision.”). In relation to the debate on the facilitative-evaluative continuum, see, also, Kovach K. and Love L., Mapping Mediation: The Risks of </w:t>
      </w:r>
      <w:proofErr w:type="spellStart"/>
      <w:r w:rsidRPr="004F5F68">
        <w:rPr>
          <w:rFonts w:ascii="Palatino Linotype" w:hAnsi="Palatino Linotype" w:cs="Times New Roman"/>
        </w:rPr>
        <w:t>Riskin’s</w:t>
      </w:r>
      <w:proofErr w:type="spellEnd"/>
      <w:r w:rsidRPr="004F5F68">
        <w:rPr>
          <w:rFonts w:ascii="Palatino Linotype" w:hAnsi="Palatino Linotype" w:cs="Times New Roman"/>
        </w:rPr>
        <w:t xml:space="preserve"> Grid, </w:t>
      </w:r>
      <w:r w:rsidRPr="004F5F68">
        <w:rPr>
          <w:rFonts w:ascii="Palatino Linotype" w:hAnsi="Palatino Linotype" w:cs="Times New Roman"/>
          <w:i/>
        </w:rPr>
        <w:t>3 Harvard Negotiation Law Review 71</w:t>
      </w:r>
      <w:r w:rsidRPr="004F5F68">
        <w:rPr>
          <w:rFonts w:ascii="Palatino Linotype" w:hAnsi="Palatino Linotype" w:cs="Times New Roman"/>
        </w:rPr>
        <w:t xml:space="preserve"> (1998). See, also, Lowry R., Training Mediators For The 21st Century: To Evaluate or Not: That is Not the Question</w:t>
      </w:r>
      <w:proofErr w:type="gramStart"/>
      <w:r w:rsidRPr="004F5F68">
        <w:rPr>
          <w:rFonts w:ascii="Palatino Linotype" w:hAnsi="Palatino Linotype" w:cs="Times New Roman"/>
        </w:rPr>
        <w:t>!,</w:t>
      </w:r>
      <w:proofErr w:type="gramEnd"/>
      <w:r w:rsidRPr="004F5F68">
        <w:rPr>
          <w:rFonts w:ascii="Palatino Linotype" w:hAnsi="Palatino Linotype" w:cs="Times New Roman"/>
        </w:rPr>
        <w:t xml:space="preserve"> </w:t>
      </w:r>
      <w:r w:rsidRPr="004F5F68">
        <w:rPr>
          <w:rFonts w:ascii="Palatino Linotype" w:hAnsi="Palatino Linotype" w:cs="Times New Roman"/>
          <w:i/>
        </w:rPr>
        <w:t xml:space="preserve">38 Fam. </w:t>
      </w:r>
      <w:r w:rsidRPr="004F5F68">
        <w:rPr>
          <w:rFonts w:ascii="Palatino Linotype" w:hAnsi="Palatino Linotype" w:cs="Times New Roman"/>
          <w:i/>
          <w:lang w:val="fr-FR"/>
        </w:rPr>
        <w:t xml:space="preserve">&amp; Conciliation Cts. </w:t>
      </w:r>
      <w:proofErr w:type="spellStart"/>
      <w:r w:rsidRPr="004F5F68">
        <w:rPr>
          <w:rFonts w:ascii="Palatino Linotype" w:hAnsi="Palatino Linotype" w:cs="Times New Roman"/>
          <w:i/>
          <w:lang w:val="fr-FR"/>
        </w:rPr>
        <w:t>Rev</w:t>
      </w:r>
      <w:proofErr w:type="spellEnd"/>
      <w:r w:rsidRPr="004F5F68">
        <w:rPr>
          <w:rFonts w:ascii="Palatino Linotype" w:hAnsi="Palatino Linotype" w:cs="Times New Roman"/>
          <w:i/>
          <w:lang w:val="fr-FR"/>
        </w:rPr>
        <w:t>. 48</w:t>
      </w:r>
      <w:r w:rsidRPr="004F5F68">
        <w:rPr>
          <w:rFonts w:ascii="Palatino Linotype" w:hAnsi="Palatino Linotype" w:cs="Times New Roman"/>
          <w:lang w:val="fr-FR"/>
        </w:rPr>
        <w:t xml:space="preserve"> (2000); </w:t>
      </w:r>
      <w:proofErr w:type="spellStart"/>
      <w:r w:rsidRPr="004F5F68">
        <w:rPr>
          <w:rFonts w:ascii="Palatino Linotype" w:hAnsi="Palatino Linotype" w:cs="Times New Roman"/>
          <w:lang w:val="fr-FR"/>
        </w:rPr>
        <w:t>Alfini</w:t>
      </w:r>
      <w:proofErr w:type="spellEnd"/>
      <w:r w:rsidRPr="004F5F68">
        <w:rPr>
          <w:rFonts w:ascii="Palatino Linotype" w:hAnsi="Palatino Linotype" w:cs="Times New Roman"/>
          <w:lang w:val="fr-FR"/>
        </w:rPr>
        <w:t xml:space="preserve"> J. et al., Evaluative Versus </w:t>
      </w:r>
      <w:proofErr w:type="spellStart"/>
      <w:r w:rsidRPr="004F5F68">
        <w:rPr>
          <w:rFonts w:ascii="Palatino Linotype" w:hAnsi="Palatino Linotype" w:cs="Times New Roman"/>
          <w:lang w:val="fr-FR"/>
        </w:rPr>
        <w:t>Facilitative</w:t>
      </w:r>
      <w:proofErr w:type="spellEnd"/>
      <w:r w:rsidRPr="004F5F68">
        <w:rPr>
          <w:rFonts w:ascii="Palatino Linotype" w:hAnsi="Palatino Linotype" w:cs="Times New Roman"/>
          <w:lang w:val="fr-FR"/>
        </w:rPr>
        <w:t xml:space="preserve"> </w:t>
      </w:r>
      <w:proofErr w:type="spellStart"/>
      <w:r w:rsidRPr="004F5F68">
        <w:rPr>
          <w:rFonts w:ascii="Palatino Linotype" w:hAnsi="Palatino Linotype" w:cs="Times New Roman"/>
          <w:lang w:val="fr-FR"/>
        </w:rPr>
        <w:t>Mediation</w:t>
      </w:r>
      <w:proofErr w:type="spellEnd"/>
      <w:r w:rsidRPr="004F5F68">
        <w:rPr>
          <w:rFonts w:ascii="Palatino Linotype" w:hAnsi="Palatino Linotype" w:cs="Times New Roman"/>
          <w:lang w:val="fr-FR"/>
        </w:rPr>
        <w:t xml:space="preserve">: A Discussion, </w:t>
      </w:r>
      <w:r w:rsidRPr="004F5F68">
        <w:rPr>
          <w:rFonts w:ascii="Palatino Linotype" w:hAnsi="Palatino Linotype" w:cs="Times New Roman"/>
          <w:i/>
          <w:lang w:val="fr-FR"/>
        </w:rPr>
        <w:t xml:space="preserve">24 Fla. </w:t>
      </w:r>
      <w:r w:rsidRPr="004F5F68">
        <w:rPr>
          <w:rFonts w:ascii="Palatino Linotype" w:hAnsi="Palatino Linotype" w:cs="Times New Roman"/>
          <w:i/>
        </w:rPr>
        <w:t>St. U. L. Rev. 919</w:t>
      </w:r>
      <w:r w:rsidRPr="004F5F68">
        <w:rPr>
          <w:rFonts w:ascii="Palatino Linotype" w:hAnsi="Palatino Linotype" w:cs="Times New Roman"/>
        </w:rPr>
        <w:t xml:space="preserve"> (1997); </w:t>
      </w:r>
      <w:proofErr w:type="spellStart"/>
      <w:r w:rsidRPr="004F5F68">
        <w:rPr>
          <w:rFonts w:ascii="Palatino Linotype" w:hAnsi="Palatino Linotype" w:cs="Times New Roman"/>
        </w:rPr>
        <w:t>Birke</w:t>
      </w:r>
      <w:proofErr w:type="spellEnd"/>
      <w:r w:rsidRPr="004F5F68">
        <w:rPr>
          <w:rFonts w:ascii="Palatino Linotype" w:hAnsi="Palatino Linotype" w:cs="Times New Roman"/>
        </w:rPr>
        <w:t xml:space="preserve"> R., Evaluation and Facilitation: Moving Past Either/Or, </w:t>
      </w:r>
      <w:r w:rsidRPr="004F5F68">
        <w:rPr>
          <w:rFonts w:ascii="Palatino Linotype" w:hAnsi="Palatino Linotype" w:cs="Times New Roman"/>
          <w:i/>
        </w:rPr>
        <w:t xml:space="preserve">J. Disp. </w:t>
      </w:r>
      <w:proofErr w:type="spellStart"/>
      <w:r w:rsidRPr="004F5F68">
        <w:rPr>
          <w:rFonts w:ascii="Palatino Linotype" w:hAnsi="Palatino Linotype" w:cs="Times New Roman"/>
          <w:i/>
        </w:rPr>
        <w:t>Resol</w:t>
      </w:r>
      <w:proofErr w:type="spellEnd"/>
      <w:r w:rsidRPr="004F5F68">
        <w:rPr>
          <w:rFonts w:ascii="Palatino Linotype" w:hAnsi="Palatino Linotype" w:cs="Times New Roman"/>
          <w:i/>
        </w:rPr>
        <w:t>. 309</w:t>
      </w:r>
      <w:r w:rsidRPr="004F5F68">
        <w:rPr>
          <w:rFonts w:ascii="Palatino Linotype" w:hAnsi="Palatino Linotype" w:cs="Times New Roman"/>
        </w:rPr>
        <w:t xml:space="preserve"> (2000); Love L., The Top Ten Reasons Why Mediators Should Not Evaluate, </w:t>
      </w:r>
      <w:r w:rsidRPr="004F5F68">
        <w:rPr>
          <w:rFonts w:ascii="Palatino Linotype" w:hAnsi="Palatino Linotype" w:cs="Times New Roman"/>
          <w:i/>
        </w:rPr>
        <w:t>24 Fla. St. U. L. Rev. 937</w:t>
      </w:r>
      <w:r w:rsidRPr="004F5F68">
        <w:rPr>
          <w:rFonts w:ascii="Palatino Linotype" w:hAnsi="Palatino Linotype" w:cs="Times New Roman"/>
        </w:rPr>
        <w:t xml:space="preserve"> (1997). The debate on the narrow-broad continuum has drawn less attention: the main critique comes from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himself, who points out the structural problems of this classification (it obscures “the dynamic relationships between different problem-focuses, the approaches and strategies of the mediator, and the wishes and actions of the parties or their lawyers”); 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t>
      </w:r>
      <w:proofErr w:type="spellStart"/>
      <w:r w:rsidRPr="004F5F68">
        <w:rPr>
          <w:rFonts w:ascii="Palatino Linotype" w:hAnsi="Palatino Linotype" w:cs="Times New Roman"/>
        </w:rPr>
        <w:t>Decisionmaking</w:t>
      </w:r>
      <w:proofErr w:type="spellEnd"/>
      <w:r w:rsidRPr="004F5F68">
        <w:rPr>
          <w:rFonts w:ascii="Palatino Linotype" w:hAnsi="Palatino Linotype" w:cs="Times New Roman"/>
        </w:rPr>
        <w:t xml:space="preserve"> in Mediation: The New Old Grid and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System, </w:t>
      </w:r>
      <w:r w:rsidRPr="004F5F68">
        <w:rPr>
          <w:rFonts w:ascii="Palatino Linotype" w:hAnsi="Palatino Linotype" w:cs="Times New Roman"/>
          <w:i/>
        </w:rPr>
        <w:t xml:space="preserve">79 Notre Dame L. Rev. 1 </w:t>
      </w:r>
      <w:r w:rsidRPr="004F5F68">
        <w:rPr>
          <w:rFonts w:ascii="Palatino Linotype" w:hAnsi="Palatino Linotype" w:cs="Times New Roman"/>
        </w:rPr>
        <w:t>(2003), p. 22.</w:t>
      </w:r>
    </w:p>
  </w:footnote>
  <w:footnote w:id="91">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Levin, </w:t>
      </w:r>
      <w:r w:rsidRPr="004F5F68">
        <w:rPr>
          <w:rFonts w:ascii="Palatino Linotype" w:hAnsi="Palatino Linotype" w:cs="Times New Roman"/>
          <w:i/>
        </w:rPr>
        <w:t>supra</w:t>
      </w:r>
      <w:r w:rsidRPr="004F5F68">
        <w:rPr>
          <w:rFonts w:ascii="Palatino Linotype" w:hAnsi="Palatino Linotype" w:cs="Times New Roman"/>
        </w:rPr>
        <w:t>, p. 269.</w:t>
      </w:r>
    </w:p>
  </w:footnote>
  <w:footnote w:id="9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Levin, supra, p. 269.</w:t>
      </w:r>
    </w:p>
  </w:footnote>
  <w:footnote w:id="9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Levin, supra, p. 269.</w:t>
      </w:r>
    </w:p>
  </w:footnote>
  <w:footnote w:id="94">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See, Levin, supra, p. 269.</w:t>
      </w:r>
    </w:p>
  </w:footnote>
  <w:footnote w:id="9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Levin, supra, p. 268.</w:t>
      </w:r>
    </w:p>
  </w:footnote>
  <w:footnote w:id="9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See, Levin, supra, p. 268.</w:t>
      </w:r>
    </w:p>
  </w:footnote>
  <w:footnote w:id="97">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Levin, </w:t>
      </w:r>
      <w:r w:rsidRPr="004F5F68">
        <w:rPr>
          <w:rFonts w:ascii="Palatino Linotype" w:hAnsi="Palatino Linotype" w:cs="Times New Roman"/>
          <w:i/>
        </w:rPr>
        <w:t xml:space="preserve">supra, </w:t>
      </w:r>
      <w:r w:rsidRPr="004F5F68">
        <w:rPr>
          <w:rFonts w:ascii="Palatino Linotype" w:hAnsi="Palatino Linotype" w:cs="Times New Roman"/>
        </w:rPr>
        <w:t>p. 268</w:t>
      </w:r>
      <w:r w:rsidRPr="004F5F68">
        <w:rPr>
          <w:rFonts w:ascii="Palatino Linotype" w:hAnsi="Palatino Linotype" w:cs="Times New Roman"/>
          <w:i/>
        </w:rPr>
        <w:t xml:space="preserv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clarified that the terms facilitative and evaluative were originally designed to highlight the mediators’ impact on parties’ self-determination. In </w:t>
      </w:r>
      <w:proofErr w:type="spellStart"/>
      <w:r w:rsidRPr="004F5F68">
        <w:rPr>
          <w:rFonts w:ascii="Palatino Linotype" w:hAnsi="Palatino Linotype" w:cs="Times New Roman"/>
        </w:rPr>
        <w:t>Riskin’s</w:t>
      </w:r>
      <w:proofErr w:type="spellEnd"/>
      <w:r w:rsidRPr="004F5F68">
        <w:rPr>
          <w:rFonts w:ascii="Palatino Linotype" w:hAnsi="Palatino Linotype" w:cs="Times New Roman"/>
        </w:rPr>
        <w:t xml:space="preserve"> view, the term “evaluate” included “a certain set of predictive or judgmental or directive behaviors by the mediator that tend (or by which the mediator means) to direct (or influence or incline) the parties toward particular views of their problems, toward a particular outcome, or toward settlement … such behaviors often or typically interfere with party self-determination. In contrast, the term ‘facilitate’ included a variety of actions by the mediator-not involving such influences-that tend … to help or allow the parties to find their own way and make their own choices based on their own understandings;” 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t>
      </w:r>
      <w:proofErr w:type="spellStart"/>
      <w:r w:rsidRPr="004F5F68">
        <w:rPr>
          <w:rFonts w:ascii="Palatino Linotype" w:hAnsi="Palatino Linotype" w:cs="Times New Roman"/>
        </w:rPr>
        <w:t>Decisionmaking</w:t>
      </w:r>
      <w:proofErr w:type="spellEnd"/>
      <w:r w:rsidRPr="004F5F68">
        <w:rPr>
          <w:rFonts w:ascii="Palatino Linotype" w:hAnsi="Palatino Linotype" w:cs="Times New Roman"/>
        </w:rPr>
        <w:t xml:space="preserve"> in Mediation: The New Old Grid and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System, </w:t>
      </w:r>
      <w:r w:rsidRPr="004F5F68">
        <w:rPr>
          <w:rFonts w:ascii="Palatino Linotype" w:hAnsi="Palatino Linotype" w:cs="Times New Roman"/>
          <w:i/>
        </w:rPr>
        <w:t>79 Notre Dame L. Rev. 1</w:t>
      </w:r>
      <w:r w:rsidRPr="004F5F68">
        <w:rPr>
          <w:rFonts w:ascii="Palatino Linotype" w:hAnsi="Palatino Linotype" w:cs="Times New Roman"/>
        </w:rPr>
        <w:t xml:space="preserve"> (2003), p. 18-19.</w:t>
      </w:r>
    </w:p>
  </w:footnote>
  <w:footnote w:id="98">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L., </w:t>
      </w:r>
      <w:proofErr w:type="spellStart"/>
      <w:r w:rsidRPr="004F5F68">
        <w:rPr>
          <w:rFonts w:ascii="Palatino Linotype" w:hAnsi="Palatino Linotype" w:cs="Times New Roman"/>
        </w:rPr>
        <w:t>Decisionmaking</w:t>
      </w:r>
      <w:proofErr w:type="spellEnd"/>
      <w:r w:rsidRPr="004F5F68">
        <w:rPr>
          <w:rFonts w:ascii="Palatino Linotype" w:hAnsi="Palatino Linotype" w:cs="Times New Roman"/>
        </w:rPr>
        <w:t xml:space="preserve"> in Mediation: The New Old Grid and the New </w:t>
      </w:r>
      <w:proofErr w:type="spellStart"/>
      <w:r w:rsidRPr="004F5F68">
        <w:rPr>
          <w:rFonts w:ascii="Palatino Linotype" w:hAnsi="Palatino Linotype" w:cs="Times New Roman"/>
        </w:rPr>
        <w:t>New</w:t>
      </w:r>
      <w:proofErr w:type="spellEnd"/>
      <w:r w:rsidRPr="004F5F68">
        <w:rPr>
          <w:rFonts w:ascii="Palatino Linotype" w:hAnsi="Palatino Linotype" w:cs="Times New Roman"/>
        </w:rPr>
        <w:t xml:space="preserve"> Grid System, </w:t>
      </w:r>
      <w:r w:rsidRPr="004F5F68">
        <w:rPr>
          <w:rFonts w:ascii="Palatino Linotype" w:hAnsi="Palatino Linotype" w:cs="Times New Roman"/>
          <w:i/>
        </w:rPr>
        <w:t xml:space="preserve">79 Notre Dame Law Review 1 </w:t>
      </w:r>
      <w:r w:rsidRPr="004F5F68">
        <w:rPr>
          <w:rFonts w:ascii="Palatino Linotype" w:hAnsi="Palatino Linotype" w:cs="Times New Roman"/>
        </w:rPr>
        <w:t xml:space="preserve">(2003), footnote 44, p. 14. See, generally, </w:t>
      </w:r>
      <w:proofErr w:type="spellStart"/>
      <w:r w:rsidRPr="004F5F68">
        <w:rPr>
          <w:rFonts w:ascii="Palatino Linotype" w:hAnsi="Palatino Linotype" w:cs="Times New Roman"/>
        </w:rPr>
        <w:t>Rubinson</w:t>
      </w:r>
      <w:proofErr w:type="spellEnd"/>
      <w:r w:rsidRPr="004F5F68">
        <w:rPr>
          <w:rFonts w:ascii="Palatino Linotype" w:hAnsi="Palatino Linotype" w:cs="Times New Roman"/>
        </w:rPr>
        <w:t xml:space="preserve"> R., Of Grids and Gatekeepers: The Socioeconomics of Mediation, </w:t>
      </w:r>
      <w:r w:rsidRPr="004F5F68">
        <w:rPr>
          <w:rFonts w:ascii="Palatino Linotype" w:hAnsi="Palatino Linotype" w:cs="Times New Roman"/>
          <w:i/>
        </w:rPr>
        <w:t>17 Cardozo Journal of Conflict Resolution 837</w:t>
      </w:r>
      <w:r w:rsidRPr="004F5F68">
        <w:rPr>
          <w:rFonts w:ascii="Palatino Linotype" w:hAnsi="Palatino Linotype" w:cs="Times New Roman"/>
        </w:rPr>
        <w:t xml:space="preserve"> (2016); </w:t>
      </w:r>
      <w:proofErr w:type="spellStart"/>
      <w:r w:rsidRPr="004F5F68">
        <w:rPr>
          <w:rFonts w:ascii="Palatino Linotype" w:hAnsi="Palatino Linotype" w:cs="Times New Roman"/>
        </w:rPr>
        <w:t>Lande</w:t>
      </w:r>
      <w:proofErr w:type="spellEnd"/>
      <w:r w:rsidRPr="004F5F68">
        <w:rPr>
          <w:rFonts w:ascii="Palatino Linotype" w:hAnsi="Palatino Linotype" w:cs="Times New Roman"/>
        </w:rPr>
        <w:t xml:space="preserve"> J., Toward More Sophisticated Mediation Theory, </w:t>
      </w:r>
      <w:r w:rsidRPr="004F5F68">
        <w:rPr>
          <w:rFonts w:ascii="Palatino Linotype" w:hAnsi="Palatino Linotype" w:cs="Times New Roman"/>
          <w:i/>
        </w:rPr>
        <w:t>Journal of Dispute Resolution 321</w:t>
      </w:r>
      <w:r w:rsidRPr="004F5F68">
        <w:rPr>
          <w:rFonts w:ascii="Palatino Linotype" w:hAnsi="Palatino Linotype" w:cs="Times New Roman"/>
        </w:rPr>
        <w:t xml:space="preserve"> (2000); </w:t>
      </w:r>
      <w:proofErr w:type="spellStart"/>
      <w:r w:rsidRPr="004F5F68">
        <w:rPr>
          <w:rFonts w:ascii="Palatino Linotype" w:hAnsi="Palatino Linotype" w:cs="Times New Roman"/>
        </w:rPr>
        <w:t>Birke</w:t>
      </w:r>
      <w:proofErr w:type="spellEnd"/>
      <w:r w:rsidRPr="004F5F68">
        <w:rPr>
          <w:rFonts w:ascii="Palatino Linotype" w:hAnsi="Palatino Linotype" w:cs="Times New Roman"/>
        </w:rPr>
        <w:t xml:space="preserve">, R., Evaluation and Facilitation: Moving Past </w:t>
      </w:r>
      <w:proofErr w:type="gramStart"/>
      <w:r w:rsidRPr="004F5F68">
        <w:rPr>
          <w:rFonts w:ascii="Palatino Linotype" w:hAnsi="Palatino Linotype" w:cs="Times New Roman"/>
        </w:rPr>
        <w:t>Either/</w:t>
      </w:r>
      <w:proofErr w:type="gramEnd"/>
      <w:r w:rsidRPr="004F5F68">
        <w:rPr>
          <w:rFonts w:ascii="Palatino Linotype" w:hAnsi="Palatino Linotype" w:cs="Times New Roman"/>
        </w:rPr>
        <w:t xml:space="preserve">Or, </w:t>
      </w:r>
      <w:r w:rsidRPr="004F5F68">
        <w:rPr>
          <w:rFonts w:ascii="Palatino Linotype" w:hAnsi="Palatino Linotype" w:cs="Times New Roman"/>
          <w:i/>
        </w:rPr>
        <w:t>Journal of Dispute Resolution 309</w:t>
      </w:r>
      <w:r w:rsidRPr="004F5F68">
        <w:rPr>
          <w:rFonts w:ascii="Palatino Linotype" w:hAnsi="Palatino Linotype" w:cs="Times New Roman"/>
        </w:rPr>
        <w:t xml:space="preserve"> (2000).</w:t>
      </w:r>
    </w:p>
  </w:footnote>
  <w:footnote w:id="99">
    <w:p w:rsidR="00A75CE0" w:rsidRPr="004F5F68" w:rsidRDefault="00A75CE0" w:rsidP="004B0EA8">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Stempel</w:t>
      </w:r>
      <w:proofErr w:type="spellEnd"/>
      <w:r w:rsidRPr="004F5F68">
        <w:rPr>
          <w:rFonts w:ascii="Palatino Linotype" w:hAnsi="Palatino Linotype" w:cs="Times New Roman"/>
        </w:rPr>
        <w:t xml:space="preserve">, J., Identifying Real Dichotomies Underlying the False Dichotomy: Twenty-First Century Mediation in an Eclectic Regime, </w:t>
      </w:r>
      <w:r w:rsidRPr="004F5F68">
        <w:rPr>
          <w:rFonts w:ascii="Palatino Linotype" w:hAnsi="Palatino Linotype" w:cs="Times New Roman"/>
          <w:i/>
        </w:rPr>
        <w:t>Scholarly Works Paper 216</w:t>
      </w:r>
      <w:r w:rsidRPr="004F5F68">
        <w:rPr>
          <w:rFonts w:ascii="Palatino Linotype" w:hAnsi="Palatino Linotype" w:cs="Times New Roman"/>
        </w:rPr>
        <w:t xml:space="preserve"> (2000), p. 376 (“… a mediator must operate under a legal regime that treats eclectic mediation as legitimate and that permits the mediator substantial discretion to do what he or she thinks best in each particular case.”). For a similar point of view, see Yeo J., </w:t>
      </w:r>
      <w:r w:rsidRPr="004F5F68">
        <w:rPr>
          <w:rFonts w:ascii="Palatino Linotype" w:hAnsi="Palatino Linotype" w:cs="Times New Roman"/>
          <w:i/>
        </w:rPr>
        <w:t>Contemporary Issues in Mediation, Volume 1, Chapter three: The Facilitative-Evaluative Divide: Have We Lost Sight of What’s Important?</w:t>
      </w:r>
      <w:r w:rsidRPr="004F5F68">
        <w:rPr>
          <w:rFonts w:ascii="Palatino Linotype" w:hAnsi="Palatino Linotype" w:cs="Times New Roman"/>
        </w:rPr>
        <w:t>, World Scientific (2016).</w:t>
      </w:r>
    </w:p>
  </w:footnote>
  <w:footnote w:id="100">
    <w:p w:rsidR="00A75CE0" w:rsidRPr="004F5F68" w:rsidRDefault="00A75CE0" w:rsidP="000D2585">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Riskin</w:t>
      </w:r>
      <w:proofErr w:type="spellEnd"/>
      <w:r w:rsidRPr="004F5F68">
        <w:rPr>
          <w:rFonts w:ascii="Palatino Linotype" w:hAnsi="Palatino Linotype" w:cs="Times New Roman"/>
        </w:rPr>
        <w:t xml:space="preserve"> (1996) </w:t>
      </w:r>
      <w:r w:rsidRPr="004F5F68">
        <w:rPr>
          <w:rFonts w:ascii="Palatino Linotype" w:hAnsi="Palatino Linotype" w:cs="Times New Roman"/>
          <w:i/>
        </w:rPr>
        <w:t>supra</w:t>
      </w:r>
      <w:r w:rsidRPr="004F5F68">
        <w:rPr>
          <w:rFonts w:ascii="Palatino Linotype" w:hAnsi="Palatino Linotype" w:cs="Times New Roman"/>
        </w:rPr>
        <w:t>, p. 24 (“[t]he mediator who facilitates assumes that the parties are intelligent, able to work with their counterparts, and capable of understanding their situations better than the mediator and, perhaps, better than their lawyers. Accordingly, the parties can create better solutions than any the mediator might create. Thus, the facilitative mediator assumes that his principal mission is to clarify and to enhance communication between the parties in order to help them decide what to do.”).</w:t>
      </w:r>
    </w:p>
  </w:footnote>
  <w:footnote w:id="101">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Emery K., Assisting Indigent Families in Conflict: A Pro Bono Test Drive for a Family Alternative Dispute Resolution (ADR) Clinic, </w:t>
      </w:r>
      <w:r w:rsidRPr="004F5F68">
        <w:rPr>
          <w:rFonts w:ascii="Palatino Linotype" w:hAnsi="Palatino Linotype" w:cs="Times New Roman"/>
          <w:i/>
        </w:rPr>
        <w:t>Journal of Law &amp; Policy, Vol. 34:239</w:t>
      </w:r>
      <w:r w:rsidRPr="004F5F68">
        <w:rPr>
          <w:rFonts w:ascii="Palatino Linotype" w:hAnsi="Palatino Linotype" w:cs="Times New Roman"/>
        </w:rPr>
        <w:t xml:space="preserve"> (2010), p. 249.</w:t>
      </w:r>
    </w:p>
  </w:footnote>
  <w:footnote w:id="102">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Emery, </w:t>
      </w:r>
      <w:r w:rsidRPr="004F5F68">
        <w:rPr>
          <w:rFonts w:ascii="Palatino Linotype" w:hAnsi="Palatino Linotype" w:cs="Times New Roman"/>
          <w:i/>
        </w:rPr>
        <w:t>supra</w:t>
      </w:r>
      <w:r w:rsidRPr="004F5F68">
        <w:rPr>
          <w:rFonts w:ascii="Palatino Linotype" w:hAnsi="Palatino Linotype" w:cs="Times New Roman"/>
        </w:rPr>
        <w:t>, p. 250.</w:t>
      </w:r>
    </w:p>
  </w:footnote>
  <w:footnote w:id="103">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Emery, </w:t>
      </w:r>
      <w:r w:rsidRPr="004F5F68">
        <w:rPr>
          <w:rFonts w:ascii="Palatino Linotype" w:hAnsi="Palatino Linotype" w:cs="Times New Roman"/>
          <w:i/>
        </w:rPr>
        <w:t>supra</w:t>
      </w:r>
      <w:r w:rsidRPr="004F5F68">
        <w:rPr>
          <w:rFonts w:ascii="Palatino Linotype" w:hAnsi="Palatino Linotype" w:cs="Times New Roman"/>
        </w:rPr>
        <w:t>, p. 250.</w:t>
      </w:r>
    </w:p>
  </w:footnote>
  <w:footnote w:id="104">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Emery, </w:t>
      </w:r>
      <w:r w:rsidRPr="004F5F68">
        <w:rPr>
          <w:rFonts w:ascii="Palatino Linotype" w:hAnsi="Palatino Linotype" w:cs="Times New Roman"/>
          <w:i/>
        </w:rPr>
        <w:t>supra</w:t>
      </w:r>
      <w:r w:rsidRPr="004F5F68">
        <w:rPr>
          <w:rFonts w:ascii="Palatino Linotype" w:hAnsi="Palatino Linotype" w:cs="Times New Roman"/>
        </w:rPr>
        <w:t>, p. 253.</w:t>
      </w:r>
    </w:p>
  </w:footnote>
  <w:footnote w:id="105">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Emery, </w:t>
      </w:r>
      <w:r w:rsidRPr="004F5F68">
        <w:rPr>
          <w:rFonts w:ascii="Palatino Linotype" w:hAnsi="Palatino Linotype" w:cs="Times New Roman"/>
          <w:i/>
        </w:rPr>
        <w:t>supra</w:t>
      </w:r>
      <w:r w:rsidRPr="004F5F68">
        <w:rPr>
          <w:rFonts w:ascii="Palatino Linotype" w:hAnsi="Palatino Linotype" w:cs="Times New Roman"/>
        </w:rPr>
        <w:t>, p. 253.</w:t>
      </w:r>
    </w:p>
  </w:footnote>
  <w:footnote w:id="10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generally, Baruch-Bush R. and Folger J., </w:t>
      </w:r>
      <w:r w:rsidRPr="004F5F68">
        <w:rPr>
          <w:rFonts w:ascii="Palatino Linotype" w:hAnsi="Palatino Linotype" w:cs="Times New Roman"/>
          <w:i/>
        </w:rPr>
        <w:t>The promise of mediation. Responding to conflict through empowerment and recognition</w:t>
      </w:r>
      <w:r w:rsidRPr="004F5F68">
        <w:rPr>
          <w:rFonts w:ascii="Palatino Linotype" w:hAnsi="Palatino Linotype" w:cs="Times New Roman"/>
        </w:rPr>
        <w:t xml:space="preserve">, </w:t>
      </w:r>
      <w:proofErr w:type="spellStart"/>
      <w:r w:rsidRPr="004F5F68">
        <w:rPr>
          <w:rFonts w:ascii="Palatino Linotype" w:hAnsi="Palatino Linotype" w:cs="Times New Roman"/>
        </w:rPr>
        <w:t>Jossey</w:t>
      </w:r>
      <w:proofErr w:type="spellEnd"/>
      <w:r w:rsidRPr="004F5F68">
        <w:rPr>
          <w:rFonts w:ascii="Palatino Linotype" w:hAnsi="Palatino Linotype" w:cs="Times New Roman"/>
        </w:rPr>
        <w:t xml:space="preserve">-Bass (1994); and Baruch-Bush R. and Folger J., </w:t>
      </w:r>
      <w:r w:rsidRPr="004F5F68">
        <w:rPr>
          <w:rFonts w:ascii="Palatino Linotype" w:hAnsi="Palatino Linotype" w:cs="Times New Roman"/>
          <w:i/>
        </w:rPr>
        <w:t>The promise of mediation: The transformative approach to conflict</w:t>
      </w:r>
      <w:r w:rsidRPr="004F5F68">
        <w:rPr>
          <w:rFonts w:ascii="Palatino Linotype" w:hAnsi="Palatino Linotype" w:cs="Times New Roman"/>
        </w:rPr>
        <w:t xml:space="preserve">, </w:t>
      </w:r>
      <w:proofErr w:type="spellStart"/>
      <w:r w:rsidRPr="004F5F68">
        <w:rPr>
          <w:rFonts w:ascii="Palatino Linotype" w:hAnsi="Palatino Linotype" w:cs="Times New Roman"/>
        </w:rPr>
        <w:t>Jossey</w:t>
      </w:r>
      <w:proofErr w:type="spellEnd"/>
      <w:r w:rsidRPr="004F5F68">
        <w:rPr>
          <w:rFonts w:ascii="Palatino Linotype" w:hAnsi="Palatino Linotype" w:cs="Times New Roman"/>
        </w:rPr>
        <w:t>-Bass (2005).</w:t>
      </w:r>
    </w:p>
  </w:footnote>
  <w:footnote w:id="107">
    <w:p w:rsidR="00A75CE0" w:rsidRPr="004F5F68" w:rsidRDefault="00A75CE0" w:rsidP="001F1F03">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Goodhart</w:t>
      </w:r>
      <w:proofErr w:type="spellEnd"/>
      <w:r w:rsidRPr="004F5F68">
        <w:rPr>
          <w:rFonts w:ascii="Palatino Linotype" w:hAnsi="Palatino Linotype" w:cs="Times New Roman"/>
        </w:rPr>
        <w:t xml:space="preserve"> I. et al., Transformative Mediation: Assumptions and Practice, </w:t>
      </w:r>
      <w:r w:rsidRPr="004F5F68">
        <w:rPr>
          <w:rFonts w:ascii="Palatino Linotype" w:hAnsi="Palatino Linotype" w:cs="Times New Roman"/>
          <w:i/>
        </w:rPr>
        <w:t>11(2) Journal of Family Studies 317</w:t>
      </w:r>
      <w:r w:rsidRPr="004F5F68">
        <w:rPr>
          <w:rFonts w:ascii="Palatino Linotype" w:hAnsi="Palatino Linotype" w:cs="Times New Roman"/>
        </w:rPr>
        <w:t xml:space="preserve"> (2005), p. 318.</w:t>
      </w:r>
    </w:p>
  </w:footnote>
  <w:footnote w:id="108">
    <w:p w:rsidR="00A75CE0" w:rsidRPr="004F5F68" w:rsidRDefault="00A75CE0" w:rsidP="00E0280A">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Baruch-Bush R.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S., Changing the Quality of Conflict Interaction: The Principles and Practice of Transformative Mediation, </w:t>
      </w:r>
      <w:r w:rsidRPr="004F5F68">
        <w:rPr>
          <w:rFonts w:ascii="Palatino Linotype" w:hAnsi="Palatino Linotype" w:cs="Times New Roman"/>
          <w:i/>
        </w:rPr>
        <w:t xml:space="preserve">3 </w:t>
      </w:r>
      <w:proofErr w:type="spellStart"/>
      <w:r w:rsidRPr="004F5F68">
        <w:rPr>
          <w:rFonts w:ascii="Palatino Linotype" w:hAnsi="Palatino Linotype" w:cs="Times New Roman"/>
          <w:i/>
        </w:rPr>
        <w:t>Pepp</w:t>
      </w:r>
      <w:proofErr w:type="spellEnd"/>
      <w:r w:rsidRPr="004F5F68">
        <w:rPr>
          <w:rFonts w:ascii="Palatino Linotype" w:hAnsi="Palatino Linotype" w:cs="Times New Roman"/>
          <w:i/>
        </w:rPr>
        <w:t xml:space="preserve">. Disp. </w:t>
      </w:r>
      <w:proofErr w:type="spellStart"/>
      <w:r w:rsidRPr="004F5F68">
        <w:rPr>
          <w:rFonts w:ascii="Palatino Linotype" w:hAnsi="Palatino Linotype" w:cs="Times New Roman"/>
          <w:i/>
        </w:rPr>
        <w:t>Resol</w:t>
      </w:r>
      <w:proofErr w:type="spellEnd"/>
      <w:r w:rsidRPr="004F5F68">
        <w:rPr>
          <w:rFonts w:ascii="Palatino Linotype" w:hAnsi="Palatino Linotype" w:cs="Times New Roman"/>
          <w:i/>
        </w:rPr>
        <w:t xml:space="preserve">. L.J. 67 </w:t>
      </w:r>
      <w:r w:rsidRPr="004F5F68">
        <w:rPr>
          <w:rFonts w:ascii="Palatino Linotype" w:hAnsi="Palatino Linotype" w:cs="Times New Roman"/>
        </w:rPr>
        <w:t>(2002-2003), p. 74.</w:t>
      </w:r>
    </w:p>
  </w:footnote>
  <w:footnote w:id="10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Goodhart</w:t>
      </w:r>
      <w:proofErr w:type="spellEnd"/>
      <w:r w:rsidRPr="004F5F68">
        <w:rPr>
          <w:rFonts w:ascii="Palatino Linotype" w:hAnsi="Palatino Linotype" w:cs="Times New Roman"/>
        </w:rPr>
        <w:t xml:space="preserve"> et al., </w:t>
      </w:r>
      <w:r w:rsidRPr="004F5F68">
        <w:rPr>
          <w:rFonts w:ascii="Palatino Linotype" w:hAnsi="Palatino Linotype" w:cs="Times New Roman"/>
          <w:i/>
        </w:rPr>
        <w:t>supra</w:t>
      </w:r>
      <w:r w:rsidRPr="004F5F68">
        <w:rPr>
          <w:rFonts w:ascii="Palatino Linotype" w:hAnsi="Palatino Linotype" w:cs="Times New Roman"/>
        </w:rPr>
        <w:t>, p. 319.</w:t>
      </w:r>
    </w:p>
  </w:footnote>
  <w:footnote w:id="11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82.</w:t>
      </w:r>
    </w:p>
  </w:footnote>
  <w:footnote w:id="11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86-87.</w:t>
      </w:r>
    </w:p>
  </w:footnote>
  <w:footnote w:id="11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88.</w:t>
      </w:r>
    </w:p>
  </w:footnote>
  <w:footnote w:id="11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89.</w:t>
      </w:r>
    </w:p>
  </w:footnote>
  <w:footnote w:id="114">
    <w:p w:rsidR="00A75CE0" w:rsidRPr="004F5F68" w:rsidRDefault="00A75CE0">
      <w:pPr>
        <w:pStyle w:val="FootnoteText"/>
        <w:rPr>
          <w:rFonts w:ascii="Palatino Linotype" w:hAnsi="Palatino Linotype" w:cs="Times New Roman"/>
          <w:lang w:val="fr-FR"/>
        </w:rPr>
      </w:pPr>
      <w:r w:rsidRPr="004F5F68">
        <w:rPr>
          <w:rStyle w:val="FootnoteReference"/>
          <w:rFonts w:ascii="Palatino Linotype" w:hAnsi="Palatino Linotype" w:cs="Times New Roman"/>
        </w:rPr>
        <w:footnoteRef/>
      </w:r>
      <w:r w:rsidRPr="004F5F68">
        <w:rPr>
          <w:rFonts w:ascii="Palatino Linotype" w:hAnsi="Palatino Linotype" w:cs="Times New Roman"/>
          <w:lang w:val="fr-FR"/>
        </w:rPr>
        <w:t xml:space="preserve"> </w:t>
      </w:r>
      <w:r w:rsidRPr="004F5F68">
        <w:rPr>
          <w:rFonts w:ascii="Palatino Linotype" w:hAnsi="Palatino Linotype" w:cs="Times New Roman"/>
          <w:lang w:val="fr-FR"/>
        </w:rPr>
        <w:tab/>
      </w:r>
      <w:proofErr w:type="spellStart"/>
      <w:r w:rsidRPr="004F5F68">
        <w:rPr>
          <w:rFonts w:ascii="Palatino Linotype" w:hAnsi="Palatino Linotype" w:cs="Times New Roman"/>
          <w:lang w:val="fr-FR"/>
        </w:rPr>
        <w:t>Goodhart</w:t>
      </w:r>
      <w:proofErr w:type="spellEnd"/>
      <w:r w:rsidRPr="004F5F68">
        <w:rPr>
          <w:rFonts w:ascii="Palatino Linotype" w:hAnsi="Palatino Linotype" w:cs="Times New Roman"/>
          <w:lang w:val="fr-FR"/>
        </w:rPr>
        <w:t xml:space="preserve"> I., et al., </w:t>
      </w:r>
      <w:r w:rsidRPr="004F5F68">
        <w:rPr>
          <w:rFonts w:ascii="Palatino Linotype" w:hAnsi="Palatino Linotype" w:cs="Times New Roman"/>
          <w:i/>
          <w:lang w:val="fr-FR"/>
        </w:rPr>
        <w:t>supra</w:t>
      </w:r>
      <w:r w:rsidRPr="004F5F68">
        <w:rPr>
          <w:rFonts w:ascii="Palatino Linotype" w:hAnsi="Palatino Linotype" w:cs="Times New Roman"/>
          <w:lang w:val="fr-FR"/>
        </w:rPr>
        <w:t>, p. 320.</w:t>
      </w:r>
    </w:p>
  </w:footnote>
  <w:footnote w:id="11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89.</w:t>
      </w:r>
    </w:p>
  </w:footnote>
  <w:footnote w:id="11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89.</w:t>
      </w:r>
    </w:p>
  </w:footnote>
  <w:footnote w:id="117">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Baruch-Bush and </w:t>
      </w:r>
      <w:proofErr w:type="spellStart"/>
      <w:r w:rsidRPr="004F5F68">
        <w:rPr>
          <w:rFonts w:ascii="Palatino Linotype" w:hAnsi="Palatino Linotype" w:cs="Times New Roman"/>
        </w:rPr>
        <w:t>Ganong</w:t>
      </w:r>
      <w:proofErr w:type="spellEnd"/>
      <w:r w:rsidRPr="004F5F68">
        <w:rPr>
          <w:rFonts w:ascii="Palatino Linotype" w:hAnsi="Palatino Linotype" w:cs="Times New Roman"/>
        </w:rPr>
        <w:t xml:space="preserve"> Pope, </w:t>
      </w:r>
      <w:r w:rsidRPr="004F5F68">
        <w:rPr>
          <w:rFonts w:ascii="Palatino Linotype" w:hAnsi="Palatino Linotype" w:cs="Times New Roman"/>
          <w:i/>
        </w:rPr>
        <w:t>supra</w:t>
      </w:r>
      <w:r w:rsidRPr="004F5F68">
        <w:rPr>
          <w:rFonts w:ascii="Palatino Linotype" w:hAnsi="Palatino Linotype" w:cs="Times New Roman"/>
        </w:rPr>
        <w:t>, p. 90.</w:t>
      </w:r>
    </w:p>
  </w:footnote>
  <w:footnote w:id="118">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R., et al., Supporting Family Strength: The Use Of Transformative Mediation In A Pins Mediation Clinic, </w:t>
      </w:r>
      <w:r w:rsidRPr="004F5F68">
        <w:rPr>
          <w:rFonts w:ascii="Palatino Linotype" w:hAnsi="Palatino Linotype" w:cs="Times New Roman"/>
          <w:i/>
        </w:rPr>
        <w:t xml:space="preserve">47(1) Family Court Review 148 </w:t>
      </w:r>
      <w:r w:rsidRPr="004F5F68">
        <w:rPr>
          <w:rFonts w:ascii="Palatino Linotype" w:hAnsi="Palatino Linotype" w:cs="Times New Roman"/>
        </w:rPr>
        <w:t>(2009), p. 157.</w:t>
      </w:r>
    </w:p>
  </w:footnote>
  <w:footnote w:id="11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158.</w:t>
      </w:r>
    </w:p>
  </w:footnote>
  <w:footnote w:id="120">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158.</w:t>
      </w:r>
    </w:p>
  </w:footnote>
  <w:footnote w:id="121">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159.</w:t>
      </w:r>
    </w:p>
  </w:footnote>
  <w:footnote w:id="122">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159.</w:t>
      </w:r>
    </w:p>
  </w:footnote>
  <w:footnote w:id="123">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159.</w:t>
      </w:r>
    </w:p>
  </w:footnote>
  <w:footnote w:id="124">
    <w:p w:rsidR="00A75CE0" w:rsidRPr="004F5F68" w:rsidRDefault="00A75CE0" w:rsidP="002A77CD">
      <w:pPr>
        <w:pStyle w:val="FootnoteText"/>
        <w:rPr>
          <w:rFonts w:ascii="Palatino Linotype" w:hAnsi="Palatino Linotype" w:cs="Times New Roman"/>
          <w:lang w:val="de-DE"/>
        </w:rPr>
      </w:pPr>
      <w:r w:rsidRPr="004F5F68">
        <w:rPr>
          <w:rStyle w:val="FootnoteReference"/>
          <w:rFonts w:ascii="Palatino Linotype" w:hAnsi="Palatino Linotype" w:cs="Times New Roman"/>
        </w:rPr>
        <w:footnoteRef/>
      </w:r>
      <w:r w:rsidRPr="004F5F68">
        <w:rPr>
          <w:rFonts w:ascii="Palatino Linotype" w:hAnsi="Palatino Linotype" w:cs="Times New Roman"/>
          <w:lang w:val="de-DE"/>
        </w:rPr>
        <w:t xml:space="preserve"> </w:t>
      </w:r>
      <w:r w:rsidRPr="004F5F68">
        <w:rPr>
          <w:rFonts w:ascii="Palatino Linotype" w:hAnsi="Palatino Linotype" w:cs="Times New Roman"/>
          <w:lang w:val="de-DE"/>
        </w:rPr>
        <w:tab/>
        <w:t xml:space="preserve">Baruch Bush et al., </w:t>
      </w:r>
      <w:r w:rsidRPr="004F5F68">
        <w:rPr>
          <w:rFonts w:ascii="Palatino Linotype" w:hAnsi="Palatino Linotype" w:cs="Times New Roman"/>
          <w:i/>
          <w:lang w:val="de-DE"/>
        </w:rPr>
        <w:t>supra</w:t>
      </w:r>
      <w:r w:rsidRPr="004F5F68">
        <w:rPr>
          <w:rFonts w:ascii="Palatino Linotype" w:hAnsi="Palatino Linotype" w:cs="Times New Roman"/>
          <w:lang w:val="de-DE"/>
        </w:rPr>
        <w:t>, p. 159.</w:t>
      </w:r>
    </w:p>
  </w:footnote>
  <w:footnote w:id="125">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160.</w:t>
      </w:r>
    </w:p>
  </w:footnote>
  <w:footnote w:id="126">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161.</w:t>
      </w:r>
    </w:p>
  </w:footnote>
  <w:footnote w:id="127">
    <w:p w:rsidR="00A75CE0" w:rsidRPr="004F5F68" w:rsidRDefault="00A75CE0" w:rsidP="006671D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Baruch Bush et al., </w:t>
      </w:r>
      <w:r w:rsidRPr="004F5F68">
        <w:rPr>
          <w:rFonts w:ascii="Palatino Linotype" w:hAnsi="Palatino Linotype" w:cs="Times New Roman"/>
          <w:i/>
        </w:rPr>
        <w:t>supra</w:t>
      </w:r>
      <w:r w:rsidRPr="004F5F68">
        <w:rPr>
          <w:rFonts w:ascii="Palatino Linotype" w:hAnsi="Palatino Linotype" w:cs="Times New Roman"/>
        </w:rPr>
        <w:t>, p. 162.</w:t>
      </w:r>
    </w:p>
  </w:footnote>
  <w:footnote w:id="128">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Daicoff</w:t>
      </w:r>
      <w:proofErr w:type="spellEnd"/>
      <w:r w:rsidRPr="004F5F68">
        <w:rPr>
          <w:rFonts w:ascii="Palatino Linotype" w:hAnsi="Palatino Linotype" w:cs="Times New Roman"/>
        </w:rPr>
        <w:t xml:space="preserve"> S., Families in Circle Process: Restorative Justice in Family Law, </w:t>
      </w:r>
      <w:r w:rsidRPr="004F5F68">
        <w:rPr>
          <w:rFonts w:ascii="Palatino Linotype" w:hAnsi="Palatino Linotype" w:cs="Times New Roman"/>
          <w:i/>
        </w:rPr>
        <w:t>53(3) Family Court Review 427</w:t>
      </w:r>
      <w:r w:rsidRPr="004F5F68">
        <w:rPr>
          <w:rFonts w:ascii="Palatino Linotype" w:hAnsi="Palatino Linotype" w:cs="Times New Roman"/>
        </w:rPr>
        <w:t xml:space="preserve"> (2015), p. 431.</w:t>
      </w:r>
    </w:p>
  </w:footnote>
  <w:footnote w:id="129">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r>
      <w:proofErr w:type="spellStart"/>
      <w:r w:rsidRPr="004F5F68">
        <w:rPr>
          <w:rFonts w:ascii="Palatino Linotype" w:hAnsi="Palatino Linotype" w:cs="Times New Roman"/>
        </w:rPr>
        <w:t>Daicoff</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431.</w:t>
      </w:r>
    </w:p>
  </w:footnote>
  <w:footnote w:id="130">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Boniface E., African Style Mediation and Western-Style Divorce and Family Mediation: Reflections for the South African Context, </w:t>
      </w:r>
      <w:r w:rsidRPr="004F5F68">
        <w:rPr>
          <w:rFonts w:ascii="Palatino Linotype" w:hAnsi="Palatino Linotype" w:cs="Times New Roman"/>
          <w:i/>
        </w:rPr>
        <w:t>15(5) Potchefstroom Electronic Law Journal 378</w:t>
      </w:r>
      <w:r w:rsidRPr="004F5F68">
        <w:rPr>
          <w:rFonts w:ascii="Palatino Linotype" w:hAnsi="Palatino Linotype" w:cs="Times New Roman"/>
        </w:rPr>
        <w:t xml:space="preserve"> (2012), p. 383-384. For a comprehensive explanation of the meaning of </w:t>
      </w:r>
      <w:proofErr w:type="spellStart"/>
      <w:r w:rsidRPr="004F5F68">
        <w:rPr>
          <w:rFonts w:ascii="Palatino Linotype" w:hAnsi="Palatino Linotype" w:cs="Times New Roman"/>
          <w:i/>
        </w:rPr>
        <w:t>ubuntu</w:t>
      </w:r>
      <w:proofErr w:type="spellEnd"/>
      <w:r w:rsidRPr="004F5F68">
        <w:rPr>
          <w:rFonts w:ascii="Palatino Linotype" w:hAnsi="Palatino Linotype" w:cs="Times New Roman"/>
        </w:rPr>
        <w:t xml:space="preserve">, see McAllister, P., Ubuntu – Beyond Belief in Southern Africa, </w:t>
      </w:r>
      <w:r w:rsidRPr="004F5F68">
        <w:rPr>
          <w:rFonts w:ascii="Palatino Linotype" w:hAnsi="Palatino Linotype" w:cs="Times New Roman"/>
          <w:i/>
        </w:rPr>
        <w:t>6(1) Sites: New Series 1</w:t>
      </w:r>
      <w:r w:rsidRPr="004F5F68">
        <w:rPr>
          <w:rFonts w:ascii="Palatino Linotype" w:hAnsi="Palatino Linotype" w:cs="Times New Roman"/>
        </w:rPr>
        <w:t xml:space="preserve"> (2009) and </w:t>
      </w:r>
      <w:proofErr w:type="spellStart"/>
      <w:r w:rsidRPr="004F5F68">
        <w:rPr>
          <w:rFonts w:ascii="Palatino Linotype" w:hAnsi="Palatino Linotype" w:cs="Times New Roman"/>
        </w:rPr>
        <w:t>Murithi</w:t>
      </w:r>
      <w:proofErr w:type="spellEnd"/>
      <w:r w:rsidRPr="004F5F68">
        <w:rPr>
          <w:rFonts w:ascii="Palatino Linotype" w:hAnsi="Palatino Linotype" w:cs="Times New Roman"/>
        </w:rPr>
        <w:t xml:space="preserve"> T., An African Perspective on Peace Education: Ubuntu Lessons in Reconciliation, </w:t>
      </w:r>
      <w:r w:rsidRPr="004F5F68">
        <w:rPr>
          <w:rFonts w:ascii="Palatino Linotype" w:hAnsi="Palatino Linotype" w:cs="Times New Roman"/>
          <w:i/>
        </w:rPr>
        <w:t>55(2-3) International Review of Education 221</w:t>
      </w:r>
      <w:r w:rsidRPr="004F5F68">
        <w:rPr>
          <w:rFonts w:ascii="Palatino Linotype" w:hAnsi="Palatino Linotype" w:cs="Times New Roman"/>
        </w:rPr>
        <w:t xml:space="preserve"> (2009).</w:t>
      </w:r>
    </w:p>
  </w:footnote>
  <w:footnote w:id="131">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Gebre-Egziabher</w:t>
      </w:r>
      <w:proofErr w:type="spellEnd"/>
      <w:r w:rsidRPr="004F5F68">
        <w:rPr>
          <w:rFonts w:ascii="Palatino Linotype" w:hAnsi="Palatino Linotype" w:cs="Times New Roman"/>
        </w:rPr>
        <w:t xml:space="preserve"> K. A., Dispute resolution mechanisms among the Afar People of Ethiopia and their contribution to the Development Process, </w:t>
      </w:r>
      <w:r w:rsidRPr="004F5F68">
        <w:rPr>
          <w:rFonts w:ascii="Palatino Linotype" w:hAnsi="Palatino Linotype" w:cs="Times New Roman"/>
          <w:i/>
        </w:rPr>
        <w:t>10(3) The Journal for Transdisciplinary Research in Southern Africa 152</w:t>
      </w:r>
      <w:r w:rsidRPr="004F5F68">
        <w:rPr>
          <w:rFonts w:ascii="Palatino Linotype" w:hAnsi="Palatino Linotype" w:cs="Times New Roman"/>
        </w:rPr>
        <w:t xml:space="preserve"> (2014), p. 156-157. See, also, Morris D., Dispute resolution – an archaeological perspective with case studies from the South African Stone Age and San ethnography, </w:t>
      </w:r>
      <w:r w:rsidRPr="004F5F68">
        <w:rPr>
          <w:rFonts w:ascii="Palatino Linotype" w:hAnsi="Palatino Linotype" w:cs="Times New Roman"/>
          <w:i/>
        </w:rPr>
        <w:t>10(4) The Journal for Transdisciplinary Research in Southern Africa 120</w:t>
      </w:r>
      <w:r w:rsidRPr="004F5F68">
        <w:rPr>
          <w:rFonts w:ascii="Palatino Linotype" w:hAnsi="Palatino Linotype" w:cs="Times New Roman"/>
        </w:rPr>
        <w:t xml:space="preserve"> (2014); this article offers an interesting archeological perspective on the development of peaceful dispute resolution practices in the South Africa.</w:t>
      </w:r>
    </w:p>
  </w:footnote>
  <w:footnote w:id="132">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Zernova</w:t>
      </w:r>
      <w:proofErr w:type="spellEnd"/>
      <w:r w:rsidRPr="004F5F68">
        <w:rPr>
          <w:rFonts w:ascii="Palatino Linotype" w:hAnsi="Palatino Linotype" w:cs="Times New Roman"/>
        </w:rPr>
        <w:t xml:space="preserve"> M., </w:t>
      </w:r>
      <w:r w:rsidRPr="004F5F68">
        <w:rPr>
          <w:rFonts w:ascii="Palatino Linotype" w:hAnsi="Palatino Linotype" w:cs="Times New Roman"/>
          <w:i/>
        </w:rPr>
        <w:t>Restorative Justice: Ideals and Realities</w:t>
      </w:r>
      <w:r w:rsidRPr="004F5F68">
        <w:rPr>
          <w:rFonts w:ascii="Palatino Linotype" w:hAnsi="Palatino Linotype" w:cs="Times New Roman"/>
        </w:rPr>
        <w:t xml:space="preserve">, International and Comparative Criminal Justice Series, </w:t>
      </w:r>
      <w:proofErr w:type="spellStart"/>
      <w:r w:rsidRPr="004F5F68">
        <w:rPr>
          <w:rFonts w:ascii="Palatino Linotype" w:hAnsi="Palatino Linotype" w:cs="Times New Roman"/>
        </w:rPr>
        <w:t>Routlege</w:t>
      </w:r>
      <w:proofErr w:type="spellEnd"/>
      <w:r w:rsidRPr="004F5F68">
        <w:rPr>
          <w:rFonts w:ascii="Palatino Linotype" w:hAnsi="Palatino Linotype" w:cs="Times New Roman"/>
        </w:rPr>
        <w:t>, 2016, p. 10.</w:t>
      </w:r>
    </w:p>
  </w:footnote>
  <w:footnote w:id="133">
    <w:p w:rsidR="00A75CE0" w:rsidRPr="004F5F68" w:rsidRDefault="00A75CE0" w:rsidP="002474C1">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Bradford W., Reclaiming Indigenous Legal Autonomy on the Path to Peaceful Coexistence: The Theory, Practice, and Limitations of Tribal Peacemaking in Indian Dispute Resolution, </w:t>
      </w:r>
      <w:r w:rsidRPr="004F5F68">
        <w:rPr>
          <w:rFonts w:ascii="Palatino Linotype" w:hAnsi="Palatino Linotype" w:cs="Times New Roman"/>
          <w:i/>
        </w:rPr>
        <w:t xml:space="preserve">76 North Dakota Law Review 551 </w:t>
      </w:r>
      <w:r w:rsidRPr="004F5F68">
        <w:rPr>
          <w:rFonts w:ascii="Palatino Linotype" w:hAnsi="Palatino Linotype" w:cs="Times New Roman"/>
        </w:rPr>
        <w:t xml:space="preserve">(2000) p. 565 (“… disputes within the tribe were typically resolved … with the aid of respected elder members of the tribe who would guide the parties to a compromise restorative of the community.”). In the traditional Navajo peacemaking process (called </w:t>
      </w:r>
      <w:proofErr w:type="spellStart"/>
      <w:r w:rsidRPr="004F5F68">
        <w:rPr>
          <w:rFonts w:ascii="Palatino Linotype" w:hAnsi="Palatino Linotype" w:cs="Times New Roman"/>
          <w:i/>
        </w:rPr>
        <w:t>hozhooji</w:t>
      </w:r>
      <w:proofErr w:type="spellEnd"/>
      <w:r w:rsidRPr="004F5F68">
        <w:rPr>
          <w:rFonts w:ascii="Palatino Linotype" w:hAnsi="Palatino Linotype" w:cs="Times New Roman"/>
          <w:i/>
        </w:rPr>
        <w:t xml:space="preserve"> </w:t>
      </w:r>
      <w:proofErr w:type="spellStart"/>
      <w:r w:rsidRPr="004F5F68">
        <w:rPr>
          <w:rFonts w:ascii="Palatino Linotype" w:hAnsi="Palatino Linotype" w:cs="Times New Roman"/>
          <w:i/>
        </w:rPr>
        <w:t>naat’aani</w:t>
      </w:r>
      <w:proofErr w:type="spellEnd"/>
      <w:r w:rsidRPr="004F5F68">
        <w:rPr>
          <w:rFonts w:ascii="Palatino Linotype" w:hAnsi="Palatino Linotype" w:cs="Times New Roman"/>
        </w:rPr>
        <w:t>) members of the tribe sit in a circle and discuss their issues at length. The system is horizontal, which means that everyone is an equal, every opinion has the same authority and agreements are reached via consensus; see, Yazzie R., “</w:t>
      </w:r>
      <w:proofErr w:type="spellStart"/>
      <w:r w:rsidRPr="004F5F68">
        <w:rPr>
          <w:rFonts w:ascii="Palatino Linotype" w:hAnsi="Palatino Linotype" w:cs="Times New Roman"/>
        </w:rPr>
        <w:t>Hozho</w:t>
      </w:r>
      <w:proofErr w:type="spellEnd"/>
      <w:r w:rsidRPr="004F5F68">
        <w:rPr>
          <w:rFonts w:ascii="Palatino Linotype" w:hAnsi="Palatino Linotype" w:cs="Times New Roman"/>
        </w:rPr>
        <w:t xml:space="preserve"> </w:t>
      </w:r>
      <w:proofErr w:type="spellStart"/>
      <w:r w:rsidRPr="004F5F68">
        <w:rPr>
          <w:rFonts w:ascii="Palatino Linotype" w:hAnsi="Palatino Linotype" w:cs="Times New Roman"/>
        </w:rPr>
        <w:t>Nahasdlii</w:t>
      </w:r>
      <w:proofErr w:type="spellEnd"/>
      <w:r w:rsidRPr="004F5F68">
        <w:rPr>
          <w:rFonts w:ascii="Palatino Linotype" w:hAnsi="Palatino Linotype" w:cs="Times New Roman"/>
        </w:rPr>
        <w:t xml:space="preserve">” -- We Are Now in Good Relations: Navajo Restorative Justice , </w:t>
      </w:r>
      <w:r w:rsidRPr="004F5F68">
        <w:rPr>
          <w:rFonts w:ascii="Palatino Linotype" w:hAnsi="Palatino Linotype" w:cs="Times New Roman"/>
          <w:i/>
        </w:rPr>
        <w:t>9 St. Thomas Law Review 117</w:t>
      </w:r>
      <w:r w:rsidRPr="004F5F68">
        <w:rPr>
          <w:rFonts w:ascii="Palatino Linotype" w:hAnsi="Palatino Linotype" w:cs="Times New Roman"/>
        </w:rPr>
        <w:t xml:space="preserve"> (1996), p 122.</w:t>
      </w:r>
    </w:p>
  </w:footnote>
  <w:footnote w:id="134">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Jennings L. et al., Using the Native American Talking Circle: Experiential learning on ethnic and cultural diversity of Southern California, </w:t>
      </w:r>
      <w:r w:rsidRPr="004F5F68">
        <w:rPr>
          <w:rFonts w:ascii="Palatino Linotype" w:hAnsi="Palatino Linotype" w:cs="Times New Roman"/>
          <w:i/>
        </w:rPr>
        <w:t xml:space="preserve">25(1) </w:t>
      </w:r>
      <w:proofErr w:type="spellStart"/>
      <w:r w:rsidRPr="004F5F68">
        <w:rPr>
          <w:rFonts w:ascii="Palatino Linotype" w:hAnsi="Palatino Linotype" w:cs="Times New Roman"/>
          <w:i/>
        </w:rPr>
        <w:t>Groupwork</w:t>
      </w:r>
      <w:proofErr w:type="spellEnd"/>
      <w:r w:rsidRPr="004F5F68">
        <w:rPr>
          <w:rFonts w:ascii="Palatino Linotype" w:hAnsi="Palatino Linotype" w:cs="Times New Roman"/>
          <w:i/>
        </w:rPr>
        <w:t xml:space="preserve"> 58 </w:t>
      </w:r>
      <w:r w:rsidRPr="004F5F68">
        <w:rPr>
          <w:rFonts w:ascii="Palatino Linotype" w:hAnsi="Palatino Linotype" w:cs="Times New Roman"/>
        </w:rPr>
        <w:t xml:space="preserve">(2015), p. 59. For an extensive discussion of how certain debilitating addictions that threaten families and communities can be cured via therapeutic jurisprudence and wellness courts, see Flies-Away J.T. and </w:t>
      </w:r>
      <w:proofErr w:type="spellStart"/>
      <w:r w:rsidRPr="004F5F68">
        <w:rPr>
          <w:rFonts w:ascii="Palatino Linotype" w:hAnsi="Palatino Linotype" w:cs="Times New Roman"/>
        </w:rPr>
        <w:t>Garrow</w:t>
      </w:r>
      <w:proofErr w:type="spellEnd"/>
      <w:r w:rsidRPr="004F5F68">
        <w:rPr>
          <w:rFonts w:ascii="Palatino Linotype" w:hAnsi="Palatino Linotype" w:cs="Times New Roman"/>
        </w:rPr>
        <w:t xml:space="preserve"> C., Healing To Wellness Courts: Therapeutic Jurisprudence, </w:t>
      </w:r>
      <w:r w:rsidRPr="004F5F68">
        <w:rPr>
          <w:rFonts w:ascii="Palatino Linotype" w:hAnsi="Palatino Linotype" w:cs="Times New Roman"/>
          <w:i/>
        </w:rPr>
        <w:t>2013 Michigan State Law Review 403</w:t>
      </w:r>
      <w:r w:rsidRPr="004F5F68">
        <w:rPr>
          <w:rFonts w:ascii="Palatino Linotype" w:hAnsi="Palatino Linotype" w:cs="Times New Roman"/>
        </w:rPr>
        <w:t xml:space="preserve"> (2014).</w:t>
      </w:r>
    </w:p>
  </w:footnote>
  <w:footnote w:id="135">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Daicoff</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430.</w:t>
      </w:r>
    </w:p>
  </w:footnote>
  <w:footnote w:id="136">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t>
      </w:r>
      <w:proofErr w:type="spellStart"/>
      <w:r w:rsidRPr="004F5F68">
        <w:rPr>
          <w:rFonts w:ascii="Palatino Linotype" w:hAnsi="Palatino Linotype" w:cs="Times New Roman"/>
        </w:rPr>
        <w:t>Daicoff</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434.</w:t>
      </w:r>
    </w:p>
  </w:footnote>
  <w:footnote w:id="137">
    <w:p w:rsidR="00A75CE0" w:rsidRPr="004F5F68" w:rsidRDefault="00A75CE0" w:rsidP="00F57C27">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r>
      <w:proofErr w:type="spellStart"/>
      <w:r w:rsidRPr="004F5F68">
        <w:rPr>
          <w:rFonts w:ascii="Palatino Linotype" w:hAnsi="Palatino Linotype" w:cs="Times New Roman"/>
        </w:rPr>
        <w:t>Daicoff</w:t>
      </w:r>
      <w:proofErr w:type="spellEnd"/>
      <w:r w:rsidRPr="004F5F68">
        <w:rPr>
          <w:rFonts w:ascii="Palatino Linotype" w:hAnsi="Palatino Linotype" w:cs="Times New Roman"/>
        </w:rPr>
        <w:t xml:space="preserve">, </w:t>
      </w:r>
      <w:r w:rsidRPr="004F5F68">
        <w:rPr>
          <w:rFonts w:ascii="Palatino Linotype" w:hAnsi="Palatino Linotype" w:cs="Times New Roman"/>
          <w:i/>
        </w:rPr>
        <w:t>supra</w:t>
      </w:r>
      <w:r w:rsidRPr="004F5F68">
        <w:rPr>
          <w:rFonts w:ascii="Palatino Linotype" w:hAnsi="Palatino Linotype" w:cs="Times New Roman"/>
        </w:rPr>
        <w:t>, p. 434.</w:t>
      </w:r>
    </w:p>
  </w:footnote>
  <w:footnote w:id="138">
    <w:p w:rsidR="00A75CE0" w:rsidRPr="004F5F68" w:rsidRDefault="00A75CE0" w:rsidP="0083434C">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Wilson (2009), </w:t>
      </w:r>
      <w:r w:rsidRPr="004F5F68">
        <w:rPr>
          <w:rFonts w:ascii="Palatino Linotype" w:hAnsi="Palatino Linotype" w:cs="Times New Roman"/>
          <w:i/>
        </w:rPr>
        <w:t>supra</w:t>
      </w:r>
      <w:r w:rsidRPr="004F5F68">
        <w:rPr>
          <w:rFonts w:ascii="Palatino Linotype" w:hAnsi="Palatino Linotype" w:cs="Times New Roman"/>
        </w:rPr>
        <w:t xml:space="preserve">, p. 829. Originally, in Wilson R., Training for Justice: The Global Reach of Clinical Legal Education, </w:t>
      </w:r>
      <w:r w:rsidRPr="004F5F68">
        <w:rPr>
          <w:rFonts w:ascii="Palatino Linotype" w:hAnsi="Palatino Linotype" w:cs="Times New Roman"/>
          <w:i/>
        </w:rPr>
        <w:t>22 Penn State International Law Review 421</w:t>
      </w:r>
      <w:r w:rsidRPr="004F5F68">
        <w:rPr>
          <w:rFonts w:ascii="Palatino Linotype" w:hAnsi="Palatino Linotype" w:cs="Times New Roman"/>
        </w:rPr>
        <w:t xml:space="preserve"> (2004), the author indicated six components, but later decided to reduce the number to five because he combined two components into one.</w:t>
      </w:r>
    </w:p>
  </w:footnote>
  <w:footnote w:id="139">
    <w:p w:rsidR="00A75CE0" w:rsidRPr="004F5F68" w:rsidRDefault="00A75CE0">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 xml:space="preserve"> </w:t>
      </w:r>
      <w:r w:rsidRPr="004F5F68">
        <w:rPr>
          <w:rFonts w:ascii="Palatino Linotype" w:hAnsi="Palatino Linotype" w:cs="Times New Roman"/>
        </w:rPr>
        <w:tab/>
        <w:t xml:space="preserve">See, Wilson (2009), </w:t>
      </w:r>
      <w:r w:rsidRPr="004F5F68">
        <w:rPr>
          <w:rFonts w:ascii="Palatino Linotype" w:hAnsi="Palatino Linotype" w:cs="Times New Roman"/>
          <w:i/>
        </w:rPr>
        <w:t>supra</w:t>
      </w:r>
      <w:r w:rsidRPr="004F5F68">
        <w:rPr>
          <w:rFonts w:ascii="Palatino Linotype" w:hAnsi="Palatino Linotype" w:cs="Times New Roman"/>
        </w:rPr>
        <w:t xml:space="preserve">, p. 829-830. Those components are very similar to the ones originally adopted by Professor </w:t>
      </w:r>
      <w:proofErr w:type="spellStart"/>
      <w:r w:rsidRPr="004F5F68">
        <w:rPr>
          <w:rFonts w:ascii="Palatino Linotype" w:hAnsi="Palatino Linotype" w:cs="Times New Roman"/>
        </w:rPr>
        <w:t>Liebman</w:t>
      </w:r>
      <w:proofErr w:type="spellEnd"/>
      <w:r w:rsidRPr="004F5F68">
        <w:rPr>
          <w:rFonts w:ascii="Palatino Linotype" w:hAnsi="Palatino Linotype" w:cs="Times New Roman"/>
        </w:rPr>
        <w:t xml:space="preserve"> and still used by the Columbia Law School Mediation Clinic; see paragraph B.II, above.</w:t>
      </w:r>
    </w:p>
  </w:footnote>
  <w:footnote w:id="140">
    <w:p w:rsidR="00A75CE0" w:rsidRPr="004F5F68" w:rsidRDefault="00A75CE0" w:rsidP="00560319">
      <w:pPr>
        <w:pStyle w:val="FootnoteText"/>
        <w:rPr>
          <w:rFonts w:ascii="Palatino Linotype" w:hAnsi="Palatino Linotype" w:cs="Times New Roman"/>
        </w:rPr>
      </w:pPr>
      <w:r w:rsidRPr="004F5F68">
        <w:rPr>
          <w:rStyle w:val="FootnoteReference"/>
          <w:rFonts w:ascii="Palatino Linotype" w:hAnsi="Palatino Linotype" w:cs="Times New Roman"/>
        </w:rPr>
        <w:footnoteRef/>
      </w:r>
      <w:r w:rsidRPr="004F5F68">
        <w:rPr>
          <w:rFonts w:ascii="Palatino Linotype" w:hAnsi="Palatino Linotype" w:cs="Times New Roman"/>
        </w:rPr>
        <w:tab/>
        <w:t xml:space="preserve">See, </w:t>
      </w:r>
      <w:proofErr w:type="spellStart"/>
      <w:r w:rsidRPr="004F5F68">
        <w:rPr>
          <w:rFonts w:ascii="Palatino Linotype" w:hAnsi="Palatino Linotype" w:cs="Times New Roman"/>
        </w:rPr>
        <w:t>Boulle</w:t>
      </w:r>
      <w:proofErr w:type="spellEnd"/>
      <w:r w:rsidRPr="004F5F68">
        <w:rPr>
          <w:rFonts w:ascii="Palatino Linotype" w:hAnsi="Palatino Linotype" w:cs="Times New Roman"/>
        </w:rPr>
        <w:t xml:space="preserve"> L. J. et al., </w:t>
      </w:r>
      <w:r w:rsidRPr="004F5F68">
        <w:rPr>
          <w:rFonts w:ascii="Palatino Linotype" w:hAnsi="Palatino Linotype" w:cs="Times New Roman"/>
          <w:i/>
        </w:rPr>
        <w:t>Mediation: Skills and techniques</w:t>
      </w:r>
      <w:r w:rsidRPr="004F5F68">
        <w:rPr>
          <w:rFonts w:ascii="Palatino Linotype" w:hAnsi="Palatino Linotype" w:cs="Times New Roman"/>
        </w:rPr>
        <w:t>, LexisNexis (2008), p. 12-13.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6BF" w:rsidRPr="009946BF" w:rsidRDefault="009946BF" w:rsidP="009946BF">
    <w:pPr>
      <w:pStyle w:val="Header"/>
      <w:rPr>
        <w:rFonts w:ascii="Palatino Linotype" w:hAnsi="Palatino Linotype"/>
      </w:rPr>
    </w:pPr>
    <w:r w:rsidRPr="00914411">
      <w:rPr>
        <w:rFonts w:ascii="Palatino Linotype" w:hAnsi="Palatino Linotype"/>
        <w:i/>
      </w:rPr>
      <w:t>Reviewed Article – Teaching and Learning in Clinic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3FD" w:rsidRPr="00914411" w:rsidRDefault="00DE43FD" w:rsidP="00DE43FD">
    <w:pPr>
      <w:pStyle w:val="Header"/>
      <w:rPr>
        <w:rFonts w:ascii="Palatino Linotype" w:hAnsi="Palatino Linotype"/>
        <w:sz w:val="24"/>
        <w:szCs w:val="24"/>
      </w:rPr>
    </w:pPr>
    <w:r w:rsidRPr="00914411">
      <w:rPr>
        <w:rFonts w:ascii="Palatino Linotype" w:hAnsi="Palatino Linotype"/>
        <w:i/>
        <w:sz w:val="24"/>
        <w:szCs w:val="24"/>
      </w:rPr>
      <w:t>Reviewed Article – Teaching and Learning in Clinic</w:t>
    </w:r>
  </w:p>
  <w:p w:rsidR="00DE43FD" w:rsidRDefault="00DE43FD" w:rsidP="00DE4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B1F97"/>
    <w:multiLevelType w:val="hybridMultilevel"/>
    <w:tmpl w:val="3E5834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EA3AA8"/>
    <w:multiLevelType w:val="hybridMultilevel"/>
    <w:tmpl w:val="7B74723C"/>
    <w:lvl w:ilvl="0" w:tplc="69B26BD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875993"/>
    <w:multiLevelType w:val="hybridMultilevel"/>
    <w:tmpl w:val="406E34D2"/>
    <w:lvl w:ilvl="0" w:tplc="69B26BD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52C48"/>
    <w:multiLevelType w:val="hybridMultilevel"/>
    <w:tmpl w:val="BA1E8BB6"/>
    <w:lvl w:ilvl="0" w:tplc="68BA0B0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4B581F"/>
    <w:multiLevelType w:val="hybridMultilevel"/>
    <w:tmpl w:val="D8CCC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2593C99"/>
    <w:multiLevelType w:val="hybridMultilevel"/>
    <w:tmpl w:val="FF807CC6"/>
    <w:lvl w:ilvl="0" w:tplc="B3EE33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CD458B"/>
    <w:multiLevelType w:val="hybridMultilevel"/>
    <w:tmpl w:val="565A2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853AD8"/>
    <w:multiLevelType w:val="hybridMultilevel"/>
    <w:tmpl w:val="F42E2E2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C74536B"/>
    <w:multiLevelType w:val="hybridMultilevel"/>
    <w:tmpl w:val="CD5848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4"/>
  </w:num>
  <w:num w:numId="6">
    <w:abstractNumId w:val="0"/>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62"/>
    <w:rsid w:val="00000051"/>
    <w:rsid w:val="00002A8C"/>
    <w:rsid w:val="000035E8"/>
    <w:rsid w:val="000045DD"/>
    <w:rsid w:val="0000472E"/>
    <w:rsid w:val="00005771"/>
    <w:rsid w:val="000065D1"/>
    <w:rsid w:val="00007226"/>
    <w:rsid w:val="000104C0"/>
    <w:rsid w:val="00013599"/>
    <w:rsid w:val="000137FA"/>
    <w:rsid w:val="0001561C"/>
    <w:rsid w:val="00016D30"/>
    <w:rsid w:val="000220BE"/>
    <w:rsid w:val="000227C9"/>
    <w:rsid w:val="00024FDD"/>
    <w:rsid w:val="000253F5"/>
    <w:rsid w:val="000305E0"/>
    <w:rsid w:val="0003163D"/>
    <w:rsid w:val="0003580F"/>
    <w:rsid w:val="00036BCF"/>
    <w:rsid w:val="00037FE0"/>
    <w:rsid w:val="00047EEE"/>
    <w:rsid w:val="000514E8"/>
    <w:rsid w:val="0005178D"/>
    <w:rsid w:val="000521D5"/>
    <w:rsid w:val="00053033"/>
    <w:rsid w:val="000551A7"/>
    <w:rsid w:val="000561EE"/>
    <w:rsid w:val="00056CF4"/>
    <w:rsid w:val="00057E02"/>
    <w:rsid w:val="0006052D"/>
    <w:rsid w:val="0006109E"/>
    <w:rsid w:val="000620E8"/>
    <w:rsid w:val="00063AD4"/>
    <w:rsid w:val="00063B57"/>
    <w:rsid w:val="00064581"/>
    <w:rsid w:val="000646EB"/>
    <w:rsid w:val="0006581A"/>
    <w:rsid w:val="0007294F"/>
    <w:rsid w:val="00074FE2"/>
    <w:rsid w:val="00075CE6"/>
    <w:rsid w:val="00076367"/>
    <w:rsid w:val="000815A1"/>
    <w:rsid w:val="00081E29"/>
    <w:rsid w:val="0008519E"/>
    <w:rsid w:val="00091767"/>
    <w:rsid w:val="00092F53"/>
    <w:rsid w:val="0009435E"/>
    <w:rsid w:val="00096210"/>
    <w:rsid w:val="000969E3"/>
    <w:rsid w:val="000B4A4B"/>
    <w:rsid w:val="000B4F9A"/>
    <w:rsid w:val="000B685D"/>
    <w:rsid w:val="000B7383"/>
    <w:rsid w:val="000C00A5"/>
    <w:rsid w:val="000C0548"/>
    <w:rsid w:val="000C150A"/>
    <w:rsid w:val="000C1766"/>
    <w:rsid w:val="000C17CD"/>
    <w:rsid w:val="000C3997"/>
    <w:rsid w:val="000C46A6"/>
    <w:rsid w:val="000C56C5"/>
    <w:rsid w:val="000C7329"/>
    <w:rsid w:val="000C75FF"/>
    <w:rsid w:val="000C7957"/>
    <w:rsid w:val="000D0325"/>
    <w:rsid w:val="000D0524"/>
    <w:rsid w:val="000D2585"/>
    <w:rsid w:val="000D3257"/>
    <w:rsid w:val="000D5305"/>
    <w:rsid w:val="000D6B3D"/>
    <w:rsid w:val="000D7CF9"/>
    <w:rsid w:val="000D7E14"/>
    <w:rsid w:val="000E10B9"/>
    <w:rsid w:val="000E64F4"/>
    <w:rsid w:val="000E6A83"/>
    <w:rsid w:val="000E6B86"/>
    <w:rsid w:val="000F007C"/>
    <w:rsid w:val="000F0BAB"/>
    <w:rsid w:val="000F1BB9"/>
    <w:rsid w:val="000F4860"/>
    <w:rsid w:val="000F4AE2"/>
    <w:rsid w:val="000F50CF"/>
    <w:rsid w:val="000F51E1"/>
    <w:rsid w:val="000F5D7B"/>
    <w:rsid w:val="000F5DE4"/>
    <w:rsid w:val="000F79A3"/>
    <w:rsid w:val="00105D3C"/>
    <w:rsid w:val="001115D7"/>
    <w:rsid w:val="0011216A"/>
    <w:rsid w:val="001148F1"/>
    <w:rsid w:val="00116176"/>
    <w:rsid w:val="0011637B"/>
    <w:rsid w:val="00116654"/>
    <w:rsid w:val="00116897"/>
    <w:rsid w:val="00120AD3"/>
    <w:rsid w:val="00124CB2"/>
    <w:rsid w:val="00130015"/>
    <w:rsid w:val="00132C7C"/>
    <w:rsid w:val="00135387"/>
    <w:rsid w:val="00135DF6"/>
    <w:rsid w:val="00135EBD"/>
    <w:rsid w:val="00140668"/>
    <w:rsid w:val="00141125"/>
    <w:rsid w:val="0014125B"/>
    <w:rsid w:val="001434E1"/>
    <w:rsid w:val="00143762"/>
    <w:rsid w:val="001449C2"/>
    <w:rsid w:val="0014630C"/>
    <w:rsid w:val="00146798"/>
    <w:rsid w:val="0015005D"/>
    <w:rsid w:val="00151DBC"/>
    <w:rsid w:val="001551A4"/>
    <w:rsid w:val="0015651D"/>
    <w:rsid w:val="001613A0"/>
    <w:rsid w:val="00170F3D"/>
    <w:rsid w:val="00172456"/>
    <w:rsid w:val="00172D66"/>
    <w:rsid w:val="001745FE"/>
    <w:rsid w:val="001748A3"/>
    <w:rsid w:val="00176DC0"/>
    <w:rsid w:val="001809D7"/>
    <w:rsid w:val="00181F9A"/>
    <w:rsid w:val="00182A31"/>
    <w:rsid w:val="001868FD"/>
    <w:rsid w:val="0019069E"/>
    <w:rsid w:val="001918C6"/>
    <w:rsid w:val="00191FE6"/>
    <w:rsid w:val="001929DB"/>
    <w:rsid w:val="0019552F"/>
    <w:rsid w:val="00195807"/>
    <w:rsid w:val="001959B9"/>
    <w:rsid w:val="00195CA5"/>
    <w:rsid w:val="001A514D"/>
    <w:rsid w:val="001A7701"/>
    <w:rsid w:val="001A7F6C"/>
    <w:rsid w:val="001B0E40"/>
    <w:rsid w:val="001B135D"/>
    <w:rsid w:val="001B15F4"/>
    <w:rsid w:val="001B1767"/>
    <w:rsid w:val="001B2B3A"/>
    <w:rsid w:val="001C2E51"/>
    <w:rsid w:val="001C6393"/>
    <w:rsid w:val="001D0004"/>
    <w:rsid w:val="001D28DF"/>
    <w:rsid w:val="001D39D5"/>
    <w:rsid w:val="001D65EC"/>
    <w:rsid w:val="001E04DB"/>
    <w:rsid w:val="001E1EBD"/>
    <w:rsid w:val="001E346A"/>
    <w:rsid w:val="001E4DAC"/>
    <w:rsid w:val="001F19C5"/>
    <w:rsid w:val="001F1F03"/>
    <w:rsid w:val="001F32B7"/>
    <w:rsid w:val="001F53F2"/>
    <w:rsid w:val="001F78E9"/>
    <w:rsid w:val="00200762"/>
    <w:rsid w:val="00201E46"/>
    <w:rsid w:val="0020306A"/>
    <w:rsid w:val="0020368D"/>
    <w:rsid w:val="00203A6E"/>
    <w:rsid w:val="00205739"/>
    <w:rsid w:val="00206C07"/>
    <w:rsid w:val="0020767B"/>
    <w:rsid w:val="00210360"/>
    <w:rsid w:val="002125E9"/>
    <w:rsid w:val="002128F8"/>
    <w:rsid w:val="00223B11"/>
    <w:rsid w:val="00223D8B"/>
    <w:rsid w:val="00227081"/>
    <w:rsid w:val="00231E31"/>
    <w:rsid w:val="0023409F"/>
    <w:rsid w:val="00234103"/>
    <w:rsid w:val="00235EBB"/>
    <w:rsid w:val="002410AE"/>
    <w:rsid w:val="0024238C"/>
    <w:rsid w:val="002434A7"/>
    <w:rsid w:val="00244275"/>
    <w:rsid w:val="00246664"/>
    <w:rsid w:val="0024674A"/>
    <w:rsid w:val="002474C1"/>
    <w:rsid w:val="00250987"/>
    <w:rsid w:val="00251032"/>
    <w:rsid w:val="00251282"/>
    <w:rsid w:val="00253053"/>
    <w:rsid w:val="0025351D"/>
    <w:rsid w:val="00254F83"/>
    <w:rsid w:val="002569B2"/>
    <w:rsid w:val="00262340"/>
    <w:rsid w:val="0026249F"/>
    <w:rsid w:val="00264EDC"/>
    <w:rsid w:val="00265106"/>
    <w:rsid w:val="00271137"/>
    <w:rsid w:val="00272122"/>
    <w:rsid w:val="00272A2C"/>
    <w:rsid w:val="00272F5A"/>
    <w:rsid w:val="002743AE"/>
    <w:rsid w:val="00274D7B"/>
    <w:rsid w:val="00277481"/>
    <w:rsid w:val="0028020D"/>
    <w:rsid w:val="0028281D"/>
    <w:rsid w:val="002852F8"/>
    <w:rsid w:val="00286567"/>
    <w:rsid w:val="00290311"/>
    <w:rsid w:val="002A39FB"/>
    <w:rsid w:val="002A53FE"/>
    <w:rsid w:val="002A6C57"/>
    <w:rsid w:val="002A77CD"/>
    <w:rsid w:val="002B2417"/>
    <w:rsid w:val="002B4A2C"/>
    <w:rsid w:val="002B5230"/>
    <w:rsid w:val="002B5E23"/>
    <w:rsid w:val="002B782A"/>
    <w:rsid w:val="002C30F6"/>
    <w:rsid w:val="002D2544"/>
    <w:rsid w:val="002D7232"/>
    <w:rsid w:val="002E10E3"/>
    <w:rsid w:val="002E13F6"/>
    <w:rsid w:val="002E7A54"/>
    <w:rsid w:val="002F065C"/>
    <w:rsid w:val="002F13C0"/>
    <w:rsid w:val="002F2084"/>
    <w:rsid w:val="002F5EEB"/>
    <w:rsid w:val="00302D48"/>
    <w:rsid w:val="0030521D"/>
    <w:rsid w:val="003059F7"/>
    <w:rsid w:val="0030705A"/>
    <w:rsid w:val="00313F44"/>
    <w:rsid w:val="00313F58"/>
    <w:rsid w:val="00316C45"/>
    <w:rsid w:val="003175D3"/>
    <w:rsid w:val="003201C6"/>
    <w:rsid w:val="00321CEA"/>
    <w:rsid w:val="00322840"/>
    <w:rsid w:val="00327D03"/>
    <w:rsid w:val="00330115"/>
    <w:rsid w:val="003312D9"/>
    <w:rsid w:val="0033149C"/>
    <w:rsid w:val="003316BF"/>
    <w:rsid w:val="00331B8A"/>
    <w:rsid w:val="00332C4A"/>
    <w:rsid w:val="003334CA"/>
    <w:rsid w:val="00337790"/>
    <w:rsid w:val="00342B58"/>
    <w:rsid w:val="0034377A"/>
    <w:rsid w:val="00344B8E"/>
    <w:rsid w:val="00347BB7"/>
    <w:rsid w:val="00350302"/>
    <w:rsid w:val="00350914"/>
    <w:rsid w:val="0035328F"/>
    <w:rsid w:val="003535E3"/>
    <w:rsid w:val="003562DC"/>
    <w:rsid w:val="00357AEA"/>
    <w:rsid w:val="003612D1"/>
    <w:rsid w:val="00363157"/>
    <w:rsid w:val="00363A08"/>
    <w:rsid w:val="00364AB6"/>
    <w:rsid w:val="00367DC6"/>
    <w:rsid w:val="00371933"/>
    <w:rsid w:val="00385751"/>
    <w:rsid w:val="00386B0D"/>
    <w:rsid w:val="00392BCB"/>
    <w:rsid w:val="00393DD6"/>
    <w:rsid w:val="00395D86"/>
    <w:rsid w:val="00397954"/>
    <w:rsid w:val="003A022A"/>
    <w:rsid w:val="003A3CC4"/>
    <w:rsid w:val="003A5725"/>
    <w:rsid w:val="003A69A5"/>
    <w:rsid w:val="003A76F8"/>
    <w:rsid w:val="003B19A2"/>
    <w:rsid w:val="003B20F6"/>
    <w:rsid w:val="003B2AE9"/>
    <w:rsid w:val="003B4E8A"/>
    <w:rsid w:val="003B63BA"/>
    <w:rsid w:val="003B6C4C"/>
    <w:rsid w:val="003C0D80"/>
    <w:rsid w:val="003C1471"/>
    <w:rsid w:val="003C15BC"/>
    <w:rsid w:val="003C1736"/>
    <w:rsid w:val="003C7802"/>
    <w:rsid w:val="003C7987"/>
    <w:rsid w:val="003E2198"/>
    <w:rsid w:val="003E24D8"/>
    <w:rsid w:val="003E44EF"/>
    <w:rsid w:val="003E608F"/>
    <w:rsid w:val="003E7C4A"/>
    <w:rsid w:val="003F5A7D"/>
    <w:rsid w:val="003F6887"/>
    <w:rsid w:val="004003CE"/>
    <w:rsid w:val="00400507"/>
    <w:rsid w:val="00400547"/>
    <w:rsid w:val="00402FD9"/>
    <w:rsid w:val="004065D2"/>
    <w:rsid w:val="00407FDE"/>
    <w:rsid w:val="0041168E"/>
    <w:rsid w:val="00411E75"/>
    <w:rsid w:val="004140C6"/>
    <w:rsid w:val="00414EA6"/>
    <w:rsid w:val="004169F1"/>
    <w:rsid w:val="00416FC1"/>
    <w:rsid w:val="0042008B"/>
    <w:rsid w:val="00420916"/>
    <w:rsid w:val="0042128B"/>
    <w:rsid w:val="004235E3"/>
    <w:rsid w:val="00423DED"/>
    <w:rsid w:val="00426052"/>
    <w:rsid w:val="00426E37"/>
    <w:rsid w:val="00426F3C"/>
    <w:rsid w:val="0042704A"/>
    <w:rsid w:val="0042747B"/>
    <w:rsid w:val="0043068F"/>
    <w:rsid w:val="00430B36"/>
    <w:rsid w:val="004324C2"/>
    <w:rsid w:val="0043322B"/>
    <w:rsid w:val="00436900"/>
    <w:rsid w:val="00437FEF"/>
    <w:rsid w:val="00441F02"/>
    <w:rsid w:val="00442076"/>
    <w:rsid w:val="0044348C"/>
    <w:rsid w:val="00445285"/>
    <w:rsid w:val="004477A2"/>
    <w:rsid w:val="004479A6"/>
    <w:rsid w:val="0045115B"/>
    <w:rsid w:val="00452B0C"/>
    <w:rsid w:val="00452C3B"/>
    <w:rsid w:val="00453FD1"/>
    <w:rsid w:val="004566ED"/>
    <w:rsid w:val="00457E3D"/>
    <w:rsid w:val="004607B0"/>
    <w:rsid w:val="0046190A"/>
    <w:rsid w:val="004642E2"/>
    <w:rsid w:val="0046447C"/>
    <w:rsid w:val="0046694E"/>
    <w:rsid w:val="00467010"/>
    <w:rsid w:val="0047087B"/>
    <w:rsid w:val="00471534"/>
    <w:rsid w:val="00471BB3"/>
    <w:rsid w:val="00472B86"/>
    <w:rsid w:val="00473D9F"/>
    <w:rsid w:val="00476549"/>
    <w:rsid w:val="00477DE3"/>
    <w:rsid w:val="00477E63"/>
    <w:rsid w:val="00480A65"/>
    <w:rsid w:val="00481091"/>
    <w:rsid w:val="00481460"/>
    <w:rsid w:val="00481E9C"/>
    <w:rsid w:val="00482112"/>
    <w:rsid w:val="00484F6A"/>
    <w:rsid w:val="00492189"/>
    <w:rsid w:val="00493AA0"/>
    <w:rsid w:val="0049749B"/>
    <w:rsid w:val="0049763E"/>
    <w:rsid w:val="004976A7"/>
    <w:rsid w:val="004A03E4"/>
    <w:rsid w:val="004A2A2F"/>
    <w:rsid w:val="004A3025"/>
    <w:rsid w:val="004A3A98"/>
    <w:rsid w:val="004A5C0F"/>
    <w:rsid w:val="004B0EA8"/>
    <w:rsid w:val="004B18A0"/>
    <w:rsid w:val="004B1C9D"/>
    <w:rsid w:val="004B3490"/>
    <w:rsid w:val="004B4685"/>
    <w:rsid w:val="004B4FA3"/>
    <w:rsid w:val="004C4171"/>
    <w:rsid w:val="004C5ADB"/>
    <w:rsid w:val="004C7152"/>
    <w:rsid w:val="004D188C"/>
    <w:rsid w:val="004D46DC"/>
    <w:rsid w:val="004D502C"/>
    <w:rsid w:val="004D7360"/>
    <w:rsid w:val="004E048F"/>
    <w:rsid w:val="004E3CA5"/>
    <w:rsid w:val="004E672D"/>
    <w:rsid w:val="004E6E43"/>
    <w:rsid w:val="004E73BE"/>
    <w:rsid w:val="004F2F41"/>
    <w:rsid w:val="004F31D9"/>
    <w:rsid w:val="004F4370"/>
    <w:rsid w:val="004F478E"/>
    <w:rsid w:val="004F5F68"/>
    <w:rsid w:val="00500693"/>
    <w:rsid w:val="0050222B"/>
    <w:rsid w:val="00502AB5"/>
    <w:rsid w:val="005033A5"/>
    <w:rsid w:val="00503AAC"/>
    <w:rsid w:val="0050528C"/>
    <w:rsid w:val="005074C6"/>
    <w:rsid w:val="0051487C"/>
    <w:rsid w:val="00514F28"/>
    <w:rsid w:val="005169D6"/>
    <w:rsid w:val="00516CAA"/>
    <w:rsid w:val="00524B55"/>
    <w:rsid w:val="0052524F"/>
    <w:rsid w:val="0052638A"/>
    <w:rsid w:val="00526E2E"/>
    <w:rsid w:val="00530C9A"/>
    <w:rsid w:val="00531256"/>
    <w:rsid w:val="005326FD"/>
    <w:rsid w:val="005332C0"/>
    <w:rsid w:val="00534CEB"/>
    <w:rsid w:val="00536EC7"/>
    <w:rsid w:val="00537496"/>
    <w:rsid w:val="00540A03"/>
    <w:rsid w:val="00543E70"/>
    <w:rsid w:val="0054584F"/>
    <w:rsid w:val="005468A2"/>
    <w:rsid w:val="005518D6"/>
    <w:rsid w:val="00552353"/>
    <w:rsid w:val="00552E2F"/>
    <w:rsid w:val="00554046"/>
    <w:rsid w:val="00555204"/>
    <w:rsid w:val="0055565E"/>
    <w:rsid w:val="00555F32"/>
    <w:rsid w:val="00556254"/>
    <w:rsid w:val="00560319"/>
    <w:rsid w:val="00562C2F"/>
    <w:rsid w:val="00564279"/>
    <w:rsid w:val="00565221"/>
    <w:rsid w:val="00566F94"/>
    <w:rsid w:val="00572BB8"/>
    <w:rsid w:val="005747B6"/>
    <w:rsid w:val="00580580"/>
    <w:rsid w:val="005806F1"/>
    <w:rsid w:val="00584556"/>
    <w:rsid w:val="005948CE"/>
    <w:rsid w:val="0059629B"/>
    <w:rsid w:val="005964B0"/>
    <w:rsid w:val="005A0BF9"/>
    <w:rsid w:val="005A2F4C"/>
    <w:rsid w:val="005A3E9A"/>
    <w:rsid w:val="005A49BB"/>
    <w:rsid w:val="005A65C1"/>
    <w:rsid w:val="005A7B0C"/>
    <w:rsid w:val="005B2A44"/>
    <w:rsid w:val="005B3C73"/>
    <w:rsid w:val="005B43B4"/>
    <w:rsid w:val="005B4D3A"/>
    <w:rsid w:val="005B5D7F"/>
    <w:rsid w:val="005B70A1"/>
    <w:rsid w:val="005C60C9"/>
    <w:rsid w:val="005C6706"/>
    <w:rsid w:val="005C7D2F"/>
    <w:rsid w:val="005D09DB"/>
    <w:rsid w:val="005D4666"/>
    <w:rsid w:val="005E0EE3"/>
    <w:rsid w:val="005E2897"/>
    <w:rsid w:val="005E4865"/>
    <w:rsid w:val="005E55FF"/>
    <w:rsid w:val="005E641B"/>
    <w:rsid w:val="005F1786"/>
    <w:rsid w:val="005F2247"/>
    <w:rsid w:val="005F23B2"/>
    <w:rsid w:val="005F2B54"/>
    <w:rsid w:val="005F4621"/>
    <w:rsid w:val="005F6946"/>
    <w:rsid w:val="00604992"/>
    <w:rsid w:val="00605660"/>
    <w:rsid w:val="00607438"/>
    <w:rsid w:val="00607B2F"/>
    <w:rsid w:val="00612082"/>
    <w:rsid w:val="00614D12"/>
    <w:rsid w:val="0061742A"/>
    <w:rsid w:val="00620099"/>
    <w:rsid w:val="006211A4"/>
    <w:rsid w:val="006222B7"/>
    <w:rsid w:val="0062731C"/>
    <w:rsid w:val="00627377"/>
    <w:rsid w:val="006278A4"/>
    <w:rsid w:val="006278BE"/>
    <w:rsid w:val="00630694"/>
    <w:rsid w:val="00630730"/>
    <w:rsid w:val="00635B2C"/>
    <w:rsid w:val="00647599"/>
    <w:rsid w:val="00650E68"/>
    <w:rsid w:val="006513D1"/>
    <w:rsid w:val="00651B69"/>
    <w:rsid w:val="006537B5"/>
    <w:rsid w:val="00657799"/>
    <w:rsid w:val="0066105E"/>
    <w:rsid w:val="00662AEE"/>
    <w:rsid w:val="006637C2"/>
    <w:rsid w:val="0066528A"/>
    <w:rsid w:val="006671D7"/>
    <w:rsid w:val="00667692"/>
    <w:rsid w:val="006750F7"/>
    <w:rsid w:val="00676121"/>
    <w:rsid w:val="00676D50"/>
    <w:rsid w:val="00681665"/>
    <w:rsid w:val="00682768"/>
    <w:rsid w:val="00687971"/>
    <w:rsid w:val="00690705"/>
    <w:rsid w:val="00694FB2"/>
    <w:rsid w:val="006A6049"/>
    <w:rsid w:val="006A7EE2"/>
    <w:rsid w:val="006B3FD5"/>
    <w:rsid w:val="006B4B5A"/>
    <w:rsid w:val="006B7A84"/>
    <w:rsid w:val="006C0553"/>
    <w:rsid w:val="006C0845"/>
    <w:rsid w:val="006C0A54"/>
    <w:rsid w:val="006C0C39"/>
    <w:rsid w:val="006C15D4"/>
    <w:rsid w:val="006C349F"/>
    <w:rsid w:val="006C67F1"/>
    <w:rsid w:val="006D0976"/>
    <w:rsid w:val="006D3256"/>
    <w:rsid w:val="006D5ACE"/>
    <w:rsid w:val="006E0255"/>
    <w:rsid w:val="006E1FBE"/>
    <w:rsid w:val="006E58F3"/>
    <w:rsid w:val="006E7A5D"/>
    <w:rsid w:val="006F050D"/>
    <w:rsid w:val="006F0D87"/>
    <w:rsid w:val="006F33F6"/>
    <w:rsid w:val="006F4B06"/>
    <w:rsid w:val="006F4E0F"/>
    <w:rsid w:val="006F6A8A"/>
    <w:rsid w:val="00700988"/>
    <w:rsid w:val="00703CA7"/>
    <w:rsid w:val="00706E21"/>
    <w:rsid w:val="007158F8"/>
    <w:rsid w:val="00720111"/>
    <w:rsid w:val="00720293"/>
    <w:rsid w:val="00721CE9"/>
    <w:rsid w:val="00721E27"/>
    <w:rsid w:val="00722D76"/>
    <w:rsid w:val="00725F31"/>
    <w:rsid w:val="0072631B"/>
    <w:rsid w:val="00727D49"/>
    <w:rsid w:val="00730551"/>
    <w:rsid w:val="00734A18"/>
    <w:rsid w:val="00736A6D"/>
    <w:rsid w:val="007445E0"/>
    <w:rsid w:val="00744F66"/>
    <w:rsid w:val="0074581D"/>
    <w:rsid w:val="00747444"/>
    <w:rsid w:val="00754A60"/>
    <w:rsid w:val="00757499"/>
    <w:rsid w:val="007613A3"/>
    <w:rsid w:val="00767DBF"/>
    <w:rsid w:val="0077198F"/>
    <w:rsid w:val="00780558"/>
    <w:rsid w:val="00780854"/>
    <w:rsid w:val="007808CF"/>
    <w:rsid w:val="00780FD5"/>
    <w:rsid w:val="00781421"/>
    <w:rsid w:val="00791229"/>
    <w:rsid w:val="00791BAB"/>
    <w:rsid w:val="00795EFA"/>
    <w:rsid w:val="00796C3C"/>
    <w:rsid w:val="00797157"/>
    <w:rsid w:val="007A29A5"/>
    <w:rsid w:val="007A31B4"/>
    <w:rsid w:val="007A4BC5"/>
    <w:rsid w:val="007A7A8D"/>
    <w:rsid w:val="007B575E"/>
    <w:rsid w:val="007B6B9F"/>
    <w:rsid w:val="007B6D71"/>
    <w:rsid w:val="007B7C55"/>
    <w:rsid w:val="007C3394"/>
    <w:rsid w:val="007C4241"/>
    <w:rsid w:val="007C606A"/>
    <w:rsid w:val="007D1183"/>
    <w:rsid w:val="007D650F"/>
    <w:rsid w:val="007E1F72"/>
    <w:rsid w:val="007E255E"/>
    <w:rsid w:val="007E354C"/>
    <w:rsid w:val="007E51D0"/>
    <w:rsid w:val="007E5518"/>
    <w:rsid w:val="007F3922"/>
    <w:rsid w:val="007F3E4B"/>
    <w:rsid w:val="007F55A5"/>
    <w:rsid w:val="007F6400"/>
    <w:rsid w:val="007F7BE9"/>
    <w:rsid w:val="007F7F19"/>
    <w:rsid w:val="0080627A"/>
    <w:rsid w:val="00807DD6"/>
    <w:rsid w:val="00810564"/>
    <w:rsid w:val="0081291B"/>
    <w:rsid w:val="0081382F"/>
    <w:rsid w:val="00813A72"/>
    <w:rsid w:val="0081596C"/>
    <w:rsid w:val="00821C0C"/>
    <w:rsid w:val="00821C63"/>
    <w:rsid w:val="0082331E"/>
    <w:rsid w:val="008245FD"/>
    <w:rsid w:val="008246A0"/>
    <w:rsid w:val="00825D81"/>
    <w:rsid w:val="00827F52"/>
    <w:rsid w:val="0083224F"/>
    <w:rsid w:val="00832DD6"/>
    <w:rsid w:val="00833D3C"/>
    <w:rsid w:val="00833F3C"/>
    <w:rsid w:val="0083434C"/>
    <w:rsid w:val="00836E9E"/>
    <w:rsid w:val="00837175"/>
    <w:rsid w:val="0084008E"/>
    <w:rsid w:val="00840600"/>
    <w:rsid w:val="008506D8"/>
    <w:rsid w:val="008517A4"/>
    <w:rsid w:val="00853853"/>
    <w:rsid w:val="00854298"/>
    <w:rsid w:val="008545D3"/>
    <w:rsid w:val="008555A5"/>
    <w:rsid w:val="008606DA"/>
    <w:rsid w:val="00865BC0"/>
    <w:rsid w:val="00867ED6"/>
    <w:rsid w:val="008700C0"/>
    <w:rsid w:val="008721A6"/>
    <w:rsid w:val="00872CD2"/>
    <w:rsid w:val="00886A51"/>
    <w:rsid w:val="0089074D"/>
    <w:rsid w:val="008911E4"/>
    <w:rsid w:val="008928B5"/>
    <w:rsid w:val="00892F74"/>
    <w:rsid w:val="0089409C"/>
    <w:rsid w:val="00894C65"/>
    <w:rsid w:val="008B1F4C"/>
    <w:rsid w:val="008B25F0"/>
    <w:rsid w:val="008B4BAF"/>
    <w:rsid w:val="008B73C3"/>
    <w:rsid w:val="008B7799"/>
    <w:rsid w:val="008C4A34"/>
    <w:rsid w:val="008C4B0A"/>
    <w:rsid w:val="008C6607"/>
    <w:rsid w:val="008C746F"/>
    <w:rsid w:val="008C766A"/>
    <w:rsid w:val="008D1B86"/>
    <w:rsid w:val="008D3C5B"/>
    <w:rsid w:val="008D539F"/>
    <w:rsid w:val="008D540C"/>
    <w:rsid w:val="008D5968"/>
    <w:rsid w:val="008E05AD"/>
    <w:rsid w:val="008E2055"/>
    <w:rsid w:val="008E2772"/>
    <w:rsid w:val="008E66B5"/>
    <w:rsid w:val="008E6852"/>
    <w:rsid w:val="008E7E82"/>
    <w:rsid w:val="008F1299"/>
    <w:rsid w:val="008F2230"/>
    <w:rsid w:val="00903FC4"/>
    <w:rsid w:val="009070EB"/>
    <w:rsid w:val="00914523"/>
    <w:rsid w:val="00914FAC"/>
    <w:rsid w:val="009171AB"/>
    <w:rsid w:val="0091732F"/>
    <w:rsid w:val="009225B7"/>
    <w:rsid w:val="00925B29"/>
    <w:rsid w:val="00930434"/>
    <w:rsid w:val="00930E26"/>
    <w:rsid w:val="00930EAA"/>
    <w:rsid w:val="00932F20"/>
    <w:rsid w:val="00937D15"/>
    <w:rsid w:val="009417E0"/>
    <w:rsid w:val="009424CA"/>
    <w:rsid w:val="00943913"/>
    <w:rsid w:val="009459CC"/>
    <w:rsid w:val="009459E9"/>
    <w:rsid w:val="00945B63"/>
    <w:rsid w:val="009506F6"/>
    <w:rsid w:val="009509AB"/>
    <w:rsid w:val="009527AD"/>
    <w:rsid w:val="00952D2B"/>
    <w:rsid w:val="0095580D"/>
    <w:rsid w:val="00956F03"/>
    <w:rsid w:val="009579D4"/>
    <w:rsid w:val="00961EAB"/>
    <w:rsid w:val="00962542"/>
    <w:rsid w:val="009625BE"/>
    <w:rsid w:val="00964854"/>
    <w:rsid w:val="0096737F"/>
    <w:rsid w:val="00967AF1"/>
    <w:rsid w:val="00967B9B"/>
    <w:rsid w:val="009711A7"/>
    <w:rsid w:val="009715A2"/>
    <w:rsid w:val="00971B4F"/>
    <w:rsid w:val="00973822"/>
    <w:rsid w:val="00981E47"/>
    <w:rsid w:val="00985169"/>
    <w:rsid w:val="009869FA"/>
    <w:rsid w:val="00986F90"/>
    <w:rsid w:val="00993A24"/>
    <w:rsid w:val="009946BF"/>
    <w:rsid w:val="00994EE5"/>
    <w:rsid w:val="009A1E12"/>
    <w:rsid w:val="009B07CD"/>
    <w:rsid w:val="009B1ED1"/>
    <w:rsid w:val="009B2C5D"/>
    <w:rsid w:val="009B4004"/>
    <w:rsid w:val="009B6EED"/>
    <w:rsid w:val="009C16EF"/>
    <w:rsid w:val="009C3261"/>
    <w:rsid w:val="009D6DAC"/>
    <w:rsid w:val="009E115C"/>
    <w:rsid w:val="009E183A"/>
    <w:rsid w:val="009E2430"/>
    <w:rsid w:val="009E45F8"/>
    <w:rsid w:val="009E653B"/>
    <w:rsid w:val="009E6D9B"/>
    <w:rsid w:val="009F02AA"/>
    <w:rsid w:val="009F3935"/>
    <w:rsid w:val="009F5DE0"/>
    <w:rsid w:val="009F5E08"/>
    <w:rsid w:val="009F63A3"/>
    <w:rsid w:val="009F6CFA"/>
    <w:rsid w:val="00A00211"/>
    <w:rsid w:val="00A02229"/>
    <w:rsid w:val="00A028EB"/>
    <w:rsid w:val="00A02D1C"/>
    <w:rsid w:val="00A04ACB"/>
    <w:rsid w:val="00A05E19"/>
    <w:rsid w:val="00A10844"/>
    <w:rsid w:val="00A146E2"/>
    <w:rsid w:val="00A14C94"/>
    <w:rsid w:val="00A150DA"/>
    <w:rsid w:val="00A16122"/>
    <w:rsid w:val="00A23A0F"/>
    <w:rsid w:val="00A24728"/>
    <w:rsid w:val="00A25102"/>
    <w:rsid w:val="00A31145"/>
    <w:rsid w:val="00A33921"/>
    <w:rsid w:val="00A3577E"/>
    <w:rsid w:val="00A35809"/>
    <w:rsid w:val="00A35EA2"/>
    <w:rsid w:val="00A35F5B"/>
    <w:rsid w:val="00A37F30"/>
    <w:rsid w:val="00A40BDE"/>
    <w:rsid w:val="00A46FF7"/>
    <w:rsid w:val="00A50303"/>
    <w:rsid w:val="00A53B4D"/>
    <w:rsid w:val="00A54380"/>
    <w:rsid w:val="00A6310A"/>
    <w:rsid w:val="00A6325C"/>
    <w:rsid w:val="00A710D0"/>
    <w:rsid w:val="00A715BA"/>
    <w:rsid w:val="00A71A0D"/>
    <w:rsid w:val="00A73F2E"/>
    <w:rsid w:val="00A75799"/>
    <w:rsid w:val="00A75CE0"/>
    <w:rsid w:val="00A80783"/>
    <w:rsid w:val="00A81D63"/>
    <w:rsid w:val="00A81E93"/>
    <w:rsid w:val="00A829CD"/>
    <w:rsid w:val="00A82CD0"/>
    <w:rsid w:val="00A8342A"/>
    <w:rsid w:val="00A846F0"/>
    <w:rsid w:val="00A84D0B"/>
    <w:rsid w:val="00A85488"/>
    <w:rsid w:val="00A90FFC"/>
    <w:rsid w:val="00A91BE1"/>
    <w:rsid w:val="00A92826"/>
    <w:rsid w:val="00A959D9"/>
    <w:rsid w:val="00AA0A7C"/>
    <w:rsid w:val="00AA0DEA"/>
    <w:rsid w:val="00AA125D"/>
    <w:rsid w:val="00AA16D6"/>
    <w:rsid w:val="00AA42F3"/>
    <w:rsid w:val="00AA6B4F"/>
    <w:rsid w:val="00AA7CF2"/>
    <w:rsid w:val="00AB29E6"/>
    <w:rsid w:val="00AB32E3"/>
    <w:rsid w:val="00AB35DC"/>
    <w:rsid w:val="00AB5904"/>
    <w:rsid w:val="00AB7DC5"/>
    <w:rsid w:val="00AC138A"/>
    <w:rsid w:val="00AC29FC"/>
    <w:rsid w:val="00AC3038"/>
    <w:rsid w:val="00AC4B14"/>
    <w:rsid w:val="00AD0698"/>
    <w:rsid w:val="00AD182A"/>
    <w:rsid w:val="00AD50BA"/>
    <w:rsid w:val="00AD7E1A"/>
    <w:rsid w:val="00AE0183"/>
    <w:rsid w:val="00AE2F05"/>
    <w:rsid w:val="00AE4B4F"/>
    <w:rsid w:val="00AF429E"/>
    <w:rsid w:val="00AF5C65"/>
    <w:rsid w:val="00AF7D10"/>
    <w:rsid w:val="00B06C5D"/>
    <w:rsid w:val="00B119D3"/>
    <w:rsid w:val="00B14841"/>
    <w:rsid w:val="00B16515"/>
    <w:rsid w:val="00B16611"/>
    <w:rsid w:val="00B172A3"/>
    <w:rsid w:val="00B21A41"/>
    <w:rsid w:val="00B2273C"/>
    <w:rsid w:val="00B22973"/>
    <w:rsid w:val="00B23C57"/>
    <w:rsid w:val="00B245F3"/>
    <w:rsid w:val="00B26013"/>
    <w:rsid w:val="00B27D2C"/>
    <w:rsid w:val="00B317CC"/>
    <w:rsid w:val="00B3358B"/>
    <w:rsid w:val="00B33643"/>
    <w:rsid w:val="00B3532D"/>
    <w:rsid w:val="00B37C1B"/>
    <w:rsid w:val="00B41887"/>
    <w:rsid w:val="00B45F10"/>
    <w:rsid w:val="00B50498"/>
    <w:rsid w:val="00B522F8"/>
    <w:rsid w:val="00B5353D"/>
    <w:rsid w:val="00B558EF"/>
    <w:rsid w:val="00B559EF"/>
    <w:rsid w:val="00B5712C"/>
    <w:rsid w:val="00B57203"/>
    <w:rsid w:val="00B622AD"/>
    <w:rsid w:val="00B63C7D"/>
    <w:rsid w:val="00B6426D"/>
    <w:rsid w:val="00B64FFD"/>
    <w:rsid w:val="00B65343"/>
    <w:rsid w:val="00B67DB5"/>
    <w:rsid w:val="00B741FE"/>
    <w:rsid w:val="00B74477"/>
    <w:rsid w:val="00B74E9E"/>
    <w:rsid w:val="00B74FEA"/>
    <w:rsid w:val="00B752E1"/>
    <w:rsid w:val="00B76C4A"/>
    <w:rsid w:val="00B77410"/>
    <w:rsid w:val="00B77E72"/>
    <w:rsid w:val="00B8330F"/>
    <w:rsid w:val="00B84834"/>
    <w:rsid w:val="00B856EF"/>
    <w:rsid w:val="00B85F54"/>
    <w:rsid w:val="00B942AA"/>
    <w:rsid w:val="00B95A44"/>
    <w:rsid w:val="00B96DB5"/>
    <w:rsid w:val="00BB0164"/>
    <w:rsid w:val="00BB0B99"/>
    <w:rsid w:val="00BB11DF"/>
    <w:rsid w:val="00BB1A2A"/>
    <w:rsid w:val="00BB1F40"/>
    <w:rsid w:val="00BB38D3"/>
    <w:rsid w:val="00BB40CB"/>
    <w:rsid w:val="00BB4E91"/>
    <w:rsid w:val="00BB7069"/>
    <w:rsid w:val="00BC1109"/>
    <w:rsid w:val="00BC1BB3"/>
    <w:rsid w:val="00BC6462"/>
    <w:rsid w:val="00BC7EAE"/>
    <w:rsid w:val="00BD1CA4"/>
    <w:rsid w:val="00BE2B4D"/>
    <w:rsid w:val="00BE36E3"/>
    <w:rsid w:val="00BE432D"/>
    <w:rsid w:val="00BE5150"/>
    <w:rsid w:val="00BE706D"/>
    <w:rsid w:val="00BF1F93"/>
    <w:rsid w:val="00BF20F2"/>
    <w:rsid w:val="00BF5A1D"/>
    <w:rsid w:val="00BF7040"/>
    <w:rsid w:val="00C05402"/>
    <w:rsid w:val="00C1037B"/>
    <w:rsid w:val="00C10B7C"/>
    <w:rsid w:val="00C1245E"/>
    <w:rsid w:val="00C14902"/>
    <w:rsid w:val="00C14A95"/>
    <w:rsid w:val="00C15738"/>
    <w:rsid w:val="00C165E6"/>
    <w:rsid w:val="00C21BFA"/>
    <w:rsid w:val="00C2291E"/>
    <w:rsid w:val="00C24CD7"/>
    <w:rsid w:val="00C250F5"/>
    <w:rsid w:val="00C26825"/>
    <w:rsid w:val="00C3211F"/>
    <w:rsid w:val="00C32435"/>
    <w:rsid w:val="00C338ED"/>
    <w:rsid w:val="00C34B0D"/>
    <w:rsid w:val="00C34CE8"/>
    <w:rsid w:val="00C36DC1"/>
    <w:rsid w:val="00C41C7E"/>
    <w:rsid w:val="00C434C0"/>
    <w:rsid w:val="00C441D4"/>
    <w:rsid w:val="00C451E5"/>
    <w:rsid w:val="00C4548A"/>
    <w:rsid w:val="00C51915"/>
    <w:rsid w:val="00C52799"/>
    <w:rsid w:val="00C53E27"/>
    <w:rsid w:val="00C55054"/>
    <w:rsid w:val="00C55E43"/>
    <w:rsid w:val="00C60140"/>
    <w:rsid w:val="00C6138E"/>
    <w:rsid w:val="00C6340C"/>
    <w:rsid w:val="00C63D81"/>
    <w:rsid w:val="00C641B7"/>
    <w:rsid w:val="00C64E7E"/>
    <w:rsid w:val="00C71D9C"/>
    <w:rsid w:val="00C75B90"/>
    <w:rsid w:val="00C761ED"/>
    <w:rsid w:val="00C764AA"/>
    <w:rsid w:val="00C77D74"/>
    <w:rsid w:val="00C83F50"/>
    <w:rsid w:val="00C84446"/>
    <w:rsid w:val="00C850E3"/>
    <w:rsid w:val="00C86585"/>
    <w:rsid w:val="00C87F6A"/>
    <w:rsid w:val="00C9483F"/>
    <w:rsid w:val="00C949FC"/>
    <w:rsid w:val="00C94F36"/>
    <w:rsid w:val="00C96996"/>
    <w:rsid w:val="00CA1268"/>
    <w:rsid w:val="00CB1689"/>
    <w:rsid w:val="00CB2666"/>
    <w:rsid w:val="00CB2C95"/>
    <w:rsid w:val="00CB47CC"/>
    <w:rsid w:val="00CB5FF6"/>
    <w:rsid w:val="00CC1ECE"/>
    <w:rsid w:val="00CC3AB7"/>
    <w:rsid w:val="00CC4371"/>
    <w:rsid w:val="00CC6FBA"/>
    <w:rsid w:val="00CC7744"/>
    <w:rsid w:val="00CC78C8"/>
    <w:rsid w:val="00CC7A5E"/>
    <w:rsid w:val="00CD0A2D"/>
    <w:rsid w:val="00CD2B44"/>
    <w:rsid w:val="00CD3B4D"/>
    <w:rsid w:val="00CD54F4"/>
    <w:rsid w:val="00CD6399"/>
    <w:rsid w:val="00CE06B4"/>
    <w:rsid w:val="00CE06FE"/>
    <w:rsid w:val="00CE1662"/>
    <w:rsid w:val="00CE2721"/>
    <w:rsid w:val="00CE543D"/>
    <w:rsid w:val="00CE79A2"/>
    <w:rsid w:val="00CE7B99"/>
    <w:rsid w:val="00CE7FAE"/>
    <w:rsid w:val="00CF39DE"/>
    <w:rsid w:val="00CF6F97"/>
    <w:rsid w:val="00D0079D"/>
    <w:rsid w:val="00D0118B"/>
    <w:rsid w:val="00D01E68"/>
    <w:rsid w:val="00D037EA"/>
    <w:rsid w:val="00D03C19"/>
    <w:rsid w:val="00D04C3E"/>
    <w:rsid w:val="00D071FD"/>
    <w:rsid w:val="00D11497"/>
    <w:rsid w:val="00D14A72"/>
    <w:rsid w:val="00D160D0"/>
    <w:rsid w:val="00D20DCF"/>
    <w:rsid w:val="00D23F39"/>
    <w:rsid w:val="00D240EA"/>
    <w:rsid w:val="00D24B6C"/>
    <w:rsid w:val="00D27302"/>
    <w:rsid w:val="00D27C9F"/>
    <w:rsid w:val="00D27CC2"/>
    <w:rsid w:val="00D309D5"/>
    <w:rsid w:val="00D332B0"/>
    <w:rsid w:val="00D35102"/>
    <w:rsid w:val="00D35767"/>
    <w:rsid w:val="00D35940"/>
    <w:rsid w:val="00D435C8"/>
    <w:rsid w:val="00D447EB"/>
    <w:rsid w:val="00D45DFC"/>
    <w:rsid w:val="00D55693"/>
    <w:rsid w:val="00D57659"/>
    <w:rsid w:val="00D6274E"/>
    <w:rsid w:val="00D675A8"/>
    <w:rsid w:val="00D708EF"/>
    <w:rsid w:val="00D71AC2"/>
    <w:rsid w:val="00D71D17"/>
    <w:rsid w:val="00D7601E"/>
    <w:rsid w:val="00D8013E"/>
    <w:rsid w:val="00D82FB8"/>
    <w:rsid w:val="00D8331E"/>
    <w:rsid w:val="00D834EA"/>
    <w:rsid w:val="00D85484"/>
    <w:rsid w:val="00D8587D"/>
    <w:rsid w:val="00D911AC"/>
    <w:rsid w:val="00D9423B"/>
    <w:rsid w:val="00D94C9B"/>
    <w:rsid w:val="00D9723B"/>
    <w:rsid w:val="00D977BE"/>
    <w:rsid w:val="00D978DA"/>
    <w:rsid w:val="00DA04A2"/>
    <w:rsid w:val="00DA0BAF"/>
    <w:rsid w:val="00DA4590"/>
    <w:rsid w:val="00DA725E"/>
    <w:rsid w:val="00DA7F11"/>
    <w:rsid w:val="00DB4A6C"/>
    <w:rsid w:val="00DB5131"/>
    <w:rsid w:val="00DC0EE1"/>
    <w:rsid w:val="00DC20CF"/>
    <w:rsid w:val="00DC2EC3"/>
    <w:rsid w:val="00DC339A"/>
    <w:rsid w:val="00DC3429"/>
    <w:rsid w:val="00DC3596"/>
    <w:rsid w:val="00DC3B2C"/>
    <w:rsid w:val="00DC3D42"/>
    <w:rsid w:val="00DC44B4"/>
    <w:rsid w:val="00DC6700"/>
    <w:rsid w:val="00DC6985"/>
    <w:rsid w:val="00DC73EB"/>
    <w:rsid w:val="00DC76CB"/>
    <w:rsid w:val="00DD17FA"/>
    <w:rsid w:val="00DD3A3E"/>
    <w:rsid w:val="00DD51C0"/>
    <w:rsid w:val="00DD52F8"/>
    <w:rsid w:val="00DE43FD"/>
    <w:rsid w:val="00DE4DD6"/>
    <w:rsid w:val="00DE6CC9"/>
    <w:rsid w:val="00DF11FB"/>
    <w:rsid w:val="00DF1C5B"/>
    <w:rsid w:val="00DF2633"/>
    <w:rsid w:val="00DF2C3D"/>
    <w:rsid w:val="00DF30F8"/>
    <w:rsid w:val="00DF7805"/>
    <w:rsid w:val="00E00CF6"/>
    <w:rsid w:val="00E0171B"/>
    <w:rsid w:val="00E0231F"/>
    <w:rsid w:val="00E0280A"/>
    <w:rsid w:val="00E04DA7"/>
    <w:rsid w:val="00E0641A"/>
    <w:rsid w:val="00E0659F"/>
    <w:rsid w:val="00E06820"/>
    <w:rsid w:val="00E106DF"/>
    <w:rsid w:val="00E118D2"/>
    <w:rsid w:val="00E161CF"/>
    <w:rsid w:val="00E21505"/>
    <w:rsid w:val="00E21718"/>
    <w:rsid w:val="00E22031"/>
    <w:rsid w:val="00E2438C"/>
    <w:rsid w:val="00E25EE4"/>
    <w:rsid w:val="00E32322"/>
    <w:rsid w:val="00E334FB"/>
    <w:rsid w:val="00E365D9"/>
    <w:rsid w:val="00E3669B"/>
    <w:rsid w:val="00E40F88"/>
    <w:rsid w:val="00E4341A"/>
    <w:rsid w:val="00E45DBB"/>
    <w:rsid w:val="00E47BFE"/>
    <w:rsid w:val="00E50A36"/>
    <w:rsid w:val="00E56D98"/>
    <w:rsid w:val="00E603BF"/>
    <w:rsid w:val="00E63D40"/>
    <w:rsid w:val="00E648C8"/>
    <w:rsid w:val="00E7036E"/>
    <w:rsid w:val="00E73FF8"/>
    <w:rsid w:val="00E75059"/>
    <w:rsid w:val="00E7536E"/>
    <w:rsid w:val="00E771BA"/>
    <w:rsid w:val="00E838DD"/>
    <w:rsid w:val="00E83F00"/>
    <w:rsid w:val="00E85C99"/>
    <w:rsid w:val="00E87E33"/>
    <w:rsid w:val="00E9199E"/>
    <w:rsid w:val="00E9469F"/>
    <w:rsid w:val="00E96EB9"/>
    <w:rsid w:val="00EA182F"/>
    <w:rsid w:val="00EA3DEE"/>
    <w:rsid w:val="00EB1097"/>
    <w:rsid w:val="00EB129C"/>
    <w:rsid w:val="00EB1330"/>
    <w:rsid w:val="00EB13E7"/>
    <w:rsid w:val="00EB7771"/>
    <w:rsid w:val="00EC2A60"/>
    <w:rsid w:val="00EC35BE"/>
    <w:rsid w:val="00EC5BEF"/>
    <w:rsid w:val="00ED0F19"/>
    <w:rsid w:val="00ED1D16"/>
    <w:rsid w:val="00ED24A9"/>
    <w:rsid w:val="00ED5048"/>
    <w:rsid w:val="00ED51D6"/>
    <w:rsid w:val="00ED711F"/>
    <w:rsid w:val="00EE0314"/>
    <w:rsid w:val="00EE435C"/>
    <w:rsid w:val="00EE5BA8"/>
    <w:rsid w:val="00EE7ABD"/>
    <w:rsid w:val="00EE7D3F"/>
    <w:rsid w:val="00EE7E1B"/>
    <w:rsid w:val="00EF06E1"/>
    <w:rsid w:val="00EF2743"/>
    <w:rsid w:val="00EF49AB"/>
    <w:rsid w:val="00EF72B0"/>
    <w:rsid w:val="00F00662"/>
    <w:rsid w:val="00F0170F"/>
    <w:rsid w:val="00F01E4C"/>
    <w:rsid w:val="00F02644"/>
    <w:rsid w:val="00F02BA0"/>
    <w:rsid w:val="00F02F33"/>
    <w:rsid w:val="00F046E5"/>
    <w:rsid w:val="00F065B1"/>
    <w:rsid w:val="00F107B8"/>
    <w:rsid w:val="00F1343F"/>
    <w:rsid w:val="00F16A84"/>
    <w:rsid w:val="00F209BD"/>
    <w:rsid w:val="00F233E3"/>
    <w:rsid w:val="00F24406"/>
    <w:rsid w:val="00F26472"/>
    <w:rsid w:val="00F30C86"/>
    <w:rsid w:val="00F328C8"/>
    <w:rsid w:val="00F35305"/>
    <w:rsid w:val="00F36A1E"/>
    <w:rsid w:val="00F370F0"/>
    <w:rsid w:val="00F41B5B"/>
    <w:rsid w:val="00F43171"/>
    <w:rsid w:val="00F45002"/>
    <w:rsid w:val="00F45CC3"/>
    <w:rsid w:val="00F4686A"/>
    <w:rsid w:val="00F523E9"/>
    <w:rsid w:val="00F531A2"/>
    <w:rsid w:val="00F569D0"/>
    <w:rsid w:val="00F57C27"/>
    <w:rsid w:val="00F667B6"/>
    <w:rsid w:val="00F66E80"/>
    <w:rsid w:val="00F7066F"/>
    <w:rsid w:val="00F72F5E"/>
    <w:rsid w:val="00F73A0F"/>
    <w:rsid w:val="00F73F91"/>
    <w:rsid w:val="00F755E0"/>
    <w:rsid w:val="00F76473"/>
    <w:rsid w:val="00F808F5"/>
    <w:rsid w:val="00F82DA3"/>
    <w:rsid w:val="00F83FD1"/>
    <w:rsid w:val="00F847FC"/>
    <w:rsid w:val="00F860AD"/>
    <w:rsid w:val="00F87A7C"/>
    <w:rsid w:val="00F91B81"/>
    <w:rsid w:val="00F938C0"/>
    <w:rsid w:val="00F938DB"/>
    <w:rsid w:val="00F94A37"/>
    <w:rsid w:val="00F96063"/>
    <w:rsid w:val="00F9644C"/>
    <w:rsid w:val="00F9757D"/>
    <w:rsid w:val="00F97DFF"/>
    <w:rsid w:val="00FA44CF"/>
    <w:rsid w:val="00FA4A5E"/>
    <w:rsid w:val="00FA604C"/>
    <w:rsid w:val="00FA70BE"/>
    <w:rsid w:val="00FA7CFE"/>
    <w:rsid w:val="00FB0E0F"/>
    <w:rsid w:val="00FB0F51"/>
    <w:rsid w:val="00FB43D0"/>
    <w:rsid w:val="00FB5123"/>
    <w:rsid w:val="00FB5483"/>
    <w:rsid w:val="00FB6AEA"/>
    <w:rsid w:val="00FC256A"/>
    <w:rsid w:val="00FC6878"/>
    <w:rsid w:val="00FC69F4"/>
    <w:rsid w:val="00FC78B4"/>
    <w:rsid w:val="00FC7E19"/>
    <w:rsid w:val="00FD02FE"/>
    <w:rsid w:val="00FD267F"/>
    <w:rsid w:val="00FD30CD"/>
    <w:rsid w:val="00FD4EF3"/>
    <w:rsid w:val="00FD6D22"/>
    <w:rsid w:val="00FE052D"/>
    <w:rsid w:val="00FE060D"/>
    <w:rsid w:val="00FE0BD6"/>
    <w:rsid w:val="00FE0C30"/>
    <w:rsid w:val="00FE1E94"/>
    <w:rsid w:val="00FE21BC"/>
    <w:rsid w:val="00FE40DA"/>
    <w:rsid w:val="00FE4AF3"/>
    <w:rsid w:val="00FF171C"/>
    <w:rsid w:val="00FF1B94"/>
    <w:rsid w:val="00FF3282"/>
    <w:rsid w:val="00FF38C0"/>
    <w:rsid w:val="00FF4C39"/>
    <w:rsid w:val="00FF7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F1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64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0A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0C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C646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C6462"/>
    <w:rPr>
      <w:rFonts w:eastAsiaTheme="minorEastAsia"/>
      <w:lang w:eastAsia="ja-JP"/>
    </w:rPr>
  </w:style>
  <w:style w:type="paragraph" w:styleId="BalloonText">
    <w:name w:val="Balloon Text"/>
    <w:basedOn w:val="Normal"/>
    <w:link w:val="BalloonTextChar"/>
    <w:uiPriority w:val="99"/>
    <w:semiHidden/>
    <w:unhideWhenUsed/>
    <w:rsid w:val="00BC6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462"/>
    <w:rPr>
      <w:rFonts w:ascii="Tahoma" w:hAnsi="Tahoma" w:cs="Tahoma"/>
      <w:sz w:val="16"/>
      <w:szCs w:val="16"/>
    </w:rPr>
  </w:style>
  <w:style w:type="character" w:customStyle="1" w:styleId="Heading1Char">
    <w:name w:val="Heading 1 Char"/>
    <w:basedOn w:val="DefaultParagraphFont"/>
    <w:link w:val="Heading1"/>
    <w:uiPriority w:val="9"/>
    <w:rsid w:val="00BC646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21C63"/>
    <w:pPr>
      <w:ind w:left="720"/>
      <w:contextualSpacing/>
    </w:pPr>
  </w:style>
  <w:style w:type="character" w:customStyle="1" w:styleId="Heading2Char">
    <w:name w:val="Heading 2 Char"/>
    <w:basedOn w:val="DefaultParagraphFont"/>
    <w:link w:val="Heading2"/>
    <w:uiPriority w:val="9"/>
    <w:rsid w:val="00120AD3"/>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A028EB"/>
    <w:pPr>
      <w:spacing w:after="0" w:line="240" w:lineRule="auto"/>
    </w:pPr>
    <w:rPr>
      <w:sz w:val="20"/>
      <w:szCs w:val="20"/>
    </w:rPr>
  </w:style>
  <w:style w:type="character" w:customStyle="1" w:styleId="FootnoteTextChar">
    <w:name w:val="Footnote Text Char"/>
    <w:basedOn w:val="DefaultParagraphFont"/>
    <w:link w:val="FootnoteText"/>
    <w:uiPriority w:val="99"/>
    <w:rsid w:val="00A028EB"/>
    <w:rPr>
      <w:sz w:val="20"/>
      <w:szCs w:val="20"/>
    </w:rPr>
  </w:style>
  <w:style w:type="character" w:styleId="FootnoteReference">
    <w:name w:val="footnote reference"/>
    <w:basedOn w:val="DefaultParagraphFont"/>
    <w:uiPriority w:val="99"/>
    <w:semiHidden/>
    <w:unhideWhenUsed/>
    <w:rsid w:val="00A028EB"/>
    <w:rPr>
      <w:vertAlign w:val="superscript"/>
    </w:rPr>
  </w:style>
  <w:style w:type="paragraph" w:styleId="Header">
    <w:name w:val="header"/>
    <w:basedOn w:val="Normal"/>
    <w:link w:val="HeaderChar"/>
    <w:uiPriority w:val="99"/>
    <w:unhideWhenUsed/>
    <w:rsid w:val="00C165E6"/>
    <w:pPr>
      <w:tabs>
        <w:tab w:val="center" w:pos="4986"/>
        <w:tab w:val="right" w:pos="9972"/>
      </w:tabs>
      <w:spacing w:after="0" w:line="240" w:lineRule="auto"/>
    </w:pPr>
  </w:style>
  <w:style w:type="character" w:customStyle="1" w:styleId="HeaderChar">
    <w:name w:val="Header Char"/>
    <w:basedOn w:val="DefaultParagraphFont"/>
    <w:link w:val="Header"/>
    <w:uiPriority w:val="99"/>
    <w:rsid w:val="00C165E6"/>
  </w:style>
  <w:style w:type="paragraph" w:styleId="Footer">
    <w:name w:val="footer"/>
    <w:basedOn w:val="Normal"/>
    <w:link w:val="FooterChar"/>
    <w:uiPriority w:val="99"/>
    <w:unhideWhenUsed/>
    <w:rsid w:val="00C165E6"/>
    <w:pPr>
      <w:tabs>
        <w:tab w:val="center" w:pos="4986"/>
        <w:tab w:val="right" w:pos="9972"/>
      </w:tabs>
      <w:spacing w:after="0" w:line="240" w:lineRule="auto"/>
    </w:pPr>
  </w:style>
  <w:style w:type="character" w:customStyle="1" w:styleId="FooterChar">
    <w:name w:val="Footer Char"/>
    <w:basedOn w:val="DefaultParagraphFont"/>
    <w:link w:val="Footer"/>
    <w:uiPriority w:val="99"/>
    <w:rsid w:val="00C165E6"/>
  </w:style>
  <w:style w:type="paragraph" w:styleId="TOCHeading">
    <w:name w:val="TOC Heading"/>
    <w:basedOn w:val="Heading1"/>
    <w:next w:val="Normal"/>
    <w:uiPriority w:val="39"/>
    <w:unhideWhenUsed/>
    <w:qFormat/>
    <w:rsid w:val="0084008E"/>
    <w:pPr>
      <w:outlineLvl w:val="9"/>
    </w:pPr>
    <w:rPr>
      <w:lang w:eastAsia="ja-JP"/>
    </w:rPr>
  </w:style>
  <w:style w:type="paragraph" w:styleId="TOC2">
    <w:name w:val="toc 2"/>
    <w:basedOn w:val="Normal"/>
    <w:next w:val="Normal"/>
    <w:autoRedefine/>
    <w:uiPriority w:val="39"/>
    <w:unhideWhenUsed/>
    <w:qFormat/>
    <w:rsid w:val="00F569D0"/>
    <w:pPr>
      <w:tabs>
        <w:tab w:val="right" w:leader="dot" w:pos="9350"/>
      </w:tabs>
      <w:spacing w:after="100" w:line="480" w:lineRule="auto"/>
      <w:ind w:left="220"/>
    </w:pPr>
    <w:rPr>
      <w:rFonts w:eastAsiaTheme="minorEastAsia"/>
      <w:lang w:eastAsia="ja-JP"/>
    </w:rPr>
  </w:style>
  <w:style w:type="paragraph" w:styleId="TOC1">
    <w:name w:val="toc 1"/>
    <w:basedOn w:val="Normal"/>
    <w:next w:val="Normal"/>
    <w:autoRedefine/>
    <w:uiPriority w:val="39"/>
    <w:unhideWhenUsed/>
    <w:qFormat/>
    <w:rsid w:val="0084008E"/>
    <w:pPr>
      <w:tabs>
        <w:tab w:val="right" w:leader="dot" w:pos="9350"/>
      </w:tabs>
      <w:spacing w:after="100" w:line="480" w:lineRule="auto"/>
    </w:pPr>
    <w:rPr>
      <w:rFonts w:eastAsiaTheme="minorEastAsia"/>
      <w:lang w:eastAsia="ja-JP"/>
    </w:rPr>
  </w:style>
  <w:style w:type="paragraph" w:styleId="TOC3">
    <w:name w:val="toc 3"/>
    <w:basedOn w:val="Normal"/>
    <w:next w:val="Normal"/>
    <w:autoRedefine/>
    <w:uiPriority w:val="39"/>
    <w:unhideWhenUsed/>
    <w:qFormat/>
    <w:rsid w:val="0084008E"/>
    <w:pPr>
      <w:spacing w:after="100"/>
      <w:ind w:left="440"/>
    </w:pPr>
    <w:rPr>
      <w:rFonts w:eastAsiaTheme="minorEastAsia"/>
      <w:lang w:eastAsia="ja-JP"/>
    </w:rPr>
  </w:style>
  <w:style w:type="character" w:styleId="Hyperlink">
    <w:name w:val="Hyperlink"/>
    <w:basedOn w:val="DefaultParagraphFont"/>
    <w:uiPriority w:val="99"/>
    <w:unhideWhenUsed/>
    <w:rsid w:val="0084008E"/>
    <w:rPr>
      <w:color w:val="0000FF" w:themeColor="hyperlink"/>
      <w:u w:val="single"/>
    </w:rPr>
  </w:style>
  <w:style w:type="character" w:styleId="FollowedHyperlink">
    <w:name w:val="FollowedHyperlink"/>
    <w:basedOn w:val="DefaultParagraphFont"/>
    <w:uiPriority w:val="99"/>
    <w:semiHidden/>
    <w:unhideWhenUsed/>
    <w:rsid w:val="0050222B"/>
    <w:rPr>
      <w:color w:val="800080" w:themeColor="followedHyperlink"/>
      <w:u w:val="single"/>
    </w:rPr>
  </w:style>
  <w:style w:type="character" w:customStyle="1" w:styleId="Heading3Char">
    <w:name w:val="Heading 3 Char"/>
    <w:basedOn w:val="DefaultParagraphFont"/>
    <w:link w:val="Heading3"/>
    <w:uiPriority w:val="9"/>
    <w:rsid w:val="00F30C86"/>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C32435"/>
    <w:rPr>
      <w:sz w:val="16"/>
      <w:szCs w:val="16"/>
    </w:rPr>
  </w:style>
  <w:style w:type="paragraph" w:styleId="CommentText">
    <w:name w:val="annotation text"/>
    <w:basedOn w:val="Normal"/>
    <w:link w:val="CommentTextChar"/>
    <w:uiPriority w:val="99"/>
    <w:semiHidden/>
    <w:unhideWhenUsed/>
    <w:rsid w:val="00C32435"/>
    <w:pPr>
      <w:spacing w:line="240" w:lineRule="auto"/>
    </w:pPr>
    <w:rPr>
      <w:sz w:val="20"/>
      <w:szCs w:val="20"/>
    </w:rPr>
  </w:style>
  <w:style w:type="character" w:customStyle="1" w:styleId="CommentTextChar">
    <w:name w:val="Comment Text Char"/>
    <w:basedOn w:val="DefaultParagraphFont"/>
    <w:link w:val="CommentText"/>
    <w:uiPriority w:val="99"/>
    <w:semiHidden/>
    <w:rsid w:val="00C32435"/>
    <w:rPr>
      <w:sz w:val="20"/>
      <w:szCs w:val="20"/>
    </w:rPr>
  </w:style>
  <w:style w:type="paragraph" w:styleId="CommentSubject">
    <w:name w:val="annotation subject"/>
    <w:basedOn w:val="CommentText"/>
    <w:next w:val="CommentText"/>
    <w:link w:val="CommentSubjectChar"/>
    <w:uiPriority w:val="99"/>
    <w:semiHidden/>
    <w:unhideWhenUsed/>
    <w:rsid w:val="00C32435"/>
    <w:rPr>
      <w:b/>
      <w:bCs/>
    </w:rPr>
  </w:style>
  <w:style w:type="character" w:customStyle="1" w:styleId="CommentSubjectChar">
    <w:name w:val="Comment Subject Char"/>
    <w:basedOn w:val="CommentTextChar"/>
    <w:link w:val="CommentSubject"/>
    <w:uiPriority w:val="99"/>
    <w:semiHidden/>
    <w:rsid w:val="00C324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354015">
      <w:bodyDiv w:val="1"/>
      <w:marLeft w:val="0"/>
      <w:marRight w:val="0"/>
      <w:marTop w:val="0"/>
      <w:marBottom w:val="0"/>
      <w:divBdr>
        <w:top w:val="none" w:sz="0" w:space="0" w:color="auto"/>
        <w:left w:val="none" w:sz="0" w:space="0" w:color="auto"/>
        <w:bottom w:val="none" w:sz="0" w:space="0" w:color="auto"/>
        <w:right w:val="none" w:sz="0" w:space="0" w:color="auto"/>
      </w:divBdr>
    </w:div>
    <w:div w:id="1670057202">
      <w:bodyDiv w:val="1"/>
      <w:marLeft w:val="0"/>
      <w:marRight w:val="0"/>
      <w:marTop w:val="0"/>
      <w:marBottom w:val="0"/>
      <w:divBdr>
        <w:top w:val="none" w:sz="0" w:space="0" w:color="auto"/>
        <w:left w:val="none" w:sz="0" w:space="0" w:color="auto"/>
        <w:bottom w:val="none" w:sz="0" w:space="0" w:color="auto"/>
        <w:right w:val="none" w:sz="0" w:space="0" w:color="auto"/>
      </w:divBdr>
      <w:divsChild>
        <w:div w:id="1764564497">
          <w:marLeft w:val="0"/>
          <w:marRight w:val="0"/>
          <w:marTop w:val="0"/>
          <w:marBottom w:val="0"/>
          <w:divBdr>
            <w:top w:val="none" w:sz="0" w:space="0" w:color="auto"/>
            <w:left w:val="none" w:sz="0" w:space="0" w:color="auto"/>
            <w:bottom w:val="none" w:sz="0" w:space="0" w:color="auto"/>
            <w:right w:val="none" w:sz="0" w:space="0" w:color="auto"/>
          </w:divBdr>
        </w:div>
        <w:div w:id="2003199268">
          <w:marLeft w:val="0"/>
          <w:marRight w:val="0"/>
          <w:marTop w:val="0"/>
          <w:marBottom w:val="0"/>
          <w:divBdr>
            <w:top w:val="none" w:sz="0" w:space="0" w:color="auto"/>
            <w:left w:val="none" w:sz="0" w:space="0" w:color="auto"/>
            <w:bottom w:val="none" w:sz="0" w:space="0" w:color="auto"/>
            <w:right w:val="none" w:sz="0" w:space="0" w:color="auto"/>
          </w:divBdr>
        </w:div>
        <w:div w:id="1032538827">
          <w:marLeft w:val="0"/>
          <w:marRight w:val="0"/>
          <w:marTop w:val="0"/>
          <w:marBottom w:val="0"/>
          <w:divBdr>
            <w:top w:val="none" w:sz="0" w:space="0" w:color="auto"/>
            <w:left w:val="none" w:sz="0" w:space="0" w:color="auto"/>
            <w:bottom w:val="none" w:sz="0" w:space="0" w:color="auto"/>
            <w:right w:val="none" w:sz="0" w:space="0" w:color="auto"/>
          </w:divBdr>
        </w:div>
        <w:div w:id="1525972879">
          <w:marLeft w:val="0"/>
          <w:marRight w:val="0"/>
          <w:marTop w:val="0"/>
          <w:marBottom w:val="0"/>
          <w:divBdr>
            <w:top w:val="none" w:sz="0" w:space="0" w:color="auto"/>
            <w:left w:val="none" w:sz="0" w:space="0" w:color="auto"/>
            <w:bottom w:val="none" w:sz="0" w:space="0" w:color="auto"/>
            <w:right w:val="none" w:sz="0" w:space="0" w:color="auto"/>
          </w:divBdr>
        </w:div>
        <w:div w:id="909728930">
          <w:marLeft w:val="0"/>
          <w:marRight w:val="0"/>
          <w:marTop w:val="0"/>
          <w:marBottom w:val="0"/>
          <w:divBdr>
            <w:top w:val="none" w:sz="0" w:space="0" w:color="auto"/>
            <w:left w:val="none" w:sz="0" w:space="0" w:color="auto"/>
            <w:bottom w:val="none" w:sz="0" w:space="0" w:color="auto"/>
            <w:right w:val="none" w:sz="0" w:space="0" w:color="auto"/>
          </w:divBdr>
        </w:div>
      </w:divsChild>
    </w:div>
    <w:div w:id="191223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livingjusticepress.org/index.asp?Type=B_BASIC&amp;SEC=%7bB158346E-2E21-48C6-94DC-A71301BE3D0F%7d"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113624-2917-4D4F-B2AA-4D80AAEBA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11166</Words>
  <Characters>63651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2018-03-29T09:54:00Z</dcterms:created>
  <dcterms:modified xsi:type="dcterms:W3CDTF">2018-04-10T10:02:00Z</dcterms:modified>
</cp:coreProperties>
</file>