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796B" w:rsidRPr="00F02CB3" w:rsidRDefault="00D7796B" w:rsidP="00770086">
      <w:pPr>
        <w:pStyle w:val="Heading2"/>
        <w:jc w:val="both"/>
        <w:rPr>
          <w:rFonts w:ascii="Palatino Linotype" w:hAnsi="Palatino Linotype"/>
        </w:rPr>
      </w:pPr>
      <w:r w:rsidRPr="00F02CB3">
        <w:rPr>
          <w:rFonts w:ascii="Palatino Linotype" w:hAnsi="Palatino Linotype"/>
        </w:rPr>
        <w:t>Third Sector Commentary</w:t>
      </w:r>
      <w:r>
        <w:rPr>
          <w:rFonts w:ascii="Palatino Linotype" w:hAnsi="Palatino Linotype"/>
        </w:rPr>
        <w:t xml:space="preserve">: </w:t>
      </w:r>
      <w:r w:rsidRPr="00F02CB3">
        <w:rPr>
          <w:rFonts w:ascii="Palatino Linotype" w:hAnsi="Palatino Linotype"/>
        </w:rPr>
        <w:t>Individual Giving and Philanthropy – a third sector perspective, Jo Curry, The Community Foundation serving Tyne and Wear and Northumberland</w:t>
      </w:r>
    </w:p>
    <w:p w:rsidR="00D7796B" w:rsidRPr="00F02CB3" w:rsidRDefault="00D7796B" w:rsidP="00770086">
      <w:pPr>
        <w:spacing w:after="0" w:line="360" w:lineRule="auto"/>
        <w:jc w:val="both"/>
        <w:rPr>
          <w:rFonts w:ascii="Palatino Linotype" w:hAnsi="Palatino Linotype"/>
        </w:rPr>
      </w:pPr>
    </w:p>
    <w:p w:rsidR="00D7796B" w:rsidRPr="00F02CB3" w:rsidRDefault="00D7796B" w:rsidP="00770086">
      <w:pPr>
        <w:spacing w:after="0" w:line="360" w:lineRule="auto"/>
        <w:jc w:val="both"/>
        <w:rPr>
          <w:rFonts w:ascii="Palatino Linotype" w:hAnsi="Palatino Linotype"/>
        </w:rPr>
      </w:pPr>
      <w:r w:rsidRPr="00F02CB3">
        <w:rPr>
          <w:rFonts w:ascii="Palatino Linotype" w:hAnsi="Palatino Linotype"/>
        </w:rPr>
        <w:t xml:space="preserve">The NETSRG creates the opportunity for academics and charitable practitioners to discuss academic research. It bridges the two sectors effectively and is a welcome addition. When approaching an academic paper I ask the following three questions: </w:t>
      </w:r>
    </w:p>
    <w:p w:rsidR="00D7796B" w:rsidRPr="00F02CB3" w:rsidRDefault="00D7796B" w:rsidP="00D7796B">
      <w:pPr>
        <w:pStyle w:val="ListParagraph"/>
        <w:numPr>
          <w:ilvl w:val="0"/>
          <w:numId w:val="1"/>
        </w:numPr>
        <w:spacing w:line="360" w:lineRule="auto"/>
        <w:jc w:val="both"/>
        <w:rPr>
          <w:rFonts w:ascii="Palatino Linotype" w:hAnsi="Palatino Linotype"/>
        </w:rPr>
      </w:pPr>
      <w:r w:rsidRPr="00F02CB3">
        <w:rPr>
          <w:rFonts w:ascii="Palatino Linotype" w:hAnsi="Palatino Linotype"/>
        </w:rPr>
        <w:t>What does the paper tell me?</w:t>
      </w:r>
    </w:p>
    <w:p w:rsidR="00D7796B" w:rsidRPr="00F02CB3" w:rsidRDefault="00D7796B" w:rsidP="00D7796B">
      <w:pPr>
        <w:pStyle w:val="ListParagraph"/>
        <w:numPr>
          <w:ilvl w:val="0"/>
          <w:numId w:val="1"/>
        </w:numPr>
        <w:spacing w:line="360" w:lineRule="auto"/>
        <w:jc w:val="both"/>
        <w:rPr>
          <w:rFonts w:ascii="Palatino Linotype" w:hAnsi="Palatino Linotype"/>
        </w:rPr>
      </w:pPr>
      <w:r w:rsidRPr="00F02CB3">
        <w:rPr>
          <w:rFonts w:ascii="Palatino Linotype" w:hAnsi="Palatino Linotype"/>
        </w:rPr>
        <w:t>What is the practical application of the research?</w:t>
      </w:r>
    </w:p>
    <w:p w:rsidR="00D7796B" w:rsidRPr="00F02CB3" w:rsidRDefault="00D7796B" w:rsidP="00D7796B">
      <w:pPr>
        <w:pStyle w:val="ListParagraph"/>
        <w:numPr>
          <w:ilvl w:val="0"/>
          <w:numId w:val="1"/>
        </w:numPr>
        <w:spacing w:line="360" w:lineRule="auto"/>
        <w:jc w:val="both"/>
        <w:rPr>
          <w:rFonts w:ascii="Palatino Linotype" w:hAnsi="Palatino Linotype"/>
        </w:rPr>
      </w:pPr>
      <w:r w:rsidRPr="00F02CB3">
        <w:rPr>
          <w:rFonts w:ascii="Palatino Linotype" w:hAnsi="Palatino Linotype"/>
        </w:rPr>
        <w:t xml:space="preserve">Is the research that underpins it robust? </w:t>
      </w:r>
    </w:p>
    <w:p w:rsidR="00D7796B" w:rsidRPr="00F02CB3" w:rsidRDefault="00D7796B" w:rsidP="00770086">
      <w:pPr>
        <w:spacing w:after="0" w:line="360" w:lineRule="auto"/>
        <w:jc w:val="both"/>
        <w:rPr>
          <w:rFonts w:ascii="Palatino Linotype" w:hAnsi="Palatino Linotype"/>
        </w:rPr>
      </w:pPr>
    </w:p>
    <w:p w:rsidR="00D7796B" w:rsidRPr="00F02CB3" w:rsidRDefault="00D7796B" w:rsidP="00770086">
      <w:pPr>
        <w:spacing w:after="0" w:line="360" w:lineRule="auto"/>
        <w:jc w:val="both"/>
        <w:rPr>
          <w:rFonts w:ascii="Palatino Linotype" w:hAnsi="Palatino Linotype"/>
        </w:rPr>
      </w:pPr>
      <w:r w:rsidRPr="00F02CB3">
        <w:rPr>
          <w:rFonts w:ascii="Palatino Linotype" w:hAnsi="Palatino Linotype"/>
        </w:rPr>
        <w:t xml:space="preserve">Whilst my emphasis is on the second question, far too often this is the leanest section of the work. This year we considered three papers on philanthropy. </w:t>
      </w:r>
    </w:p>
    <w:p w:rsidR="00D7796B" w:rsidRPr="00F02CB3" w:rsidRDefault="00D7796B" w:rsidP="00770086">
      <w:pPr>
        <w:spacing w:after="0" w:line="360" w:lineRule="auto"/>
        <w:jc w:val="both"/>
        <w:rPr>
          <w:rFonts w:ascii="Palatino Linotype" w:hAnsi="Palatino Linotype"/>
        </w:rPr>
      </w:pPr>
    </w:p>
    <w:p w:rsidR="00D7796B" w:rsidRPr="00F02CB3" w:rsidRDefault="00D7796B" w:rsidP="00770086">
      <w:pPr>
        <w:spacing w:after="0" w:line="360" w:lineRule="auto"/>
        <w:jc w:val="both"/>
        <w:rPr>
          <w:rFonts w:ascii="Palatino Linotype" w:hAnsi="Palatino Linotype"/>
        </w:rPr>
      </w:pPr>
      <w:r>
        <w:rPr>
          <w:rFonts w:ascii="Palatino Linotype" w:hAnsi="Palatino Linotype"/>
        </w:rPr>
        <w:t>‘</w:t>
      </w:r>
      <w:r w:rsidRPr="00F02CB3">
        <w:rPr>
          <w:rFonts w:ascii="Palatino Linotype" w:hAnsi="Palatino Linotype"/>
        </w:rPr>
        <w:t>Private giving and philanthropy - their place in a big society</w:t>
      </w:r>
      <w:r>
        <w:rPr>
          <w:rFonts w:ascii="Palatino Linotype" w:hAnsi="Palatino Linotype"/>
        </w:rPr>
        <w:t>’</w:t>
      </w:r>
      <w:r w:rsidRPr="00F02CB3">
        <w:rPr>
          <w:rFonts w:ascii="Palatino Linotype" w:hAnsi="Palatino Linotype"/>
        </w:rPr>
        <w:t xml:space="preserve"> was written by Professor Cathy </w:t>
      </w:r>
      <w:proofErr w:type="spellStart"/>
      <w:r w:rsidRPr="00F02CB3">
        <w:rPr>
          <w:rFonts w:ascii="Palatino Linotype" w:hAnsi="Palatino Linotype"/>
        </w:rPr>
        <w:t>Phar</w:t>
      </w:r>
      <w:r>
        <w:rPr>
          <w:rFonts w:ascii="Palatino Linotype" w:hAnsi="Palatino Linotype"/>
        </w:rPr>
        <w:t>oah</w:t>
      </w:r>
      <w:proofErr w:type="spellEnd"/>
      <w:r w:rsidRPr="00F02CB3">
        <w:rPr>
          <w:rFonts w:ascii="Palatino Linotype" w:hAnsi="Palatino Linotype"/>
        </w:rPr>
        <w:t xml:space="preserve"> in 2011, when the buzz around 'Big Society' and expectations were at their greatest, since wh</w:t>
      </w:r>
      <w:r>
        <w:rPr>
          <w:rFonts w:ascii="Palatino Linotype" w:hAnsi="Palatino Linotype"/>
        </w:rPr>
        <w:t>ich time a lot of water has passed</w:t>
      </w:r>
      <w:r w:rsidRPr="00F02CB3">
        <w:rPr>
          <w:rFonts w:ascii="Palatino Linotype" w:hAnsi="Palatino Linotype"/>
        </w:rPr>
        <w:t xml:space="preserve"> under the bridge. </w:t>
      </w:r>
      <w:proofErr w:type="spellStart"/>
      <w:r w:rsidRPr="00F02CB3">
        <w:rPr>
          <w:rFonts w:ascii="Palatino Linotype" w:hAnsi="Palatino Linotype"/>
        </w:rPr>
        <w:t>Pharo</w:t>
      </w:r>
      <w:r>
        <w:rPr>
          <w:rFonts w:ascii="Palatino Linotype" w:hAnsi="Palatino Linotype"/>
        </w:rPr>
        <w:t>a</w:t>
      </w:r>
      <w:r w:rsidRPr="00F02CB3">
        <w:rPr>
          <w:rFonts w:ascii="Palatino Linotype" w:hAnsi="Palatino Linotype"/>
        </w:rPr>
        <w:t>h</w:t>
      </w:r>
      <w:proofErr w:type="spellEnd"/>
      <w:r w:rsidRPr="00F02CB3">
        <w:rPr>
          <w:rFonts w:ascii="Palatino Linotype" w:hAnsi="Palatino Linotype"/>
        </w:rPr>
        <w:t xml:space="preserve"> examines patterns of giving over the last thirty years in which the average percentage of expenditure devoted to giving to charity by the general public did not change, with the over 65s giving the most. The donor base she concludes is increasingly narrowing to older wealthier donors. Philanthropy does not necessarily have sufficient resources and a diverse enough base to extend easily or rapidly into meeting the new demands of building a big society. Even if there were, the things that philanthropists prefer to support and what the state funds does not entirely match. An increase in philanthropy would not necessarily bring help to causes most at risk of statutory spending cuts, and this factor together with the overall policy was underdeveloped by government. </w:t>
      </w:r>
    </w:p>
    <w:p w:rsidR="00D7796B" w:rsidRPr="00F02CB3" w:rsidRDefault="00D7796B" w:rsidP="00770086">
      <w:pPr>
        <w:spacing w:after="0" w:line="360" w:lineRule="auto"/>
        <w:jc w:val="both"/>
        <w:rPr>
          <w:rFonts w:ascii="Palatino Linotype" w:hAnsi="Palatino Linotype"/>
        </w:rPr>
      </w:pPr>
    </w:p>
    <w:p w:rsidR="00D7796B" w:rsidRPr="00F02CB3" w:rsidRDefault="00614827" w:rsidP="00770086">
      <w:pPr>
        <w:spacing w:after="0" w:line="360" w:lineRule="auto"/>
        <w:jc w:val="both"/>
        <w:rPr>
          <w:rFonts w:ascii="Palatino Linotype" w:hAnsi="Palatino Linotype"/>
        </w:rPr>
      </w:pPr>
      <w:r>
        <w:rPr>
          <w:rFonts w:ascii="Palatino Linotype" w:hAnsi="Palatino Linotype"/>
        </w:rPr>
        <w:t>‘</w:t>
      </w:r>
      <w:r w:rsidR="00D7796B" w:rsidRPr="00F02CB3">
        <w:rPr>
          <w:rFonts w:ascii="Palatino Linotype" w:hAnsi="Palatino Linotype"/>
        </w:rPr>
        <w:t>Avoiding the ask</w:t>
      </w:r>
      <w:r>
        <w:rPr>
          <w:rFonts w:ascii="Palatino Linotype" w:hAnsi="Palatino Linotype"/>
        </w:rPr>
        <w:t>’</w:t>
      </w:r>
      <w:r w:rsidR="00D7796B" w:rsidRPr="00F02CB3">
        <w:rPr>
          <w:rFonts w:ascii="Palatino Linotype" w:hAnsi="Palatino Linotype"/>
        </w:rPr>
        <w:t xml:space="preserve"> - this American field exp</w:t>
      </w:r>
      <w:r w:rsidR="00D7796B">
        <w:rPr>
          <w:rFonts w:ascii="Palatino Linotype" w:hAnsi="Palatino Linotype"/>
        </w:rPr>
        <w:t xml:space="preserve">eriment was carried out by </w:t>
      </w:r>
      <w:proofErr w:type="spellStart"/>
      <w:r w:rsidR="00D7796B">
        <w:rPr>
          <w:rFonts w:ascii="Palatino Linotype" w:hAnsi="Palatino Linotype"/>
        </w:rPr>
        <w:t>Adr</w:t>
      </w:r>
      <w:r w:rsidR="00D7796B" w:rsidRPr="00F02CB3">
        <w:rPr>
          <w:rFonts w:ascii="Palatino Linotype" w:hAnsi="Palatino Linotype"/>
        </w:rPr>
        <w:t>eoni</w:t>
      </w:r>
      <w:proofErr w:type="spellEnd"/>
      <w:r w:rsidR="00D7796B" w:rsidRPr="00F02CB3">
        <w:rPr>
          <w:rFonts w:ascii="Palatino Linotype" w:hAnsi="Palatino Linotype"/>
        </w:rPr>
        <w:t xml:space="preserve">, Rao and </w:t>
      </w:r>
      <w:proofErr w:type="spellStart"/>
      <w:r w:rsidR="00D7796B" w:rsidRPr="00F02CB3">
        <w:rPr>
          <w:rFonts w:ascii="Palatino Linotype" w:hAnsi="Palatino Linotype"/>
        </w:rPr>
        <w:t>Trachtman</w:t>
      </w:r>
      <w:proofErr w:type="spellEnd"/>
      <w:r w:rsidR="00D7796B" w:rsidRPr="00F02CB3">
        <w:rPr>
          <w:rFonts w:ascii="Palatino Linotype" w:hAnsi="Palatino Linotype"/>
        </w:rPr>
        <w:t xml:space="preserve"> during the Salvation Army's annual campaign. Researchers observed the behaviour of 17000 people as they passed collectors whilst shopping over a four day period. The paper examines the 'warm glow' that givers experience and what compels rational </w:t>
      </w:r>
      <w:r w:rsidR="00D7796B" w:rsidRPr="00F02CB3">
        <w:rPr>
          <w:rFonts w:ascii="Palatino Linotype" w:hAnsi="Palatino Linotype"/>
        </w:rPr>
        <w:lastRenderedPageBreak/>
        <w:t>altruists to avoid the situation. They conclude that if a person can look ahead and see that they will be confronted with a situation that will require them to engage in empathetic thinking, which in turn may trigger concerns for social image, altruism or guilt, they may wish to avoid this as a means of self-control. Just as we should not eat our favourite dessert at every opportunity, we can also not gi</w:t>
      </w:r>
      <w:r>
        <w:rPr>
          <w:rFonts w:ascii="Palatino Linotype" w:hAnsi="Palatino Linotype"/>
        </w:rPr>
        <w:t>ve every time.</w:t>
      </w:r>
    </w:p>
    <w:p w:rsidR="00D7796B" w:rsidRPr="00F02CB3" w:rsidRDefault="00D7796B" w:rsidP="00770086">
      <w:pPr>
        <w:spacing w:after="0" w:line="360" w:lineRule="auto"/>
        <w:jc w:val="both"/>
        <w:rPr>
          <w:rFonts w:ascii="Palatino Linotype" w:hAnsi="Palatino Linotype"/>
        </w:rPr>
      </w:pPr>
    </w:p>
    <w:p w:rsidR="00D7796B" w:rsidRPr="00F02CB3" w:rsidRDefault="00D7796B" w:rsidP="00770086">
      <w:pPr>
        <w:spacing w:after="0" w:line="360" w:lineRule="auto"/>
        <w:jc w:val="both"/>
        <w:rPr>
          <w:rFonts w:ascii="Palatino Linotype" w:hAnsi="Palatino Linotype"/>
        </w:rPr>
      </w:pPr>
      <w:r w:rsidRPr="00F02CB3">
        <w:rPr>
          <w:rFonts w:ascii="Palatino Linotype" w:hAnsi="Palatino Linotype"/>
        </w:rPr>
        <w:t>Whilst there was virtually no avoidance of silent collectors, in sharp contrast, one third chose to avoid a short verbal request. Nonetheless, a simple "please give today" increased giving by 65 percent, leading the research to conclude that asking is powerful, and thereby proving the Geordie m</w:t>
      </w:r>
      <w:r>
        <w:rPr>
          <w:rFonts w:ascii="Palatino Linotype" w:hAnsi="Palatino Linotype"/>
        </w:rPr>
        <w:t>axim that 'shy bairns get nowt'.</w:t>
      </w:r>
    </w:p>
    <w:p w:rsidR="00D7796B" w:rsidRPr="00F02CB3" w:rsidRDefault="00D7796B" w:rsidP="00770086">
      <w:pPr>
        <w:spacing w:after="0" w:line="360" w:lineRule="auto"/>
        <w:jc w:val="both"/>
        <w:rPr>
          <w:rFonts w:ascii="Palatino Linotype" w:hAnsi="Palatino Linotype"/>
        </w:rPr>
      </w:pPr>
    </w:p>
    <w:p w:rsidR="00D7796B" w:rsidRPr="00F02CB3" w:rsidRDefault="00614827" w:rsidP="00D7796B">
      <w:pPr>
        <w:spacing w:after="0" w:line="360" w:lineRule="auto"/>
        <w:jc w:val="both"/>
        <w:rPr>
          <w:rFonts w:ascii="Palatino Linotype" w:hAnsi="Palatino Linotype"/>
        </w:rPr>
      </w:pPr>
      <w:r>
        <w:rPr>
          <w:rFonts w:ascii="Palatino Linotype" w:hAnsi="Palatino Linotype"/>
        </w:rPr>
        <w:t>‘</w:t>
      </w:r>
      <w:r w:rsidR="00D7796B" w:rsidRPr="00F02CB3">
        <w:rPr>
          <w:rFonts w:ascii="Palatino Linotype" w:hAnsi="Palatino Linotype"/>
        </w:rPr>
        <w:t>Feeling poor</w:t>
      </w:r>
      <w:r>
        <w:rPr>
          <w:rFonts w:ascii="Palatino Linotype" w:hAnsi="Palatino Linotype"/>
        </w:rPr>
        <w:t>,</w:t>
      </w:r>
      <w:r w:rsidR="00D7796B" w:rsidRPr="00F02CB3">
        <w:rPr>
          <w:rFonts w:ascii="Palatino Linotype" w:hAnsi="Palatino Linotype"/>
        </w:rPr>
        <w:t xml:space="preserve"> acting stingy</w:t>
      </w:r>
      <w:r>
        <w:rPr>
          <w:rFonts w:ascii="Palatino Linotype" w:hAnsi="Palatino Linotype"/>
        </w:rPr>
        <w:t>’</w:t>
      </w:r>
      <w:r w:rsidR="00D7796B" w:rsidRPr="00F02CB3">
        <w:rPr>
          <w:rFonts w:ascii="Palatino Linotype" w:hAnsi="Palatino Linotype"/>
        </w:rPr>
        <w:t xml:space="preserve"> by </w:t>
      </w:r>
      <w:proofErr w:type="spellStart"/>
      <w:r w:rsidR="00D7796B" w:rsidRPr="00F02CB3">
        <w:rPr>
          <w:rFonts w:ascii="Palatino Linotype" w:hAnsi="Palatino Linotype"/>
        </w:rPr>
        <w:t>Wiepking</w:t>
      </w:r>
      <w:proofErr w:type="spellEnd"/>
      <w:r w:rsidR="00D7796B" w:rsidRPr="00F02CB3">
        <w:rPr>
          <w:rFonts w:ascii="Palatino Linotype" w:hAnsi="Palatino Linotype"/>
        </w:rPr>
        <w:t xml:space="preserve"> and Breeze concludes that understanding a person</w:t>
      </w:r>
      <w:r w:rsidR="00D7796B">
        <w:rPr>
          <w:rFonts w:ascii="Palatino Linotype" w:hAnsi="Palatino Linotype"/>
        </w:rPr>
        <w:t>’</w:t>
      </w:r>
      <w:r w:rsidR="00D7796B" w:rsidRPr="00F02CB3">
        <w:rPr>
          <w:rFonts w:ascii="Palatino Linotype" w:hAnsi="Palatino Linotype"/>
        </w:rPr>
        <w:t xml:space="preserve">s perception of money and their attitude to financial security is an important factor in understanding their charitable giving. This is independent of actual income and wealth. The key message to fundraisers being that the most fruitful strategy is encouraging those </w:t>
      </w:r>
      <w:r w:rsidR="00D7796B">
        <w:rPr>
          <w:rFonts w:ascii="Palatino Linotype" w:hAnsi="Palatino Linotype"/>
        </w:rPr>
        <w:t>that already give to give more.</w:t>
      </w:r>
      <w:bookmarkStart w:id="0" w:name="_GoBack"/>
      <w:bookmarkEnd w:id="0"/>
    </w:p>
    <w:sectPr w:rsidR="00D7796B" w:rsidRPr="00F02CB3">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1D81" w:rsidRDefault="00161D81" w:rsidP="00D7796B">
      <w:pPr>
        <w:spacing w:after="0" w:line="240" w:lineRule="auto"/>
      </w:pPr>
      <w:r>
        <w:separator/>
      </w:r>
    </w:p>
  </w:endnote>
  <w:endnote w:type="continuationSeparator" w:id="0">
    <w:p w:rsidR="00161D81" w:rsidRDefault="00161D81" w:rsidP="00D779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1D81" w:rsidRDefault="00161D81" w:rsidP="00D7796B">
      <w:pPr>
        <w:spacing w:after="0" w:line="240" w:lineRule="auto"/>
      </w:pPr>
      <w:r>
        <w:separator/>
      </w:r>
    </w:p>
  </w:footnote>
  <w:footnote w:type="continuationSeparator" w:id="0">
    <w:p w:rsidR="00161D81" w:rsidRDefault="00161D81" w:rsidP="00D7796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796B" w:rsidRPr="00F02CB3" w:rsidRDefault="00D7796B" w:rsidP="00D7796B">
    <w:pPr>
      <w:pStyle w:val="Header"/>
      <w:jc w:val="right"/>
      <w:rPr>
        <w:rFonts w:ascii="Palatino Linotype" w:hAnsi="Palatino Linotype"/>
        <w:i/>
        <w:sz w:val="16"/>
        <w:szCs w:val="16"/>
      </w:rPr>
    </w:pPr>
    <w:r w:rsidRPr="00F02CB3">
      <w:rPr>
        <w:rFonts w:ascii="Palatino Linotype" w:hAnsi="Palatino Linotype"/>
        <w:i/>
        <w:sz w:val="16"/>
        <w:szCs w:val="16"/>
      </w:rPr>
      <w:t>North East Third Sector Review Group 2014 Digest Review</w:t>
    </w:r>
  </w:p>
  <w:p w:rsidR="00D7796B" w:rsidRDefault="00D7796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71553C"/>
    <w:multiLevelType w:val="hybridMultilevel"/>
    <w:tmpl w:val="3E4C6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796B"/>
    <w:rsid w:val="00161D81"/>
    <w:rsid w:val="00412DE9"/>
    <w:rsid w:val="00614827"/>
    <w:rsid w:val="00D779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D7796B"/>
    <w:pPr>
      <w:keepNext/>
      <w:keepLines/>
      <w:spacing w:before="200" w:after="0"/>
      <w:outlineLvl w:val="1"/>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7796B"/>
    <w:rPr>
      <w:rFonts w:asciiTheme="majorHAnsi" w:eastAsiaTheme="majorEastAsia" w:hAnsiTheme="majorHAnsi" w:cstheme="majorBidi"/>
      <w:b/>
      <w:bCs/>
      <w:sz w:val="26"/>
      <w:szCs w:val="26"/>
    </w:rPr>
  </w:style>
  <w:style w:type="paragraph" w:styleId="ListParagraph">
    <w:name w:val="List Paragraph"/>
    <w:basedOn w:val="Normal"/>
    <w:uiPriority w:val="34"/>
    <w:qFormat/>
    <w:rsid w:val="00D7796B"/>
    <w:pPr>
      <w:spacing w:after="0" w:line="240" w:lineRule="auto"/>
      <w:ind w:left="720"/>
      <w:contextualSpacing/>
    </w:pPr>
  </w:style>
  <w:style w:type="paragraph" w:styleId="Header">
    <w:name w:val="header"/>
    <w:basedOn w:val="Normal"/>
    <w:link w:val="HeaderChar"/>
    <w:uiPriority w:val="99"/>
    <w:unhideWhenUsed/>
    <w:rsid w:val="00D779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796B"/>
  </w:style>
  <w:style w:type="paragraph" w:styleId="Footer">
    <w:name w:val="footer"/>
    <w:basedOn w:val="Normal"/>
    <w:link w:val="FooterChar"/>
    <w:uiPriority w:val="99"/>
    <w:unhideWhenUsed/>
    <w:rsid w:val="00D779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796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D7796B"/>
    <w:pPr>
      <w:keepNext/>
      <w:keepLines/>
      <w:spacing w:before="200" w:after="0"/>
      <w:outlineLvl w:val="1"/>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7796B"/>
    <w:rPr>
      <w:rFonts w:asciiTheme="majorHAnsi" w:eastAsiaTheme="majorEastAsia" w:hAnsiTheme="majorHAnsi" w:cstheme="majorBidi"/>
      <w:b/>
      <w:bCs/>
      <w:sz w:val="26"/>
      <w:szCs w:val="26"/>
    </w:rPr>
  </w:style>
  <w:style w:type="paragraph" w:styleId="ListParagraph">
    <w:name w:val="List Paragraph"/>
    <w:basedOn w:val="Normal"/>
    <w:uiPriority w:val="34"/>
    <w:qFormat/>
    <w:rsid w:val="00D7796B"/>
    <w:pPr>
      <w:spacing w:after="0" w:line="240" w:lineRule="auto"/>
      <w:ind w:left="720"/>
      <w:contextualSpacing/>
    </w:pPr>
  </w:style>
  <w:style w:type="paragraph" w:styleId="Header">
    <w:name w:val="header"/>
    <w:basedOn w:val="Normal"/>
    <w:link w:val="HeaderChar"/>
    <w:uiPriority w:val="99"/>
    <w:unhideWhenUsed/>
    <w:rsid w:val="00D779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796B"/>
  </w:style>
  <w:style w:type="paragraph" w:styleId="Footer">
    <w:name w:val="footer"/>
    <w:basedOn w:val="Normal"/>
    <w:link w:val="FooterChar"/>
    <w:uiPriority w:val="99"/>
    <w:unhideWhenUsed/>
    <w:rsid w:val="00D779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79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479</Words>
  <Characters>2733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Northumbria University</Company>
  <LinksUpToDate>false</LinksUpToDate>
  <CharactersWithSpaces>3206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Burns</dc:creator>
  <cp:lastModifiedBy>Paul Burns</cp:lastModifiedBy>
  <cp:revision>1</cp:revision>
  <dcterms:created xsi:type="dcterms:W3CDTF">2015-08-25T13:22:00Z</dcterms:created>
  <dcterms:modified xsi:type="dcterms:W3CDTF">2015-08-25T13:35:00Z</dcterms:modified>
</cp:coreProperties>
</file>