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5F4" w:rsidRPr="00D10F4B" w:rsidRDefault="00D10F4B" w:rsidP="00D10F4B">
      <w:pPr>
        <w:spacing w:after="0" w:line="480" w:lineRule="auto"/>
        <w:rPr>
          <w:rFonts w:ascii="Palatino Linotype" w:hAnsi="Palatino Linotype"/>
          <w:b/>
          <w:i/>
          <w:sz w:val="28"/>
          <w:szCs w:val="28"/>
        </w:rPr>
      </w:pPr>
      <w:bookmarkStart w:id="0" w:name="_GoBack"/>
      <w:bookmarkEnd w:id="0"/>
      <w:r>
        <w:rPr>
          <w:rFonts w:ascii="Palatino Linotype" w:hAnsi="Palatino Linotype"/>
          <w:b/>
          <w:i/>
          <w:sz w:val="28"/>
          <w:szCs w:val="28"/>
        </w:rPr>
        <w:t>Practice Report: Teaching and Learning in Clinic</w:t>
      </w:r>
    </w:p>
    <w:p w:rsidR="00D10F4B" w:rsidRDefault="00D10F4B" w:rsidP="00D10F4B">
      <w:pPr>
        <w:spacing w:after="0" w:line="480" w:lineRule="auto"/>
        <w:rPr>
          <w:rFonts w:ascii="Palatino Linotype" w:hAnsi="Palatino Linotype"/>
          <w:b/>
          <w:sz w:val="28"/>
          <w:szCs w:val="28"/>
        </w:rPr>
      </w:pPr>
    </w:p>
    <w:p w:rsidR="005F74CB" w:rsidRPr="00D10F4B" w:rsidRDefault="00D10F4B" w:rsidP="00D10F4B">
      <w:pPr>
        <w:spacing w:after="0" w:line="480" w:lineRule="auto"/>
        <w:rPr>
          <w:rFonts w:ascii="Palatino Linotype" w:hAnsi="Palatino Linotype"/>
          <w:b/>
          <w:sz w:val="28"/>
          <w:szCs w:val="28"/>
        </w:rPr>
      </w:pPr>
      <w:r w:rsidRPr="00D10F4B">
        <w:rPr>
          <w:rFonts w:ascii="Palatino Linotype" w:hAnsi="Palatino Linotype"/>
          <w:b/>
          <w:sz w:val="28"/>
          <w:szCs w:val="28"/>
        </w:rPr>
        <w:t>LAWYERING IN A DIGITAL AGE: A PRACTICE REPORT INTRODUCING THE VIRTUAL LAW CLINIC AT CUMBRIA</w:t>
      </w:r>
    </w:p>
    <w:p w:rsidR="00D10F4B" w:rsidRDefault="00D10F4B" w:rsidP="00D10F4B">
      <w:pPr>
        <w:spacing w:after="0" w:line="480" w:lineRule="auto"/>
        <w:rPr>
          <w:rFonts w:ascii="Palatino Linotype" w:hAnsi="Palatino Linotype"/>
          <w:b/>
          <w:sz w:val="24"/>
          <w:szCs w:val="24"/>
        </w:rPr>
      </w:pPr>
      <w:r w:rsidRPr="00D10F4B">
        <w:rPr>
          <w:rFonts w:ascii="Palatino Linotype" w:hAnsi="Palatino Linotype"/>
          <w:b/>
          <w:sz w:val="24"/>
          <w:szCs w:val="24"/>
        </w:rPr>
        <w:t>Ann Thanaraj &amp; Michael Sales</w:t>
      </w:r>
      <w:r>
        <w:rPr>
          <w:rStyle w:val="FootnoteReference"/>
          <w:rFonts w:ascii="Palatino Linotype" w:hAnsi="Palatino Linotype"/>
          <w:b/>
          <w:sz w:val="24"/>
          <w:szCs w:val="24"/>
        </w:rPr>
        <w:footnoteReference w:id="1"/>
      </w:r>
    </w:p>
    <w:p w:rsidR="00D10F4B" w:rsidRPr="00D10F4B" w:rsidRDefault="00D10F4B" w:rsidP="00D10F4B">
      <w:pPr>
        <w:spacing w:after="0" w:line="480" w:lineRule="auto"/>
        <w:rPr>
          <w:rFonts w:ascii="Palatino Linotype" w:hAnsi="Palatino Linotype"/>
          <w:b/>
          <w:sz w:val="24"/>
          <w:szCs w:val="24"/>
        </w:rPr>
      </w:pPr>
      <w:r>
        <w:rPr>
          <w:rFonts w:ascii="Palatino Linotype" w:hAnsi="Palatino Linotype"/>
          <w:b/>
          <w:sz w:val="24"/>
          <w:szCs w:val="24"/>
        </w:rPr>
        <w:t>University of Cumbria</w:t>
      </w:r>
      <w:r w:rsidR="00001CB3">
        <w:rPr>
          <w:rFonts w:ascii="Palatino Linotype" w:hAnsi="Palatino Linotype"/>
          <w:b/>
          <w:sz w:val="24"/>
          <w:szCs w:val="24"/>
        </w:rPr>
        <w:t xml:space="preserve"> and Newcastle University</w:t>
      </w:r>
      <w:r>
        <w:rPr>
          <w:rFonts w:ascii="Palatino Linotype" w:hAnsi="Palatino Linotype"/>
          <w:b/>
          <w:sz w:val="24"/>
          <w:szCs w:val="24"/>
        </w:rPr>
        <w:t xml:space="preserve"> UK.</w:t>
      </w:r>
    </w:p>
    <w:p w:rsidR="00D96A1C" w:rsidRPr="00D10F4B" w:rsidRDefault="00D96A1C" w:rsidP="00C47B13">
      <w:pPr>
        <w:spacing w:after="0" w:line="360" w:lineRule="auto"/>
        <w:rPr>
          <w:rFonts w:ascii="Palatino Linotype" w:hAnsi="Palatino Linotype"/>
          <w:sz w:val="24"/>
          <w:szCs w:val="24"/>
        </w:rPr>
      </w:pPr>
    </w:p>
    <w:p w:rsidR="00FC2A0B" w:rsidRPr="00D10F4B" w:rsidRDefault="00E56387" w:rsidP="00C47B13">
      <w:pPr>
        <w:spacing w:after="0" w:line="360" w:lineRule="auto"/>
        <w:rPr>
          <w:rFonts w:ascii="Palatino Linotype" w:hAnsi="Palatino Linotype"/>
          <w:b/>
          <w:sz w:val="24"/>
          <w:szCs w:val="24"/>
        </w:rPr>
      </w:pPr>
      <w:r w:rsidRPr="00D10F4B">
        <w:rPr>
          <w:rFonts w:ascii="Palatino Linotype" w:hAnsi="Palatino Linotype"/>
          <w:b/>
          <w:sz w:val="24"/>
          <w:szCs w:val="24"/>
        </w:rPr>
        <w:t>Abstract</w:t>
      </w:r>
    </w:p>
    <w:p w:rsidR="00F072E7" w:rsidRPr="00D10F4B" w:rsidRDefault="003B1347" w:rsidP="00D10F4B">
      <w:pPr>
        <w:spacing w:after="0" w:line="276" w:lineRule="auto"/>
        <w:jc w:val="both"/>
        <w:rPr>
          <w:rFonts w:ascii="Palatino Linotype" w:hAnsi="Palatino Linotype"/>
          <w:sz w:val="24"/>
          <w:szCs w:val="24"/>
        </w:rPr>
      </w:pPr>
      <w:r w:rsidRPr="00D10F4B">
        <w:rPr>
          <w:rFonts w:ascii="Palatino Linotype" w:hAnsi="Palatino Linotype"/>
          <w:sz w:val="24"/>
          <w:szCs w:val="24"/>
        </w:rPr>
        <w:t xml:space="preserve">This </w:t>
      </w:r>
      <w:r w:rsidR="00F42E45" w:rsidRPr="00D10F4B">
        <w:rPr>
          <w:rFonts w:ascii="Palatino Linotype" w:hAnsi="Palatino Linotype"/>
          <w:sz w:val="24"/>
          <w:szCs w:val="24"/>
        </w:rPr>
        <w:t>practice paper</w:t>
      </w:r>
      <w:r w:rsidRPr="00D10F4B">
        <w:rPr>
          <w:rFonts w:ascii="Palatino Linotype" w:hAnsi="Palatino Linotype"/>
          <w:sz w:val="24"/>
          <w:szCs w:val="24"/>
        </w:rPr>
        <w:t xml:space="preserve"> </w:t>
      </w:r>
      <w:r w:rsidR="00F42E45" w:rsidRPr="00D10F4B">
        <w:rPr>
          <w:rFonts w:ascii="Palatino Linotype" w:hAnsi="Palatino Linotype"/>
          <w:sz w:val="24"/>
          <w:szCs w:val="24"/>
        </w:rPr>
        <w:t>offers a modes</w:t>
      </w:r>
      <w:r w:rsidRPr="00D10F4B">
        <w:rPr>
          <w:rFonts w:ascii="Palatino Linotype" w:hAnsi="Palatino Linotype"/>
          <w:sz w:val="24"/>
          <w:szCs w:val="24"/>
        </w:rPr>
        <w:t xml:space="preserve">t proposition </w:t>
      </w:r>
      <w:r w:rsidR="00816B2F" w:rsidRPr="00D10F4B">
        <w:rPr>
          <w:rFonts w:ascii="Palatino Linotype" w:hAnsi="Palatino Linotype"/>
          <w:sz w:val="24"/>
          <w:szCs w:val="24"/>
        </w:rPr>
        <w:t xml:space="preserve">that </w:t>
      </w:r>
      <w:r w:rsidR="00E56387" w:rsidRPr="00D10F4B">
        <w:rPr>
          <w:rFonts w:ascii="Palatino Linotype" w:hAnsi="Palatino Linotype"/>
          <w:sz w:val="24"/>
          <w:szCs w:val="24"/>
        </w:rPr>
        <w:t xml:space="preserve">could </w:t>
      </w:r>
      <w:r w:rsidRPr="00D10F4B">
        <w:rPr>
          <w:rFonts w:ascii="Palatino Linotype" w:hAnsi="Palatino Linotype"/>
          <w:sz w:val="24"/>
          <w:szCs w:val="24"/>
        </w:rPr>
        <w:t xml:space="preserve">make </w:t>
      </w:r>
      <w:r w:rsidR="00E56387" w:rsidRPr="00D10F4B">
        <w:rPr>
          <w:rFonts w:ascii="Palatino Linotype" w:hAnsi="Palatino Linotype"/>
          <w:sz w:val="24"/>
          <w:szCs w:val="24"/>
        </w:rPr>
        <w:t xml:space="preserve">law </w:t>
      </w:r>
      <w:r w:rsidRPr="00D10F4B">
        <w:rPr>
          <w:rFonts w:ascii="Palatino Linotype" w:hAnsi="Palatino Linotype"/>
          <w:sz w:val="24"/>
          <w:szCs w:val="24"/>
        </w:rPr>
        <w:t xml:space="preserve">graduates more capable of serving their clients in a modernised and </w:t>
      </w:r>
      <w:r w:rsidR="00E56387" w:rsidRPr="00D10F4B">
        <w:rPr>
          <w:rFonts w:ascii="Palatino Linotype" w:hAnsi="Palatino Linotype"/>
          <w:sz w:val="24"/>
          <w:szCs w:val="24"/>
        </w:rPr>
        <w:t>efficient manner</w:t>
      </w:r>
      <w:r w:rsidRPr="00D10F4B">
        <w:rPr>
          <w:rFonts w:ascii="Palatino Linotype" w:hAnsi="Palatino Linotype"/>
          <w:sz w:val="24"/>
          <w:szCs w:val="24"/>
        </w:rPr>
        <w:t xml:space="preserve">. We propose that in addition to </w:t>
      </w:r>
      <w:r w:rsidR="00D979DF" w:rsidRPr="00D10F4B">
        <w:rPr>
          <w:rFonts w:ascii="Palatino Linotype" w:hAnsi="Palatino Linotype"/>
          <w:sz w:val="24"/>
          <w:szCs w:val="24"/>
        </w:rPr>
        <w:t xml:space="preserve">law </w:t>
      </w:r>
      <w:r w:rsidRPr="00D10F4B">
        <w:rPr>
          <w:rFonts w:ascii="Palatino Linotype" w:hAnsi="Palatino Linotype"/>
          <w:sz w:val="24"/>
          <w:szCs w:val="24"/>
        </w:rPr>
        <w:t xml:space="preserve">clinics </w:t>
      </w:r>
      <w:r w:rsidR="00D979DF" w:rsidRPr="00D10F4B">
        <w:rPr>
          <w:rFonts w:ascii="Palatino Linotype" w:hAnsi="Palatino Linotype"/>
          <w:sz w:val="24"/>
          <w:szCs w:val="24"/>
        </w:rPr>
        <w:t xml:space="preserve">and other forms of experiential </w:t>
      </w:r>
      <w:r w:rsidRPr="00D10F4B">
        <w:rPr>
          <w:rFonts w:ascii="Palatino Linotype" w:hAnsi="Palatino Linotype"/>
          <w:sz w:val="24"/>
          <w:szCs w:val="24"/>
        </w:rPr>
        <w:t xml:space="preserve">activities, law schools could add a new type of clinical </w:t>
      </w:r>
      <w:r w:rsidR="00D979DF" w:rsidRPr="00D10F4B">
        <w:rPr>
          <w:rFonts w:ascii="Palatino Linotype" w:hAnsi="Palatino Linotype"/>
          <w:sz w:val="24"/>
          <w:szCs w:val="24"/>
        </w:rPr>
        <w:t>component to their curriculum</w:t>
      </w:r>
      <w:r w:rsidRPr="00D10F4B">
        <w:rPr>
          <w:rFonts w:ascii="Palatino Linotype" w:hAnsi="Palatino Linotype"/>
          <w:sz w:val="24"/>
          <w:szCs w:val="24"/>
        </w:rPr>
        <w:t xml:space="preserve"> that teaches students to use techn</w:t>
      </w:r>
      <w:r w:rsidR="00E56387" w:rsidRPr="00D10F4B">
        <w:rPr>
          <w:rFonts w:ascii="Palatino Linotype" w:hAnsi="Palatino Linotype"/>
          <w:sz w:val="24"/>
          <w:szCs w:val="24"/>
        </w:rPr>
        <w:t>ology</w:t>
      </w:r>
      <w:r w:rsidR="00D979DF" w:rsidRPr="00D10F4B">
        <w:rPr>
          <w:rFonts w:ascii="Palatino Linotype" w:hAnsi="Palatino Linotype"/>
          <w:sz w:val="24"/>
          <w:szCs w:val="24"/>
        </w:rPr>
        <w:t xml:space="preserve"> to assist </w:t>
      </w:r>
      <w:r w:rsidR="00E56387" w:rsidRPr="00D10F4B">
        <w:rPr>
          <w:rFonts w:ascii="Palatino Linotype" w:hAnsi="Palatino Linotype"/>
          <w:sz w:val="24"/>
          <w:szCs w:val="24"/>
        </w:rPr>
        <w:t xml:space="preserve">in the delivery of legal services. </w:t>
      </w:r>
      <w:r w:rsidR="002A4E34" w:rsidRPr="00D10F4B">
        <w:rPr>
          <w:rFonts w:ascii="Palatino Linotype" w:hAnsi="Palatino Linotype"/>
          <w:sz w:val="24"/>
          <w:szCs w:val="24"/>
        </w:rPr>
        <w:t>D</w:t>
      </w:r>
      <w:r w:rsidR="00D979DF" w:rsidRPr="00D10F4B">
        <w:rPr>
          <w:rFonts w:ascii="Palatino Linotype" w:hAnsi="Palatino Linotype"/>
          <w:sz w:val="24"/>
          <w:szCs w:val="24"/>
        </w:rPr>
        <w:t>igital lawyering skills will help</w:t>
      </w:r>
      <w:r w:rsidRPr="00D10F4B">
        <w:rPr>
          <w:rFonts w:ascii="Palatino Linotype" w:hAnsi="Palatino Linotype"/>
          <w:sz w:val="24"/>
          <w:szCs w:val="24"/>
        </w:rPr>
        <w:t xml:space="preserve"> law students learn core competencies needed in an increasingly technological profession, </w:t>
      </w:r>
      <w:r w:rsidR="00D979DF" w:rsidRPr="00D10F4B">
        <w:rPr>
          <w:rFonts w:ascii="Palatino Linotype" w:hAnsi="Palatino Linotype"/>
          <w:sz w:val="24"/>
          <w:szCs w:val="24"/>
        </w:rPr>
        <w:t xml:space="preserve">and it may help close the gap between offering access to justice </w:t>
      </w:r>
      <w:r w:rsidR="00816B2F" w:rsidRPr="00D10F4B">
        <w:rPr>
          <w:rFonts w:ascii="Palatino Linotype" w:hAnsi="Palatino Linotype"/>
          <w:sz w:val="24"/>
          <w:szCs w:val="24"/>
        </w:rPr>
        <w:t>by making legal</w:t>
      </w:r>
      <w:r w:rsidR="00D979DF" w:rsidRPr="00D10F4B">
        <w:rPr>
          <w:rFonts w:ascii="Palatino Linotype" w:hAnsi="Palatino Linotype"/>
          <w:sz w:val="24"/>
          <w:szCs w:val="24"/>
        </w:rPr>
        <w:t xml:space="preserve"> services available online in the most accessible and convenient way possible and in equipping law graduates with a modernised and </w:t>
      </w:r>
      <w:r w:rsidR="00816B2F" w:rsidRPr="00D10F4B">
        <w:rPr>
          <w:rFonts w:ascii="Palatino Linotype" w:hAnsi="Palatino Linotype"/>
          <w:sz w:val="24"/>
          <w:szCs w:val="24"/>
        </w:rPr>
        <w:t>digital</w:t>
      </w:r>
      <w:r w:rsidR="00D979DF" w:rsidRPr="00D10F4B">
        <w:rPr>
          <w:rFonts w:ascii="Palatino Linotype" w:hAnsi="Palatino Linotype"/>
          <w:sz w:val="24"/>
          <w:szCs w:val="24"/>
        </w:rPr>
        <w:t xml:space="preserve"> legal education. </w:t>
      </w:r>
    </w:p>
    <w:p w:rsidR="006D7213" w:rsidRPr="00D10F4B" w:rsidRDefault="006D7213" w:rsidP="00C47B13">
      <w:pPr>
        <w:pStyle w:val="NormalWeb"/>
        <w:shd w:val="clear" w:color="auto" w:fill="FFFFFF"/>
        <w:spacing w:before="0" w:beforeAutospacing="0" w:after="0" w:afterAutospacing="0" w:line="360" w:lineRule="auto"/>
        <w:textAlignment w:val="baseline"/>
        <w:rPr>
          <w:rFonts w:ascii="Palatino Linotype" w:eastAsiaTheme="minorHAnsi" w:hAnsi="Palatino Linotype" w:cstheme="minorBidi"/>
          <w:b/>
          <w:lang w:eastAsia="en-US"/>
        </w:rPr>
      </w:pPr>
    </w:p>
    <w:p w:rsidR="00B15488" w:rsidRPr="00D10F4B" w:rsidRDefault="00B15488" w:rsidP="00D10F4B">
      <w:pPr>
        <w:pStyle w:val="NormalWeb"/>
        <w:shd w:val="clear" w:color="auto" w:fill="FFFFFF"/>
        <w:spacing w:before="0" w:beforeAutospacing="0" w:after="0" w:afterAutospacing="0" w:line="480" w:lineRule="auto"/>
        <w:jc w:val="both"/>
        <w:rPr>
          <w:rFonts w:ascii="Palatino Linotype" w:hAnsi="Palatino Linotype"/>
        </w:rPr>
      </w:pPr>
      <w:r w:rsidRPr="00D10F4B">
        <w:rPr>
          <w:rFonts w:ascii="Palatino Linotype" w:hAnsi="Palatino Linotype"/>
        </w:rPr>
        <w:t xml:space="preserve">This is a practice report describing a new technological invention at the University of Cumbria Law department, and offers information on the reasons behind the creation and how it works. A research paper on the validity of this work, framing the learning outcomes in the context of clinical education and evaluating its effectiveness will be published in 2016.  </w:t>
      </w:r>
    </w:p>
    <w:p w:rsidR="00B15488" w:rsidRPr="00D10F4B" w:rsidRDefault="00B15488" w:rsidP="00C47B13">
      <w:pPr>
        <w:pStyle w:val="NormalWeb"/>
        <w:shd w:val="clear" w:color="auto" w:fill="FFFFFF"/>
        <w:spacing w:before="0" w:beforeAutospacing="0" w:after="0" w:afterAutospacing="0" w:line="360" w:lineRule="auto"/>
        <w:rPr>
          <w:rFonts w:ascii="Palatino Linotype" w:hAnsi="Palatino Linotype"/>
        </w:rPr>
      </w:pPr>
    </w:p>
    <w:p w:rsidR="006D7213" w:rsidRPr="00D10F4B" w:rsidRDefault="00D10F4B" w:rsidP="00D10F4B">
      <w:pPr>
        <w:pStyle w:val="NormalWeb"/>
        <w:shd w:val="clear" w:color="auto" w:fill="FFFFFF"/>
        <w:spacing w:before="0" w:beforeAutospacing="0" w:after="0" w:afterAutospacing="0" w:line="480" w:lineRule="auto"/>
        <w:rPr>
          <w:rFonts w:ascii="Palatino Linotype" w:hAnsi="Palatino Linotype" w:cs="Arial"/>
          <w:color w:val="222222"/>
        </w:rPr>
      </w:pPr>
      <w:r w:rsidRPr="00D10F4B">
        <w:rPr>
          <w:rFonts w:ascii="Palatino Linotype" w:hAnsi="Palatino Linotype" w:cs="Arial"/>
          <w:color w:val="222222"/>
        </w:rPr>
        <w:t>A TECHNOLOGICAL INNOVATION IN CLINICAL LEGAL EDUCATION</w:t>
      </w:r>
    </w:p>
    <w:p w:rsidR="00A04D4C" w:rsidRPr="00D10F4B" w:rsidRDefault="00B15488" w:rsidP="00D10F4B">
      <w:pPr>
        <w:spacing w:after="0" w:line="480" w:lineRule="auto"/>
        <w:jc w:val="both"/>
        <w:rPr>
          <w:rFonts w:ascii="Palatino Linotype" w:hAnsi="Palatino Linotype"/>
          <w:sz w:val="24"/>
          <w:szCs w:val="24"/>
        </w:rPr>
      </w:pPr>
      <w:r w:rsidRPr="00D10F4B">
        <w:rPr>
          <w:rFonts w:ascii="Palatino Linotype" w:hAnsi="Palatino Linotype"/>
          <w:sz w:val="24"/>
          <w:szCs w:val="24"/>
        </w:rPr>
        <w:t>The</w:t>
      </w:r>
      <w:r w:rsidR="009549DC" w:rsidRPr="00D10F4B">
        <w:rPr>
          <w:rFonts w:ascii="Palatino Linotype" w:hAnsi="Palatino Linotype"/>
          <w:sz w:val="24"/>
          <w:szCs w:val="24"/>
        </w:rPr>
        <w:t xml:space="preserve"> </w:t>
      </w:r>
      <w:r w:rsidR="00A04D4C" w:rsidRPr="00D10F4B">
        <w:rPr>
          <w:rFonts w:ascii="Palatino Linotype" w:hAnsi="Palatino Linotype"/>
          <w:sz w:val="24"/>
          <w:szCs w:val="24"/>
        </w:rPr>
        <w:t xml:space="preserve">Cumbria Virtual Law Clinic </w:t>
      </w:r>
      <w:r w:rsidRPr="00D10F4B">
        <w:rPr>
          <w:rFonts w:ascii="Palatino Linotype" w:hAnsi="Palatino Linotype"/>
          <w:sz w:val="24"/>
          <w:szCs w:val="24"/>
        </w:rPr>
        <w:t xml:space="preserve">(VLC) </w:t>
      </w:r>
      <w:r w:rsidR="00A04D4C" w:rsidRPr="00D10F4B">
        <w:rPr>
          <w:rFonts w:ascii="Palatino Linotype" w:hAnsi="Palatino Linotype"/>
          <w:sz w:val="24"/>
          <w:szCs w:val="24"/>
        </w:rPr>
        <w:t xml:space="preserve">is an online clinic in partnership between students, </w:t>
      </w:r>
      <w:r w:rsidR="000C342D" w:rsidRPr="00D10F4B">
        <w:rPr>
          <w:rFonts w:ascii="Palatino Linotype" w:hAnsi="Palatino Linotype"/>
          <w:sz w:val="24"/>
          <w:szCs w:val="24"/>
        </w:rPr>
        <w:t>supervising tutors</w:t>
      </w:r>
      <w:r w:rsidR="00A04D4C" w:rsidRPr="00D10F4B">
        <w:rPr>
          <w:rFonts w:ascii="Palatino Linotype" w:hAnsi="Palatino Linotype"/>
          <w:sz w:val="24"/>
          <w:szCs w:val="24"/>
        </w:rPr>
        <w:t xml:space="preserve"> and </w:t>
      </w:r>
      <w:r w:rsidR="000C342D" w:rsidRPr="00D10F4B">
        <w:rPr>
          <w:rFonts w:ascii="Palatino Linotype" w:hAnsi="Palatino Linotype"/>
          <w:sz w:val="24"/>
          <w:szCs w:val="24"/>
        </w:rPr>
        <w:t xml:space="preserve">pro-bono </w:t>
      </w:r>
      <w:r w:rsidR="00A04D4C" w:rsidRPr="00D10F4B">
        <w:rPr>
          <w:rFonts w:ascii="Palatino Linotype" w:hAnsi="Palatino Linotype"/>
          <w:sz w:val="24"/>
          <w:szCs w:val="24"/>
        </w:rPr>
        <w:t>solicitors in prac</w:t>
      </w:r>
      <w:r w:rsidR="009549DC" w:rsidRPr="00D10F4B">
        <w:rPr>
          <w:rFonts w:ascii="Palatino Linotype" w:hAnsi="Palatino Linotype"/>
          <w:sz w:val="24"/>
          <w:szCs w:val="24"/>
        </w:rPr>
        <w:t xml:space="preserve">tice locally. </w:t>
      </w:r>
      <w:r w:rsidRPr="00D10F4B">
        <w:rPr>
          <w:rFonts w:ascii="Palatino Linotype" w:hAnsi="Palatino Linotype"/>
          <w:sz w:val="24"/>
          <w:szCs w:val="24"/>
        </w:rPr>
        <w:t>The VLC has been designed to enhance the legal education of students through direct experience of legal practice using the medium of a virtual law office under supervision and also to provide</w:t>
      </w:r>
      <w:r w:rsidR="00A04D4C" w:rsidRPr="00D10F4B">
        <w:rPr>
          <w:rFonts w:ascii="Palatino Linotype" w:hAnsi="Palatino Linotype"/>
          <w:sz w:val="24"/>
          <w:szCs w:val="24"/>
        </w:rPr>
        <w:t xml:space="preserve"> a public service for people who need legal advice and representation but cannot a</w:t>
      </w:r>
      <w:r w:rsidRPr="00D10F4B">
        <w:rPr>
          <w:rFonts w:ascii="Palatino Linotype" w:hAnsi="Palatino Linotype"/>
          <w:sz w:val="24"/>
          <w:szCs w:val="24"/>
        </w:rPr>
        <w:t>fford to pay for it. In working on the VLC, s</w:t>
      </w:r>
      <w:r w:rsidR="00A04D4C" w:rsidRPr="00D10F4B">
        <w:rPr>
          <w:rFonts w:ascii="Palatino Linotype" w:hAnsi="Palatino Linotype"/>
          <w:sz w:val="24"/>
          <w:szCs w:val="24"/>
        </w:rPr>
        <w:t>tudents are expected to</w:t>
      </w:r>
      <w:r w:rsidR="000C342D" w:rsidRPr="00D10F4B">
        <w:rPr>
          <w:rFonts w:ascii="Palatino Linotype" w:hAnsi="Palatino Linotype"/>
          <w:sz w:val="24"/>
          <w:szCs w:val="24"/>
        </w:rPr>
        <w:t xml:space="preserve"> have the full </w:t>
      </w:r>
      <w:r w:rsidRPr="00D10F4B">
        <w:rPr>
          <w:rFonts w:ascii="Palatino Linotype" w:hAnsi="Palatino Linotype"/>
          <w:sz w:val="24"/>
          <w:szCs w:val="24"/>
        </w:rPr>
        <w:t>responsibility of their</w:t>
      </w:r>
      <w:r w:rsidR="000C342D" w:rsidRPr="00D10F4B">
        <w:rPr>
          <w:rFonts w:ascii="Palatino Linotype" w:hAnsi="Palatino Linotype"/>
          <w:sz w:val="24"/>
          <w:szCs w:val="24"/>
        </w:rPr>
        <w:t xml:space="preserve"> cases, </w:t>
      </w:r>
      <w:r w:rsidRPr="00D10F4B">
        <w:rPr>
          <w:rFonts w:ascii="Palatino Linotype" w:hAnsi="Palatino Linotype"/>
          <w:sz w:val="24"/>
          <w:szCs w:val="24"/>
        </w:rPr>
        <w:t>undertaking</w:t>
      </w:r>
      <w:r w:rsidR="000C342D" w:rsidRPr="00D10F4B">
        <w:rPr>
          <w:rFonts w:ascii="Palatino Linotype" w:hAnsi="Palatino Linotype"/>
          <w:sz w:val="24"/>
          <w:szCs w:val="24"/>
        </w:rPr>
        <w:t xml:space="preserve"> such tasks as legal research, correspondi</w:t>
      </w:r>
      <w:r w:rsidRPr="00D10F4B">
        <w:rPr>
          <w:rFonts w:ascii="Palatino Linotype" w:hAnsi="Palatino Linotype"/>
          <w:sz w:val="24"/>
          <w:szCs w:val="24"/>
        </w:rPr>
        <w:t xml:space="preserve">ng, drafting statements of case, interviewing clients and expert witnesses </w:t>
      </w:r>
      <w:r w:rsidR="000C342D" w:rsidRPr="00D10F4B">
        <w:rPr>
          <w:rFonts w:ascii="Palatino Linotype" w:hAnsi="Palatino Linotype"/>
          <w:sz w:val="24"/>
          <w:szCs w:val="24"/>
        </w:rPr>
        <w:t xml:space="preserve">and </w:t>
      </w:r>
      <w:r w:rsidRPr="00D10F4B">
        <w:rPr>
          <w:rFonts w:ascii="Palatino Linotype" w:hAnsi="Palatino Linotype"/>
          <w:sz w:val="24"/>
          <w:szCs w:val="24"/>
        </w:rPr>
        <w:t xml:space="preserve">to undertake </w:t>
      </w:r>
      <w:r w:rsidR="000C342D" w:rsidRPr="00D10F4B">
        <w:rPr>
          <w:rFonts w:ascii="Palatino Linotype" w:hAnsi="Palatino Linotype"/>
          <w:sz w:val="24"/>
          <w:szCs w:val="24"/>
        </w:rPr>
        <w:t xml:space="preserve">online dispute resolution on </w:t>
      </w:r>
      <w:r w:rsidR="00A04D4C" w:rsidRPr="00D10F4B">
        <w:rPr>
          <w:rFonts w:ascii="Palatino Linotype" w:hAnsi="Palatino Linotype"/>
          <w:sz w:val="24"/>
          <w:szCs w:val="24"/>
        </w:rPr>
        <w:t xml:space="preserve">under </w:t>
      </w:r>
      <w:r w:rsidRPr="00D10F4B">
        <w:rPr>
          <w:rFonts w:ascii="Palatino Linotype" w:hAnsi="Palatino Linotype"/>
          <w:sz w:val="24"/>
          <w:szCs w:val="24"/>
        </w:rPr>
        <w:t>tutor</w:t>
      </w:r>
      <w:r w:rsidR="00A04D4C" w:rsidRPr="00D10F4B">
        <w:rPr>
          <w:rFonts w:ascii="Palatino Linotype" w:hAnsi="Palatino Linotype"/>
          <w:sz w:val="24"/>
          <w:szCs w:val="24"/>
        </w:rPr>
        <w:t xml:space="preserve"> supervision. </w:t>
      </w:r>
      <w:r w:rsidRPr="00D10F4B">
        <w:rPr>
          <w:rFonts w:ascii="Palatino Linotype" w:hAnsi="Palatino Linotype"/>
          <w:sz w:val="24"/>
          <w:szCs w:val="24"/>
        </w:rPr>
        <w:t>All of these activities, including managing their case and keeping time will take place on the VLC platform.</w:t>
      </w:r>
    </w:p>
    <w:p w:rsidR="006D7213" w:rsidRPr="00D10F4B" w:rsidRDefault="00A04D4C" w:rsidP="00D10F4B">
      <w:pPr>
        <w:spacing w:after="0" w:line="480" w:lineRule="auto"/>
        <w:jc w:val="both"/>
        <w:rPr>
          <w:rFonts w:ascii="Palatino Linotype" w:hAnsi="Palatino Linotype"/>
          <w:sz w:val="24"/>
          <w:szCs w:val="24"/>
        </w:rPr>
      </w:pPr>
      <w:r w:rsidRPr="00D10F4B">
        <w:rPr>
          <w:rFonts w:ascii="Palatino Linotype" w:hAnsi="Palatino Linotype"/>
          <w:sz w:val="24"/>
          <w:szCs w:val="24"/>
        </w:rPr>
        <w:t>The theoretical framework adopts that of the intended learning outco</w:t>
      </w:r>
      <w:r w:rsidR="00E56387" w:rsidRPr="00D10F4B">
        <w:rPr>
          <w:rFonts w:ascii="Palatino Linotype" w:hAnsi="Palatino Linotype"/>
          <w:sz w:val="24"/>
          <w:szCs w:val="24"/>
        </w:rPr>
        <w:t>me of clinical legal education,</w:t>
      </w:r>
      <w:r w:rsidR="003B3513" w:rsidRPr="00D10F4B">
        <w:rPr>
          <w:rStyle w:val="FootnoteReference"/>
          <w:rFonts w:ascii="Palatino Linotype" w:hAnsi="Palatino Linotype"/>
          <w:sz w:val="24"/>
          <w:szCs w:val="24"/>
        </w:rPr>
        <w:footnoteReference w:id="2"/>
      </w:r>
      <w:r w:rsidR="00E56387" w:rsidRPr="00D10F4B">
        <w:rPr>
          <w:rFonts w:ascii="Palatino Linotype" w:hAnsi="Palatino Linotype"/>
          <w:sz w:val="24"/>
          <w:szCs w:val="24"/>
        </w:rPr>
        <w:t xml:space="preserve"> embedded through the pedagogy of collaborative experiential </w:t>
      </w:r>
      <w:r w:rsidR="00E56387" w:rsidRPr="00D10F4B">
        <w:rPr>
          <w:rFonts w:ascii="Palatino Linotype" w:hAnsi="Palatino Linotype"/>
          <w:sz w:val="24"/>
          <w:szCs w:val="24"/>
        </w:rPr>
        <w:lastRenderedPageBreak/>
        <w:t xml:space="preserve">learning </w:t>
      </w:r>
      <w:r w:rsidR="006D7213" w:rsidRPr="00D10F4B">
        <w:rPr>
          <w:rFonts w:ascii="Palatino Linotype" w:hAnsi="Palatino Linotype"/>
          <w:sz w:val="24"/>
          <w:szCs w:val="24"/>
        </w:rPr>
        <w:t xml:space="preserve">with the opportunity to reflect on the </w:t>
      </w:r>
      <w:r w:rsidR="003B3513" w:rsidRPr="00D10F4B">
        <w:rPr>
          <w:rFonts w:ascii="Palatino Linotype" w:hAnsi="Palatino Linotype"/>
          <w:sz w:val="24"/>
          <w:szCs w:val="24"/>
        </w:rPr>
        <w:t>transactional learning experience</w:t>
      </w:r>
      <w:r w:rsidR="003B3513" w:rsidRPr="00D10F4B">
        <w:rPr>
          <w:rStyle w:val="FootnoteReference"/>
          <w:rFonts w:ascii="Palatino Linotype" w:hAnsi="Palatino Linotype"/>
          <w:sz w:val="24"/>
          <w:szCs w:val="24"/>
        </w:rPr>
        <w:footnoteReference w:id="3"/>
      </w:r>
      <w:r w:rsidR="003B3513" w:rsidRPr="00D10F4B">
        <w:rPr>
          <w:rFonts w:ascii="Palatino Linotype" w:hAnsi="Palatino Linotype"/>
          <w:sz w:val="24"/>
          <w:szCs w:val="24"/>
        </w:rPr>
        <w:t xml:space="preserve"> to </w:t>
      </w:r>
      <w:r w:rsidR="006D7213" w:rsidRPr="00D10F4B">
        <w:rPr>
          <w:rFonts w:ascii="Palatino Linotype" w:hAnsi="Palatino Linotype"/>
          <w:sz w:val="24"/>
          <w:szCs w:val="24"/>
        </w:rPr>
        <w:t>promote deep learning.</w:t>
      </w:r>
    </w:p>
    <w:p w:rsidR="006F1B34" w:rsidRPr="00D10F4B" w:rsidRDefault="006D7213" w:rsidP="00D10F4B">
      <w:pPr>
        <w:spacing w:after="0" w:line="480" w:lineRule="auto"/>
        <w:jc w:val="both"/>
        <w:rPr>
          <w:rFonts w:ascii="Palatino Linotype" w:hAnsi="Palatino Linotype"/>
          <w:sz w:val="24"/>
          <w:szCs w:val="24"/>
        </w:rPr>
      </w:pPr>
      <w:r w:rsidRPr="00D10F4B">
        <w:rPr>
          <w:rFonts w:ascii="Palatino Linotype" w:hAnsi="Palatino Linotype"/>
          <w:sz w:val="24"/>
          <w:szCs w:val="24"/>
        </w:rPr>
        <w:t xml:space="preserve">The virtual law clinic project has also been an opportunity for </w:t>
      </w:r>
      <w:r w:rsidR="00A04D4C" w:rsidRPr="00D10F4B">
        <w:rPr>
          <w:rFonts w:ascii="Palatino Linotype" w:hAnsi="Palatino Linotype"/>
          <w:sz w:val="24"/>
          <w:szCs w:val="24"/>
        </w:rPr>
        <w:t xml:space="preserve">international </w:t>
      </w:r>
      <w:r w:rsidRPr="00D10F4B">
        <w:rPr>
          <w:rFonts w:ascii="Palatino Linotype" w:hAnsi="Palatino Linotype"/>
          <w:sz w:val="24"/>
          <w:szCs w:val="24"/>
        </w:rPr>
        <w:t xml:space="preserve">collaboration </w:t>
      </w:r>
      <w:r w:rsidR="00A04D4C" w:rsidRPr="00D10F4B">
        <w:rPr>
          <w:rFonts w:ascii="Palatino Linotype" w:hAnsi="Palatino Linotype"/>
          <w:sz w:val="24"/>
          <w:szCs w:val="24"/>
        </w:rPr>
        <w:t xml:space="preserve">as one of its earlier prototype was used in an international negotiation exercise between Cumbria and a German law school. </w:t>
      </w:r>
      <w:r w:rsidR="006F1B34" w:rsidRPr="00D10F4B">
        <w:rPr>
          <w:rFonts w:ascii="Palatino Linotype" w:hAnsi="Palatino Linotype"/>
          <w:sz w:val="24"/>
          <w:szCs w:val="24"/>
        </w:rPr>
        <w:t>A paper on the design of the then prototype and the learning outcomes from the international collaboration project will be published in 2016.</w:t>
      </w:r>
      <w:r w:rsidR="006F1B34" w:rsidRPr="00D10F4B">
        <w:rPr>
          <w:rStyle w:val="FootnoteReference"/>
          <w:rFonts w:ascii="Palatino Linotype" w:hAnsi="Palatino Linotype"/>
          <w:sz w:val="24"/>
          <w:szCs w:val="24"/>
        </w:rPr>
        <w:footnoteReference w:id="4"/>
      </w:r>
      <w:r w:rsidR="006F1B34" w:rsidRPr="00D10F4B">
        <w:rPr>
          <w:rFonts w:ascii="Palatino Linotype" w:hAnsi="Palatino Linotype"/>
          <w:sz w:val="24"/>
          <w:szCs w:val="24"/>
        </w:rPr>
        <w:t xml:space="preserve"> </w:t>
      </w:r>
    </w:p>
    <w:p w:rsidR="006801A5" w:rsidRPr="00D10F4B" w:rsidRDefault="00A04D4C" w:rsidP="00D10F4B">
      <w:pPr>
        <w:spacing w:after="0" w:line="480" w:lineRule="auto"/>
        <w:jc w:val="both"/>
        <w:rPr>
          <w:rStyle w:val="Hyperlink"/>
          <w:rFonts w:ascii="Palatino Linotype" w:hAnsi="Palatino Linotype"/>
          <w:color w:val="auto"/>
          <w:sz w:val="24"/>
          <w:szCs w:val="24"/>
          <w:u w:val="none"/>
        </w:rPr>
      </w:pPr>
      <w:r w:rsidRPr="00D10F4B">
        <w:rPr>
          <w:rFonts w:ascii="Palatino Linotype" w:hAnsi="Palatino Linotype"/>
          <w:sz w:val="24"/>
          <w:szCs w:val="24"/>
        </w:rPr>
        <w:t xml:space="preserve">The design of the </w:t>
      </w:r>
      <w:r w:rsidR="006F1B34" w:rsidRPr="00D10F4B">
        <w:rPr>
          <w:rFonts w:ascii="Palatino Linotype" w:hAnsi="Palatino Linotype"/>
          <w:sz w:val="24"/>
          <w:szCs w:val="24"/>
        </w:rPr>
        <w:t xml:space="preserve">current </w:t>
      </w:r>
      <w:r w:rsidRPr="00D10F4B">
        <w:rPr>
          <w:rFonts w:ascii="Palatino Linotype" w:hAnsi="Palatino Linotype"/>
          <w:sz w:val="24"/>
          <w:szCs w:val="24"/>
        </w:rPr>
        <w:t xml:space="preserve">VLC was completed in May 2015, and showcased in London, Berlin and Cumbria. After undertaking two pilot studies, the VLC has undergone a range of improvements and changes, taking on board feedback from law firms, student advisors and clients. A further pilot will be carried out by </w:t>
      </w:r>
      <w:r w:rsidR="006F1B34" w:rsidRPr="00D10F4B">
        <w:rPr>
          <w:rFonts w:ascii="Palatino Linotype" w:hAnsi="Palatino Linotype"/>
          <w:sz w:val="24"/>
          <w:szCs w:val="24"/>
        </w:rPr>
        <w:t>December</w:t>
      </w:r>
      <w:r w:rsidRPr="00D10F4B">
        <w:rPr>
          <w:rFonts w:ascii="Palatino Linotype" w:hAnsi="Palatino Linotype"/>
          <w:sz w:val="24"/>
          <w:szCs w:val="24"/>
        </w:rPr>
        <w:t xml:space="preserve"> 2015 with the aim of rolling out the VLC for full use by the public in </w:t>
      </w:r>
      <w:r w:rsidR="006F1B34" w:rsidRPr="00D10F4B">
        <w:rPr>
          <w:rFonts w:ascii="Palatino Linotype" w:hAnsi="Palatino Linotype"/>
          <w:sz w:val="24"/>
          <w:szCs w:val="24"/>
        </w:rPr>
        <w:t>April</w:t>
      </w:r>
      <w:r w:rsidRPr="00D10F4B">
        <w:rPr>
          <w:rFonts w:ascii="Palatino Linotype" w:hAnsi="Palatino Linotype"/>
          <w:sz w:val="24"/>
          <w:szCs w:val="24"/>
        </w:rPr>
        <w:t xml:space="preserve"> 2016. </w:t>
      </w:r>
      <w:r w:rsidR="006F1B34" w:rsidRPr="00D10F4B">
        <w:rPr>
          <w:rFonts w:ascii="Palatino Linotype" w:hAnsi="Palatino Linotype"/>
          <w:sz w:val="24"/>
          <w:szCs w:val="24"/>
        </w:rPr>
        <w:t xml:space="preserve"> </w:t>
      </w:r>
      <w:r w:rsidR="00096021" w:rsidRPr="00D10F4B">
        <w:rPr>
          <w:rFonts w:ascii="Palatino Linotype" w:hAnsi="Palatino Linotype"/>
          <w:sz w:val="24"/>
          <w:szCs w:val="24"/>
        </w:rPr>
        <w:t xml:space="preserve">The current edition of the VLC prototype is accessible from </w:t>
      </w:r>
      <w:hyperlink r:id="rId9" w:history="1">
        <w:r w:rsidR="00096021" w:rsidRPr="00D10F4B">
          <w:rPr>
            <w:rStyle w:val="Hyperlink"/>
            <w:rFonts w:ascii="Palatino Linotype" w:hAnsi="Palatino Linotype"/>
            <w:sz w:val="24"/>
            <w:szCs w:val="24"/>
          </w:rPr>
          <w:t>www.cloudclinics.co.uk</w:t>
        </w:r>
      </w:hyperlink>
      <w:r w:rsidR="00096021" w:rsidRPr="00D10F4B">
        <w:rPr>
          <w:rStyle w:val="Hyperlink"/>
          <w:rFonts w:ascii="Palatino Linotype" w:hAnsi="Palatino Linotype"/>
          <w:sz w:val="24"/>
          <w:szCs w:val="24"/>
        </w:rPr>
        <w:t xml:space="preserve">. </w:t>
      </w:r>
    </w:p>
    <w:p w:rsidR="006D7213" w:rsidRPr="00D10F4B" w:rsidRDefault="00B75866" w:rsidP="00D10F4B">
      <w:pPr>
        <w:spacing w:after="0" w:line="480" w:lineRule="auto"/>
        <w:jc w:val="both"/>
        <w:rPr>
          <w:rFonts w:ascii="Palatino Linotype" w:hAnsi="Palatino Linotype"/>
          <w:sz w:val="24"/>
          <w:szCs w:val="24"/>
        </w:rPr>
      </w:pPr>
      <w:r w:rsidRPr="00D10F4B">
        <w:rPr>
          <w:rFonts w:ascii="Palatino Linotype" w:hAnsi="Palatino Linotype" w:cs="Arial"/>
          <w:sz w:val="24"/>
          <w:szCs w:val="24"/>
          <w:shd w:val="clear" w:color="auto" w:fill="FFFFFF"/>
        </w:rPr>
        <w:lastRenderedPageBreak/>
        <w:t>The i</w:t>
      </w:r>
      <w:r w:rsidR="00095F29" w:rsidRPr="00D10F4B">
        <w:rPr>
          <w:rFonts w:ascii="Palatino Linotype" w:hAnsi="Palatino Linotype" w:cs="Arial"/>
          <w:sz w:val="24"/>
          <w:szCs w:val="24"/>
          <w:shd w:val="clear" w:color="auto" w:fill="FFFFFF"/>
        </w:rPr>
        <w:t>ntended learning outcomes of the VLC project</w:t>
      </w:r>
      <w:r w:rsidRPr="00D10F4B">
        <w:rPr>
          <w:rFonts w:ascii="Palatino Linotype" w:hAnsi="Palatino Linotype" w:cs="Arial"/>
          <w:sz w:val="24"/>
          <w:szCs w:val="24"/>
          <w:shd w:val="clear" w:color="auto" w:fill="FFFFFF"/>
        </w:rPr>
        <w:t xml:space="preserve"> </w:t>
      </w:r>
      <w:r w:rsidR="00A77ED7" w:rsidRPr="00D10F4B">
        <w:rPr>
          <w:rFonts w:ascii="Palatino Linotype" w:hAnsi="Palatino Linotype" w:cs="Arial"/>
          <w:sz w:val="24"/>
          <w:szCs w:val="24"/>
          <w:shd w:val="clear" w:color="auto" w:fill="FFFFFF"/>
        </w:rPr>
        <w:t>are:</w:t>
      </w:r>
    </w:p>
    <w:p w:rsidR="008A2896" w:rsidRPr="00D10F4B" w:rsidRDefault="002F6AE2" w:rsidP="00D10F4B">
      <w:pPr>
        <w:pStyle w:val="NormalWeb"/>
        <w:numPr>
          <w:ilvl w:val="0"/>
          <w:numId w:val="10"/>
        </w:numPr>
        <w:shd w:val="clear" w:color="auto" w:fill="FFFFFF"/>
        <w:spacing w:before="0" w:beforeAutospacing="0" w:after="0" w:afterAutospacing="0" w:line="360" w:lineRule="auto"/>
        <w:ind w:left="284" w:hanging="142"/>
        <w:jc w:val="both"/>
        <w:rPr>
          <w:rFonts w:ascii="Palatino Linotype" w:hAnsi="Palatino Linotype" w:cs="Arial"/>
        </w:rPr>
      </w:pPr>
      <w:r w:rsidRPr="00D10F4B">
        <w:rPr>
          <w:rFonts w:ascii="Palatino Linotype" w:hAnsi="Palatino Linotype" w:cs="Arial"/>
        </w:rPr>
        <w:t xml:space="preserve">To address the changes to the delivery of legal services </w:t>
      </w:r>
    </w:p>
    <w:p w:rsidR="008A2896" w:rsidRPr="00D10F4B" w:rsidRDefault="008A2896" w:rsidP="00D10F4B">
      <w:pPr>
        <w:pStyle w:val="NormalWeb"/>
        <w:numPr>
          <w:ilvl w:val="0"/>
          <w:numId w:val="31"/>
        </w:numPr>
        <w:shd w:val="clear" w:color="auto" w:fill="FFFFFF"/>
        <w:spacing w:before="0" w:beforeAutospacing="0" w:after="0" w:afterAutospacing="0" w:line="360" w:lineRule="auto"/>
        <w:ind w:left="851" w:hanging="142"/>
        <w:jc w:val="both"/>
        <w:rPr>
          <w:rFonts w:ascii="Palatino Linotype" w:hAnsi="Palatino Linotype" w:cs="Arial"/>
        </w:rPr>
      </w:pPr>
      <w:r w:rsidRPr="00D10F4B">
        <w:rPr>
          <w:rFonts w:ascii="Palatino Linotype" w:hAnsi="Palatino Linotype" w:cs="Arial"/>
        </w:rPr>
        <w:t>Preliminary work is underway with t</w:t>
      </w:r>
      <w:r w:rsidR="001F1AFA" w:rsidRPr="00D10F4B">
        <w:rPr>
          <w:rFonts w:ascii="Palatino Linotype" w:hAnsi="Palatino Linotype" w:cs="Arial"/>
        </w:rPr>
        <w:t xml:space="preserve">he Law Society </w:t>
      </w:r>
      <w:r w:rsidRPr="00D10F4B">
        <w:rPr>
          <w:rFonts w:ascii="Palatino Linotype" w:hAnsi="Palatino Linotype" w:cs="Arial"/>
        </w:rPr>
        <w:t>on developing the VLC</w:t>
      </w:r>
      <w:r w:rsidR="00A77ED7" w:rsidRPr="00D10F4B">
        <w:rPr>
          <w:rFonts w:ascii="Palatino Linotype" w:hAnsi="Palatino Linotype" w:cs="Arial"/>
        </w:rPr>
        <w:t xml:space="preserve"> </w:t>
      </w:r>
    </w:p>
    <w:p w:rsidR="004D34D3" w:rsidRPr="00D10F4B" w:rsidRDefault="008A2896" w:rsidP="00D10F4B">
      <w:pPr>
        <w:pStyle w:val="NormalWeb"/>
        <w:numPr>
          <w:ilvl w:val="0"/>
          <w:numId w:val="31"/>
        </w:numPr>
        <w:shd w:val="clear" w:color="auto" w:fill="FFFFFF"/>
        <w:spacing w:before="0" w:beforeAutospacing="0" w:after="0" w:afterAutospacing="0" w:line="360" w:lineRule="auto"/>
        <w:ind w:left="851" w:hanging="142"/>
        <w:jc w:val="both"/>
        <w:rPr>
          <w:rFonts w:ascii="Palatino Linotype" w:hAnsi="Palatino Linotype" w:cs="Arial"/>
        </w:rPr>
      </w:pPr>
      <w:r w:rsidRPr="00D10F4B">
        <w:rPr>
          <w:rFonts w:ascii="Palatino Linotype" w:hAnsi="Palatino Linotype" w:cs="Arial"/>
        </w:rPr>
        <w:t xml:space="preserve">Working with interested </w:t>
      </w:r>
      <w:r w:rsidR="00A77ED7" w:rsidRPr="00D10F4B">
        <w:rPr>
          <w:rFonts w:ascii="Palatino Linotype" w:hAnsi="Palatino Linotype" w:cs="Arial"/>
        </w:rPr>
        <w:t xml:space="preserve">law schools </w:t>
      </w:r>
      <w:r w:rsidR="001F1AFA" w:rsidRPr="00D10F4B">
        <w:rPr>
          <w:rFonts w:ascii="Palatino Linotype" w:hAnsi="Palatino Linotype" w:cs="Arial"/>
        </w:rPr>
        <w:t xml:space="preserve">to build a working </w:t>
      </w:r>
      <w:r w:rsidR="00095F29" w:rsidRPr="00D10F4B">
        <w:rPr>
          <w:rFonts w:ascii="Palatino Linotype" w:hAnsi="Palatino Linotype" w:cs="Arial"/>
        </w:rPr>
        <w:t>group</w:t>
      </w:r>
      <w:r w:rsidR="001F1AFA" w:rsidRPr="00D10F4B">
        <w:rPr>
          <w:rFonts w:ascii="Palatino Linotype" w:hAnsi="Palatino Linotype"/>
        </w:rPr>
        <w:t xml:space="preserve"> on</w:t>
      </w:r>
    </w:p>
    <w:p w:rsidR="001F1AFA" w:rsidRPr="00D10F4B" w:rsidRDefault="001F1AFA" w:rsidP="00D10F4B">
      <w:pPr>
        <w:pStyle w:val="NormalWeb"/>
        <w:numPr>
          <w:ilvl w:val="0"/>
          <w:numId w:val="31"/>
        </w:numPr>
        <w:shd w:val="clear" w:color="auto" w:fill="FFFFFF"/>
        <w:spacing w:before="0" w:beforeAutospacing="0" w:after="0" w:afterAutospacing="0" w:line="360" w:lineRule="auto"/>
        <w:ind w:left="851" w:hanging="142"/>
        <w:jc w:val="both"/>
        <w:rPr>
          <w:rFonts w:ascii="Palatino Linotype" w:hAnsi="Palatino Linotype" w:cs="Arial"/>
        </w:rPr>
      </w:pPr>
      <w:r w:rsidRPr="00D10F4B">
        <w:rPr>
          <w:rFonts w:ascii="Palatino Linotype" w:hAnsi="Palatino Linotype"/>
        </w:rPr>
        <w:t xml:space="preserve"> Digital Lawyering in Clinical Education to share ideas and showcase how we can equip our graduates for the 21st century legal profession.</w:t>
      </w:r>
    </w:p>
    <w:p w:rsidR="008A2896" w:rsidRPr="00D10F4B" w:rsidRDefault="00A77ED7" w:rsidP="00C47B13">
      <w:pPr>
        <w:pStyle w:val="ListParagraph"/>
        <w:numPr>
          <w:ilvl w:val="0"/>
          <w:numId w:val="10"/>
        </w:numPr>
        <w:spacing w:after="0" w:line="360" w:lineRule="auto"/>
        <w:jc w:val="both"/>
        <w:rPr>
          <w:rFonts w:ascii="Palatino Linotype" w:hAnsi="Palatino Linotype"/>
          <w:sz w:val="24"/>
          <w:szCs w:val="24"/>
        </w:rPr>
      </w:pPr>
      <w:r w:rsidRPr="00D10F4B">
        <w:rPr>
          <w:rFonts w:ascii="Palatino Linotype" w:hAnsi="Palatino Linotype"/>
          <w:sz w:val="24"/>
          <w:szCs w:val="24"/>
        </w:rPr>
        <w:t xml:space="preserve">To </w:t>
      </w:r>
      <w:r w:rsidR="008A2896" w:rsidRPr="00D10F4B">
        <w:rPr>
          <w:rFonts w:ascii="Palatino Linotype" w:hAnsi="Palatino Linotype"/>
          <w:sz w:val="24"/>
          <w:szCs w:val="24"/>
        </w:rPr>
        <w:t>undertake and disseminate</w:t>
      </w:r>
      <w:r w:rsidR="001F1AFA" w:rsidRPr="00D10F4B">
        <w:rPr>
          <w:rFonts w:ascii="Palatino Linotype" w:hAnsi="Palatino Linotype"/>
          <w:sz w:val="24"/>
          <w:szCs w:val="24"/>
        </w:rPr>
        <w:t xml:space="preserve"> </w:t>
      </w:r>
      <w:r w:rsidR="008A2896" w:rsidRPr="00D10F4B">
        <w:rPr>
          <w:rFonts w:ascii="Palatino Linotype" w:hAnsi="Palatino Linotype"/>
          <w:sz w:val="24"/>
          <w:szCs w:val="24"/>
        </w:rPr>
        <w:t>research</w:t>
      </w:r>
      <w:r w:rsidR="006F1B34" w:rsidRPr="00D10F4B">
        <w:rPr>
          <w:rFonts w:ascii="Palatino Linotype" w:hAnsi="Palatino Linotype"/>
          <w:sz w:val="24"/>
          <w:szCs w:val="24"/>
        </w:rPr>
        <w:t xml:space="preserve"> in the field of digital clinical education</w:t>
      </w:r>
    </w:p>
    <w:p w:rsidR="008A2896" w:rsidRPr="00D10F4B" w:rsidRDefault="008A2896" w:rsidP="00D10F4B">
      <w:pPr>
        <w:pStyle w:val="ListParagraph"/>
        <w:numPr>
          <w:ilvl w:val="0"/>
          <w:numId w:val="32"/>
        </w:numPr>
        <w:spacing w:after="0" w:line="360" w:lineRule="auto"/>
        <w:ind w:left="993" w:hanging="284"/>
        <w:jc w:val="both"/>
        <w:rPr>
          <w:rFonts w:ascii="Palatino Linotype" w:hAnsi="Palatino Linotype"/>
          <w:sz w:val="24"/>
          <w:szCs w:val="24"/>
        </w:rPr>
      </w:pPr>
      <w:r w:rsidRPr="00D10F4B">
        <w:rPr>
          <w:rFonts w:ascii="Palatino Linotype" w:hAnsi="Palatino Linotype"/>
          <w:sz w:val="24"/>
          <w:szCs w:val="24"/>
        </w:rPr>
        <w:t xml:space="preserve">With the aim of exploring, understanding and ascertaining the </w:t>
      </w:r>
      <w:r w:rsidR="001F1AFA" w:rsidRPr="00D10F4B">
        <w:rPr>
          <w:rFonts w:ascii="Palatino Linotype" w:hAnsi="Palatino Linotype"/>
          <w:sz w:val="24"/>
          <w:szCs w:val="24"/>
        </w:rPr>
        <w:t xml:space="preserve">future of the delivery of legal services </w:t>
      </w:r>
    </w:p>
    <w:p w:rsidR="001F1AFA" w:rsidRPr="00D10F4B" w:rsidRDefault="008A2896" w:rsidP="00D10F4B">
      <w:pPr>
        <w:pStyle w:val="ListParagraph"/>
        <w:numPr>
          <w:ilvl w:val="0"/>
          <w:numId w:val="32"/>
        </w:numPr>
        <w:spacing w:after="0" w:line="360" w:lineRule="auto"/>
        <w:ind w:left="993" w:hanging="284"/>
        <w:jc w:val="both"/>
        <w:rPr>
          <w:rFonts w:ascii="Palatino Linotype" w:hAnsi="Palatino Linotype"/>
          <w:sz w:val="24"/>
          <w:szCs w:val="24"/>
        </w:rPr>
      </w:pPr>
      <w:r w:rsidRPr="00D10F4B">
        <w:rPr>
          <w:rFonts w:ascii="Palatino Linotype" w:hAnsi="Palatino Linotype"/>
          <w:sz w:val="24"/>
          <w:szCs w:val="24"/>
        </w:rPr>
        <w:t xml:space="preserve">Examining its </w:t>
      </w:r>
      <w:r w:rsidR="001F1AFA" w:rsidRPr="00D10F4B">
        <w:rPr>
          <w:rFonts w:ascii="Palatino Linotype" w:hAnsi="Palatino Linotype"/>
          <w:sz w:val="24"/>
          <w:szCs w:val="24"/>
        </w:rPr>
        <w:t xml:space="preserve">impact on </w:t>
      </w:r>
      <w:r w:rsidR="00096021" w:rsidRPr="00D10F4B">
        <w:rPr>
          <w:rFonts w:ascii="Palatino Linotype" w:hAnsi="Palatino Linotype" w:cs="Arial"/>
          <w:sz w:val="24"/>
          <w:szCs w:val="24"/>
        </w:rPr>
        <w:t xml:space="preserve">the gap in offering a modernised legal education </w:t>
      </w:r>
      <w:r w:rsidR="00096021" w:rsidRPr="00D10F4B">
        <w:rPr>
          <w:rFonts w:ascii="Palatino Linotype" w:hAnsi="Palatino Linotype"/>
          <w:sz w:val="24"/>
          <w:szCs w:val="24"/>
        </w:rPr>
        <w:t xml:space="preserve">to meet </w:t>
      </w:r>
      <w:r w:rsidR="001F1AFA" w:rsidRPr="00D10F4B">
        <w:rPr>
          <w:rFonts w:ascii="Palatino Linotype" w:hAnsi="Palatino Linotype"/>
          <w:sz w:val="24"/>
          <w:szCs w:val="24"/>
        </w:rPr>
        <w:t>the education and training needs for the future legal industry.</w:t>
      </w:r>
    </w:p>
    <w:p w:rsidR="008A2896" w:rsidRPr="00D10F4B" w:rsidRDefault="008A2896" w:rsidP="00D10F4B">
      <w:pPr>
        <w:pStyle w:val="ListParagraph"/>
        <w:numPr>
          <w:ilvl w:val="0"/>
          <w:numId w:val="32"/>
        </w:numPr>
        <w:spacing w:after="0" w:line="360" w:lineRule="auto"/>
        <w:ind w:left="993" w:hanging="284"/>
        <w:jc w:val="both"/>
        <w:rPr>
          <w:rFonts w:ascii="Palatino Linotype" w:hAnsi="Palatino Linotype"/>
          <w:sz w:val="24"/>
          <w:szCs w:val="24"/>
        </w:rPr>
      </w:pPr>
      <w:r w:rsidRPr="00D10F4B">
        <w:rPr>
          <w:rFonts w:ascii="Palatino Linotype" w:hAnsi="Palatino Linotype"/>
          <w:sz w:val="24"/>
          <w:szCs w:val="24"/>
        </w:rPr>
        <w:t xml:space="preserve">Identifying whether digital lawyering is a key component of a modern legal education and if so, what this means and the sorts of curriculum that needs to be developed and </w:t>
      </w:r>
      <w:r w:rsidR="00AF56FF" w:rsidRPr="00D10F4B">
        <w:rPr>
          <w:rFonts w:ascii="Palatino Linotype" w:hAnsi="Palatino Linotype"/>
          <w:sz w:val="24"/>
          <w:szCs w:val="24"/>
        </w:rPr>
        <w:t>embedded</w:t>
      </w:r>
      <w:r w:rsidRPr="00D10F4B">
        <w:rPr>
          <w:rFonts w:ascii="Palatino Linotype" w:hAnsi="Palatino Linotype"/>
          <w:sz w:val="24"/>
          <w:szCs w:val="24"/>
        </w:rPr>
        <w:t xml:space="preserve"> into law programmes</w:t>
      </w:r>
    </w:p>
    <w:p w:rsidR="00AF56FF" w:rsidRPr="00D10F4B" w:rsidRDefault="002F6AE2" w:rsidP="00C47B13">
      <w:pPr>
        <w:pStyle w:val="ListParagraph"/>
        <w:numPr>
          <w:ilvl w:val="0"/>
          <w:numId w:val="10"/>
        </w:numPr>
        <w:spacing w:after="0" w:line="360" w:lineRule="auto"/>
        <w:jc w:val="both"/>
        <w:rPr>
          <w:rFonts w:ascii="Palatino Linotype" w:hAnsi="Palatino Linotype"/>
          <w:sz w:val="24"/>
          <w:szCs w:val="24"/>
        </w:rPr>
      </w:pPr>
      <w:r w:rsidRPr="00D10F4B">
        <w:rPr>
          <w:rFonts w:ascii="Palatino Linotype" w:hAnsi="Palatino Linotype" w:cs="Arial"/>
          <w:sz w:val="24"/>
          <w:szCs w:val="24"/>
        </w:rPr>
        <w:t xml:space="preserve">To offer law students the opportunity to </w:t>
      </w:r>
      <w:r w:rsidR="00AF56FF" w:rsidRPr="00D10F4B">
        <w:rPr>
          <w:rFonts w:ascii="Palatino Linotype" w:hAnsi="Palatino Linotype" w:cs="Arial"/>
          <w:sz w:val="24"/>
          <w:szCs w:val="24"/>
        </w:rPr>
        <w:t>undertake digital lawyering experience</w:t>
      </w:r>
    </w:p>
    <w:p w:rsidR="00AF56FF" w:rsidRPr="00D10F4B" w:rsidRDefault="00AF56FF" w:rsidP="00D10F4B">
      <w:pPr>
        <w:pStyle w:val="ListParagraph"/>
        <w:numPr>
          <w:ilvl w:val="0"/>
          <w:numId w:val="33"/>
        </w:numPr>
        <w:spacing w:after="0" w:line="360" w:lineRule="auto"/>
        <w:ind w:left="1134" w:hanging="425"/>
        <w:jc w:val="both"/>
        <w:rPr>
          <w:rFonts w:ascii="Palatino Linotype" w:hAnsi="Palatino Linotype"/>
          <w:sz w:val="24"/>
          <w:szCs w:val="24"/>
        </w:rPr>
      </w:pPr>
      <w:r w:rsidRPr="00D10F4B">
        <w:rPr>
          <w:rFonts w:ascii="Palatino Linotype" w:hAnsi="Palatino Linotype"/>
          <w:sz w:val="24"/>
          <w:szCs w:val="24"/>
        </w:rPr>
        <w:t xml:space="preserve">Develop understanding and gaining experience in online dispute resolution for solving disputes, </w:t>
      </w:r>
      <w:r w:rsidRPr="00D10F4B">
        <w:rPr>
          <w:rFonts w:ascii="Palatino Linotype" w:hAnsi="Palatino Linotype" w:cs="Arial"/>
          <w:sz w:val="24"/>
          <w:szCs w:val="24"/>
        </w:rPr>
        <w:t>using the practice of digital lawyering skills and e-practice management,</w:t>
      </w:r>
    </w:p>
    <w:p w:rsidR="00AF56FF" w:rsidRPr="00D10F4B" w:rsidRDefault="00AF56FF" w:rsidP="00D10F4B">
      <w:pPr>
        <w:pStyle w:val="ListParagraph"/>
        <w:numPr>
          <w:ilvl w:val="0"/>
          <w:numId w:val="33"/>
        </w:numPr>
        <w:spacing w:after="0" w:line="360" w:lineRule="auto"/>
        <w:ind w:left="1134" w:hanging="425"/>
        <w:jc w:val="both"/>
        <w:rPr>
          <w:rFonts w:ascii="Palatino Linotype" w:hAnsi="Palatino Linotype"/>
          <w:sz w:val="24"/>
          <w:szCs w:val="24"/>
        </w:rPr>
      </w:pPr>
      <w:r w:rsidRPr="00D10F4B">
        <w:rPr>
          <w:rFonts w:ascii="Palatino Linotype" w:hAnsi="Palatino Linotype" w:cs="Arial"/>
          <w:sz w:val="24"/>
          <w:szCs w:val="24"/>
        </w:rPr>
        <w:t>Gaining a realistic view of the future of legal services and the profession</w:t>
      </w:r>
    </w:p>
    <w:p w:rsidR="00AF56FF" w:rsidRPr="00D10F4B" w:rsidRDefault="00AF56FF" w:rsidP="00D10F4B">
      <w:pPr>
        <w:pStyle w:val="NormalWeb"/>
        <w:numPr>
          <w:ilvl w:val="0"/>
          <w:numId w:val="33"/>
        </w:numPr>
        <w:shd w:val="clear" w:color="auto" w:fill="FFFFFF"/>
        <w:spacing w:before="0" w:beforeAutospacing="0" w:after="0" w:afterAutospacing="0" w:line="360" w:lineRule="auto"/>
        <w:ind w:left="1134" w:hanging="425"/>
        <w:jc w:val="both"/>
        <w:rPr>
          <w:rFonts w:ascii="Palatino Linotype" w:hAnsi="Palatino Linotype" w:cs="Arial"/>
        </w:rPr>
      </w:pPr>
      <w:r w:rsidRPr="00D10F4B">
        <w:rPr>
          <w:rFonts w:ascii="Palatino Linotype" w:hAnsi="Palatino Linotype" w:cs="Arial"/>
        </w:rPr>
        <w:t>Develop understand the role of technology, privacy and security and how it affects legal ethics and constrains associated with this.</w:t>
      </w:r>
    </w:p>
    <w:p w:rsidR="002F6AE2" w:rsidRPr="00D10F4B" w:rsidRDefault="00AF56FF" w:rsidP="00D10F4B">
      <w:pPr>
        <w:pStyle w:val="ListParagraph"/>
        <w:numPr>
          <w:ilvl w:val="0"/>
          <w:numId w:val="33"/>
        </w:numPr>
        <w:spacing w:after="0" w:line="360" w:lineRule="auto"/>
        <w:ind w:left="1134" w:hanging="425"/>
        <w:jc w:val="both"/>
        <w:rPr>
          <w:rFonts w:ascii="Palatino Linotype" w:hAnsi="Palatino Linotype"/>
          <w:sz w:val="24"/>
          <w:szCs w:val="24"/>
        </w:rPr>
      </w:pPr>
      <w:r w:rsidRPr="00D10F4B">
        <w:rPr>
          <w:rFonts w:ascii="Palatino Linotype" w:hAnsi="Palatino Linotype" w:cs="Arial"/>
          <w:sz w:val="24"/>
          <w:szCs w:val="24"/>
        </w:rPr>
        <w:t>G</w:t>
      </w:r>
      <w:r w:rsidR="00A77ED7" w:rsidRPr="00D10F4B">
        <w:rPr>
          <w:rFonts w:ascii="Palatino Linotype" w:hAnsi="Palatino Linotype" w:cs="Arial"/>
          <w:sz w:val="24"/>
          <w:szCs w:val="24"/>
        </w:rPr>
        <w:t xml:space="preserve">aining transferable skills in </w:t>
      </w:r>
      <w:r w:rsidR="00A77ED7" w:rsidRPr="00D10F4B">
        <w:rPr>
          <w:rFonts w:ascii="Palatino Linotype" w:hAnsi="Palatino Linotype"/>
          <w:sz w:val="24"/>
          <w:szCs w:val="24"/>
        </w:rPr>
        <w:t>maintain personal responsibility and accountability in bo</w:t>
      </w:r>
      <w:r w:rsidR="00096021" w:rsidRPr="00D10F4B">
        <w:rPr>
          <w:rFonts w:ascii="Palatino Linotype" w:hAnsi="Palatino Linotype"/>
          <w:sz w:val="24"/>
          <w:szCs w:val="24"/>
        </w:rPr>
        <w:t xml:space="preserve">th personal and group contexts online, </w:t>
      </w:r>
      <w:r w:rsidR="00A77ED7" w:rsidRPr="00D10F4B">
        <w:rPr>
          <w:rFonts w:ascii="Palatino Linotype" w:hAnsi="Palatino Linotype"/>
          <w:sz w:val="24"/>
          <w:szCs w:val="24"/>
        </w:rPr>
        <w:t>w</w:t>
      </w:r>
      <w:r w:rsidR="00096021" w:rsidRPr="00D10F4B">
        <w:rPr>
          <w:rFonts w:ascii="Palatino Linotype" w:hAnsi="Palatino Linotype"/>
          <w:sz w:val="24"/>
          <w:szCs w:val="24"/>
        </w:rPr>
        <w:t xml:space="preserve">orking effectively with others online and undertaking </w:t>
      </w:r>
      <w:r w:rsidR="00A77ED7" w:rsidRPr="00D10F4B">
        <w:rPr>
          <w:rFonts w:ascii="Palatino Linotype" w:hAnsi="Palatino Linotype"/>
          <w:sz w:val="24"/>
          <w:szCs w:val="24"/>
        </w:rPr>
        <w:t>decision-making in complex contexts.</w:t>
      </w:r>
    </w:p>
    <w:p w:rsidR="00D10F4B" w:rsidRDefault="00D10F4B" w:rsidP="00C47B13">
      <w:pPr>
        <w:spacing w:after="0" w:line="360" w:lineRule="auto"/>
        <w:jc w:val="both"/>
        <w:rPr>
          <w:rFonts w:ascii="Palatino Linotype" w:hAnsi="Palatino Linotype"/>
          <w:b/>
          <w:sz w:val="24"/>
          <w:szCs w:val="24"/>
        </w:rPr>
      </w:pPr>
    </w:p>
    <w:p w:rsidR="00CF2CF4" w:rsidRPr="00D10F4B" w:rsidRDefault="00D10F4B" w:rsidP="00D10F4B">
      <w:pPr>
        <w:spacing w:after="0" w:line="480" w:lineRule="auto"/>
        <w:jc w:val="both"/>
        <w:rPr>
          <w:rFonts w:ascii="Palatino Linotype" w:hAnsi="Palatino Linotype"/>
          <w:sz w:val="24"/>
          <w:szCs w:val="24"/>
        </w:rPr>
      </w:pPr>
      <w:r w:rsidRPr="00D10F4B">
        <w:rPr>
          <w:rFonts w:ascii="Palatino Linotype" w:hAnsi="Palatino Linotype"/>
          <w:sz w:val="24"/>
          <w:szCs w:val="24"/>
        </w:rPr>
        <w:lastRenderedPageBreak/>
        <w:t>CHANGES TO THE DELIVERY OF LEGAL SERVICES IN THE UK AND USA</w:t>
      </w:r>
    </w:p>
    <w:p w:rsidR="003B3513" w:rsidRPr="00D10F4B" w:rsidRDefault="003B3513" w:rsidP="00D10F4B">
      <w:pPr>
        <w:spacing w:after="0" w:line="480" w:lineRule="auto"/>
        <w:jc w:val="both"/>
        <w:rPr>
          <w:rFonts w:ascii="Palatino Linotype" w:hAnsi="Palatino Linotype"/>
          <w:sz w:val="24"/>
          <w:szCs w:val="24"/>
        </w:rPr>
      </w:pPr>
      <w:r w:rsidRPr="00D10F4B">
        <w:rPr>
          <w:rFonts w:ascii="Palatino Linotype" w:hAnsi="Palatino Linotype"/>
          <w:sz w:val="24"/>
          <w:szCs w:val="24"/>
        </w:rPr>
        <w:t xml:space="preserve">There is a real need to provide our community, both locally and nationally with free and easily accessible legal advice. The VLC also offers our students the opportunity to engage with digital lawyering, the skills, experience and ethics involved in this method of delivering legal advice. </w:t>
      </w:r>
    </w:p>
    <w:p w:rsidR="004A39E2" w:rsidRPr="00D10F4B" w:rsidRDefault="004A39E2" w:rsidP="00D10F4B">
      <w:pPr>
        <w:pStyle w:val="Default"/>
        <w:spacing w:line="480" w:lineRule="auto"/>
        <w:jc w:val="both"/>
        <w:rPr>
          <w:rFonts w:ascii="Palatino Linotype" w:hAnsi="Palatino Linotype" w:cs="TimesNewRoman"/>
          <w:color w:val="auto"/>
        </w:rPr>
      </w:pPr>
      <w:r w:rsidRPr="00D10F4B">
        <w:rPr>
          <w:rFonts w:ascii="Palatino Linotype" w:hAnsi="Palatino Linotype" w:cs="TimesNewRoman"/>
          <w:color w:val="auto"/>
        </w:rPr>
        <w:t>The Legal Services Act 2007</w:t>
      </w:r>
      <w:r w:rsidRPr="00D10F4B">
        <w:rPr>
          <w:rStyle w:val="FootnoteReference"/>
          <w:rFonts w:ascii="Palatino Linotype" w:hAnsi="Palatino Linotype" w:cs="TimesNewRoman"/>
          <w:color w:val="auto"/>
        </w:rPr>
        <w:footnoteReference w:id="5"/>
      </w:r>
      <w:r w:rsidRPr="00D10F4B">
        <w:rPr>
          <w:rFonts w:ascii="Palatino Linotype" w:hAnsi="Palatino Linotype" w:cs="NewsGothic-Bold"/>
          <w:b/>
          <w:bCs/>
          <w:color w:val="auto"/>
        </w:rPr>
        <w:t xml:space="preserve"> </w:t>
      </w:r>
      <w:r w:rsidR="00C46461" w:rsidRPr="00D10F4B">
        <w:rPr>
          <w:rFonts w:ascii="Palatino Linotype" w:hAnsi="Palatino Linotype" w:cs="NewsGothic-Bold"/>
          <w:bCs/>
          <w:color w:val="auto"/>
        </w:rPr>
        <w:t xml:space="preserve">has sought to liberalise and regulate the market for legal services in England and Wales, to encourage more competition, </w:t>
      </w:r>
      <w:r w:rsidR="00C46461" w:rsidRPr="00D10F4B">
        <w:rPr>
          <w:rFonts w:ascii="Palatino Linotype" w:hAnsi="Palatino Linotype" w:cs="TimesNewRoman"/>
          <w:color w:val="auto"/>
        </w:rPr>
        <w:t xml:space="preserve">facilitated by the creation and delivery of legal services though alternative business structures, thereby offering a more competitive and flexible approach to how legal services are being offered to clients. </w:t>
      </w:r>
      <w:r w:rsidR="00567498" w:rsidRPr="00D10F4B">
        <w:rPr>
          <w:rFonts w:ascii="Palatino Linotype" w:hAnsi="Palatino Linotype" w:cs="TimesNewRoman"/>
          <w:color w:val="auto"/>
        </w:rPr>
        <w:t>In a publication</w:t>
      </w:r>
      <w:r w:rsidR="005A1EB3" w:rsidRPr="00D10F4B">
        <w:rPr>
          <w:rFonts w:ascii="Palatino Linotype" w:hAnsi="Palatino Linotype" w:cs="TimesNewRoman"/>
          <w:color w:val="auto"/>
        </w:rPr>
        <w:t xml:space="preserve"> </w:t>
      </w:r>
      <w:r w:rsidR="00567498" w:rsidRPr="00D10F4B">
        <w:rPr>
          <w:rFonts w:ascii="Palatino Linotype" w:hAnsi="Palatino Linotype" w:cs="TimesNewRoman"/>
          <w:color w:val="auto"/>
        </w:rPr>
        <w:t>entailed ‘</w:t>
      </w:r>
      <w:r w:rsidR="00567498" w:rsidRPr="00D10F4B">
        <w:rPr>
          <w:rFonts w:ascii="Palatino Linotype" w:hAnsi="Palatino Linotype"/>
        </w:rPr>
        <w:t xml:space="preserve">Legal innovation 2013 - New developments in an old profession’, </w:t>
      </w:r>
      <w:r w:rsidRPr="00D10F4B">
        <w:rPr>
          <w:rFonts w:ascii="Palatino Linotype" w:hAnsi="Palatino Linotype" w:cs="News Gothic MT"/>
          <w:color w:val="auto"/>
        </w:rPr>
        <w:t xml:space="preserve">Andrew Grech, the managing director of Slater &amp; </w:t>
      </w:r>
      <w:r w:rsidR="00B03E6E" w:rsidRPr="00D10F4B">
        <w:rPr>
          <w:rFonts w:ascii="Palatino Linotype" w:hAnsi="Palatino Linotype" w:cs="News Gothic MT"/>
          <w:color w:val="auto"/>
        </w:rPr>
        <w:t>Gordon explains</w:t>
      </w:r>
      <w:r w:rsidRPr="00D10F4B">
        <w:rPr>
          <w:rFonts w:ascii="Palatino Linotype" w:hAnsi="Palatino Linotype" w:cs="News Gothic MT"/>
          <w:color w:val="auto"/>
        </w:rPr>
        <w:t xml:space="preserve"> that </w:t>
      </w:r>
      <w:r w:rsidRPr="00D10F4B">
        <w:rPr>
          <w:rFonts w:ascii="Palatino Linotype" w:hAnsi="Palatino Linotype" w:cs="News Gothic MT"/>
          <w:i/>
          <w:color w:val="auto"/>
        </w:rPr>
        <w:t>‘If w</w:t>
      </w:r>
      <w:r w:rsidR="00633664" w:rsidRPr="00D10F4B">
        <w:rPr>
          <w:rFonts w:ascii="Palatino Linotype" w:hAnsi="Palatino Linotype" w:cs="News Gothic MT"/>
          <w:i/>
          <w:color w:val="auto"/>
        </w:rPr>
        <w:t xml:space="preserve">e are looking to 2020 and </w:t>
      </w:r>
      <w:r w:rsidR="00725EA2" w:rsidRPr="00D10F4B">
        <w:rPr>
          <w:rFonts w:ascii="Palatino Linotype" w:hAnsi="Palatino Linotype" w:cs="News Gothic MT"/>
          <w:i/>
          <w:color w:val="auto"/>
        </w:rPr>
        <w:t>2030</w:t>
      </w:r>
      <w:r w:rsidRPr="00D10F4B">
        <w:rPr>
          <w:rFonts w:ascii="Palatino Linotype" w:hAnsi="Palatino Linotype" w:cs="News Gothic MT"/>
          <w:i/>
          <w:color w:val="auto"/>
        </w:rPr>
        <w:t>…I know there’s a big focus on online as a delivery system and of course that’s very important’</w:t>
      </w:r>
      <w:r w:rsidRPr="00D10F4B">
        <w:rPr>
          <w:rFonts w:ascii="Palatino Linotype" w:hAnsi="Palatino Linotype" w:cs="News Gothic MT"/>
          <w:color w:val="auto"/>
        </w:rPr>
        <w:t>.</w:t>
      </w:r>
      <w:r w:rsidR="00867982" w:rsidRPr="00D10F4B">
        <w:rPr>
          <w:rStyle w:val="FootnoteReference"/>
          <w:rFonts w:ascii="Palatino Linotype" w:hAnsi="Palatino Linotype" w:cs="News Gothic MT"/>
          <w:color w:val="auto"/>
        </w:rPr>
        <w:footnoteReference w:id="6"/>
      </w:r>
      <w:r w:rsidRPr="00D10F4B">
        <w:rPr>
          <w:rFonts w:ascii="Palatino Linotype" w:hAnsi="Palatino Linotype" w:cs="News Gothic MT"/>
          <w:color w:val="auto"/>
        </w:rPr>
        <w:t xml:space="preserve"> Similarly, the creator of the website Road Traffic Representation, an online legal service for those faced with prosecution for motoring offences, solicitor Martin Langan argues that </w:t>
      </w:r>
      <w:r w:rsidRPr="00D10F4B">
        <w:rPr>
          <w:rFonts w:ascii="Palatino Linotype" w:hAnsi="Palatino Linotype" w:cs="News Gothic MT"/>
          <w:i/>
          <w:color w:val="auto"/>
        </w:rPr>
        <w:t>‘the big game changer is the power of technology to pull back the curtain of mystique…</w:t>
      </w:r>
      <w:r w:rsidR="00B03E6E" w:rsidRPr="00D10F4B">
        <w:rPr>
          <w:rFonts w:ascii="Palatino Linotype" w:hAnsi="Palatino Linotype" w:cs="News Gothic MT"/>
          <w:i/>
          <w:color w:val="auto"/>
        </w:rPr>
        <w:t>’</w:t>
      </w:r>
      <w:r w:rsidR="00867982" w:rsidRPr="00D10F4B">
        <w:rPr>
          <w:rStyle w:val="FootnoteReference"/>
          <w:rFonts w:ascii="Palatino Linotype" w:hAnsi="Palatino Linotype" w:cs="News Gothic MT"/>
          <w:color w:val="auto"/>
        </w:rPr>
        <w:footnoteReference w:id="7"/>
      </w:r>
    </w:p>
    <w:p w:rsidR="003C35B0" w:rsidRPr="00D10F4B" w:rsidRDefault="003C35B0" w:rsidP="00D10F4B">
      <w:pPr>
        <w:spacing w:after="0" w:line="480" w:lineRule="auto"/>
        <w:jc w:val="both"/>
        <w:rPr>
          <w:rFonts w:ascii="Palatino Linotype" w:hAnsi="Palatino Linotype" w:cs="TimesNewRoman"/>
          <w:sz w:val="24"/>
          <w:szCs w:val="24"/>
        </w:rPr>
      </w:pPr>
      <w:r w:rsidRPr="00D10F4B">
        <w:rPr>
          <w:rFonts w:ascii="Palatino Linotype" w:hAnsi="Palatino Linotype" w:cs="TimesNewRoman"/>
          <w:sz w:val="24"/>
          <w:szCs w:val="24"/>
        </w:rPr>
        <w:lastRenderedPageBreak/>
        <w:t xml:space="preserve">A similar change is taking place in the USA. </w:t>
      </w:r>
      <w:r w:rsidRPr="00D10F4B">
        <w:rPr>
          <w:rFonts w:ascii="Palatino Linotype" w:eastAsia="Times New Roman" w:hAnsi="Palatino Linotype" w:cs="Arial"/>
          <w:iCs/>
          <w:sz w:val="24"/>
          <w:szCs w:val="24"/>
          <w:lang w:eastAsia="en-GB"/>
        </w:rPr>
        <w:t>Since 2010, the American Bar Association has set up a committee</w:t>
      </w:r>
      <w:r w:rsidRPr="00D10F4B">
        <w:rPr>
          <w:rStyle w:val="FootnoteReference"/>
          <w:rFonts w:ascii="Palatino Linotype" w:eastAsia="Times New Roman" w:hAnsi="Palatino Linotype" w:cs="Arial"/>
          <w:iCs/>
          <w:sz w:val="24"/>
          <w:szCs w:val="24"/>
          <w:lang w:eastAsia="en-GB"/>
        </w:rPr>
        <w:footnoteReference w:id="8"/>
      </w:r>
      <w:r w:rsidRPr="00D10F4B">
        <w:rPr>
          <w:rFonts w:ascii="Palatino Linotype" w:eastAsia="Times New Roman" w:hAnsi="Palatino Linotype" w:cs="Arial"/>
          <w:iCs/>
          <w:sz w:val="24"/>
          <w:szCs w:val="24"/>
          <w:lang w:eastAsia="en-GB"/>
        </w:rPr>
        <w:t xml:space="preserve"> looking into proposing new approaches to the delivery of legal services and new ways of working. </w:t>
      </w:r>
      <w:r w:rsidRPr="00D10F4B">
        <w:rPr>
          <w:rFonts w:ascii="Palatino Linotype" w:hAnsi="Palatino Linotype"/>
          <w:sz w:val="24"/>
          <w:szCs w:val="24"/>
        </w:rPr>
        <w:t xml:space="preserve">In 2014, </w:t>
      </w:r>
      <w:r w:rsidRPr="00D10F4B">
        <w:rPr>
          <w:rFonts w:ascii="Palatino Linotype" w:hAnsi="Palatino Linotype" w:cs="TimesNewRoman"/>
          <w:sz w:val="24"/>
          <w:szCs w:val="24"/>
        </w:rPr>
        <w:t xml:space="preserve">The State Bar of Michigan discussed extensively on how </w:t>
      </w:r>
      <w:r w:rsidRPr="00D10F4B">
        <w:rPr>
          <w:rFonts w:ascii="Palatino Linotype" w:eastAsia="Times New Roman" w:hAnsi="Palatino Linotype" w:cs="Arial"/>
          <w:iCs/>
          <w:sz w:val="24"/>
          <w:szCs w:val="24"/>
          <w:lang w:eastAsia="en-GB"/>
        </w:rPr>
        <w:t>technology, globalization, and other forces are transforming the ways legal services are accessed and delivered</w:t>
      </w:r>
      <w:r w:rsidRPr="00D10F4B">
        <w:rPr>
          <w:rStyle w:val="FootnoteReference"/>
          <w:rFonts w:ascii="Palatino Linotype" w:eastAsia="Times New Roman" w:hAnsi="Palatino Linotype" w:cs="Arial"/>
          <w:iCs/>
          <w:sz w:val="24"/>
          <w:szCs w:val="24"/>
          <w:lang w:eastAsia="en-GB"/>
        </w:rPr>
        <w:footnoteReference w:id="9"/>
      </w:r>
      <w:r w:rsidRPr="00D10F4B">
        <w:rPr>
          <w:rFonts w:ascii="Palatino Linotype" w:eastAsia="Times New Roman" w:hAnsi="Palatino Linotype" w:cs="Arial"/>
          <w:iCs/>
          <w:sz w:val="24"/>
          <w:szCs w:val="24"/>
          <w:lang w:eastAsia="en-GB"/>
        </w:rPr>
        <w:t xml:space="preserve"> at its annual conference. </w:t>
      </w:r>
    </w:p>
    <w:p w:rsidR="007A79D6" w:rsidRPr="00D10F4B" w:rsidRDefault="003515BC" w:rsidP="00D10F4B">
      <w:pPr>
        <w:spacing w:after="0" w:line="480" w:lineRule="auto"/>
        <w:jc w:val="both"/>
        <w:rPr>
          <w:rFonts w:ascii="Palatino Linotype" w:hAnsi="Palatino Linotype"/>
          <w:sz w:val="24"/>
          <w:szCs w:val="24"/>
        </w:rPr>
      </w:pPr>
      <w:r w:rsidRPr="00D10F4B">
        <w:rPr>
          <w:rFonts w:ascii="Palatino Linotype" w:hAnsi="Palatino Linotype"/>
          <w:sz w:val="24"/>
          <w:szCs w:val="24"/>
        </w:rPr>
        <w:t>The concept of digital lawyering as a theoretical framework within legal education is a fairly new idea. There are still many unanswered question such as what does the legal professional need to know about how technology functions to be competent in the practice of law</w:t>
      </w:r>
      <w:r w:rsidR="007A79D6" w:rsidRPr="00D10F4B">
        <w:rPr>
          <w:rFonts w:ascii="Palatino Linotype" w:hAnsi="Palatino Linotype"/>
          <w:sz w:val="24"/>
          <w:szCs w:val="24"/>
        </w:rPr>
        <w:t xml:space="preserve"> and</w:t>
      </w:r>
      <w:r w:rsidRPr="00D10F4B">
        <w:rPr>
          <w:rFonts w:ascii="Palatino Linotype" w:hAnsi="Palatino Linotype"/>
          <w:sz w:val="24"/>
          <w:szCs w:val="24"/>
        </w:rPr>
        <w:t xml:space="preserve"> </w:t>
      </w:r>
      <w:r w:rsidR="00E97FF9" w:rsidRPr="00D10F4B">
        <w:rPr>
          <w:rFonts w:ascii="Palatino Linotype" w:hAnsi="Palatino Linotype"/>
          <w:sz w:val="24"/>
          <w:szCs w:val="24"/>
        </w:rPr>
        <w:t>what methods can we employ to educate law students</w:t>
      </w:r>
      <w:r w:rsidR="007A79D6" w:rsidRPr="00D10F4B">
        <w:rPr>
          <w:rFonts w:ascii="Palatino Linotype" w:hAnsi="Palatino Linotype"/>
          <w:sz w:val="24"/>
          <w:szCs w:val="24"/>
        </w:rPr>
        <w:t xml:space="preserve"> entering a legal field which is technology-driven.</w:t>
      </w:r>
      <w:r w:rsidRPr="00D10F4B">
        <w:rPr>
          <w:rFonts w:ascii="Palatino Linotype" w:hAnsi="Palatino Linotype"/>
          <w:sz w:val="24"/>
          <w:szCs w:val="24"/>
        </w:rPr>
        <w:t xml:space="preserve"> </w:t>
      </w:r>
      <w:r w:rsidR="004A39E2" w:rsidRPr="00D10F4B">
        <w:rPr>
          <w:rFonts w:ascii="Palatino Linotype" w:hAnsi="Palatino Linotype"/>
          <w:sz w:val="24"/>
          <w:szCs w:val="24"/>
        </w:rPr>
        <w:t xml:space="preserve">In response to the impact of the Legal Services Act 2007, the research </w:t>
      </w:r>
      <w:r w:rsidR="00B03E6E" w:rsidRPr="00D10F4B">
        <w:rPr>
          <w:rFonts w:ascii="Palatino Linotype" w:hAnsi="Palatino Linotype"/>
          <w:sz w:val="24"/>
          <w:szCs w:val="24"/>
        </w:rPr>
        <w:t xml:space="preserve">paper by the Legal </w:t>
      </w:r>
      <w:r w:rsidR="002F5EA8" w:rsidRPr="00D10F4B">
        <w:rPr>
          <w:rFonts w:ascii="Palatino Linotype" w:hAnsi="Palatino Linotype"/>
          <w:sz w:val="24"/>
          <w:szCs w:val="24"/>
        </w:rPr>
        <w:t>Services Consumer Panel in November 2014</w:t>
      </w:r>
      <w:r w:rsidR="004A39E2" w:rsidRPr="00D10F4B">
        <w:rPr>
          <w:rFonts w:ascii="Palatino Linotype" w:hAnsi="Palatino Linotype"/>
          <w:sz w:val="24"/>
          <w:szCs w:val="24"/>
        </w:rPr>
        <w:t xml:space="preserve"> </w:t>
      </w:r>
      <w:r w:rsidR="00E97FF9" w:rsidRPr="00D10F4B">
        <w:rPr>
          <w:rFonts w:ascii="Palatino Linotype" w:hAnsi="Palatino Linotype"/>
          <w:sz w:val="24"/>
          <w:szCs w:val="24"/>
        </w:rPr>
        <w:t xml:space="preserve">on </w:t>
      </w:r>
      <w:r w:rsidR="004A39E2" w:rsidRPr="00D10F4B">
        <w:rPr>
          <w:rFonts w:ascii="Palatino Linotype" w:hAnsi="Palatino Linotype"/>
          <w:sz w:val="24"/>
          <w:szCs w:val="24"/>
        </w:rPr>
        <w:t>‘2020 Legal Services: How regulators should prepare for the future’</w:t>
      </w:r>
      <w:r w:rsidR="00867982" w:rsidRPr="00D10F4B">
        <w:rPr>
          <w:rStyle w:val="FootnoteReference"/>
          <w:rFonts w:ascii="Palatino Linotype" w:hAnsi="Palatino Linotype"/>
          <w:sz w:val="24"/>
          <w:szCs w:val="24"/>
        </w:rPr>
        <w:footnoteReference w:id="10"/>
      </w:r>
      <w:r w:rsidR="004A39E2" w:rsidRPr="00D10F4B">
        <w:rPr>
          <w:rFonts w:ascii="Palatino Linotype" w:hAnsi="Palatino Linotype"/>
          <w:sz w:val="24"/>
          <w:szCs w:val="24"/>
        </w:rPr>
        <w:t xml:space="preserve"> identifies that technology will go to the heart of all aspects of legal services in the future, changing how legal problems are identified, people and businesses resolve their disagreements, the way consumers choose providers, how legal services are delivered and law firms run their businesses. </w:t>
      </w:r>
    </w:p>
    <w:p w:rsidR="00C46461" w:rsidRPr="00D10F4B" w:rsidRDefault="00E97FF9" w:rsidP="00D10F4B">
      <w:pPr>
        <w:spacing w:after="0" w:line="480" w:lineRule="auto"/>
        <w:jc w:val="both"/>
        <w:rPr>
          <w:rFonts w:ascii="Palatino Linotype" w:hAnsi="Palatino Linotype"/>
          <w:color w:val="FF0000"/>
          <w:sz w:val="24"/>
          <w:szCs w:val="24"/>
        </w:rPr>
      </w:pPr>
      <w:r w:rsidRPr="00D10F4B">
        <w:rPr>
          <w:rFonts w:ascii="Palatino Linotype" w:hAnsi="Palatino Linotype"/>
          <w:sz w:val="24"/>
          <w:szCs w:val="24"/>
        </w:rPr>
        <w:t>We submit that t</w:t>
      </w:r>
      <w:r w:rsidR="00B03E6E" w:rsidRPr="00D10F4B">
        <w:rPr>
          <w:rFonts w:ascii="Palatino Linotype" w:hAnsi="Palatino Linotype"/>
          <w:sz w:val="24"/>
          <w:szCs w:val="24"/>
        </w:rPr>
        <w:t xml:space="preserve">he use of technology </w:t>
      </w:r>
      <w:r w:rsidR="00882BB2" w:rsidRPr="00D10F4B">
        <w:rPr>
          <w:rFonts w:ascii="Palatino Linotype" w:hAnsi="Palatino Linotype"/>
          <w:sz w:val="24"/>
          <w:szCs w:val="24"/>
        </w:rPr>
        <w:t xml:space="preserve">attracts little overhead cost, </w:t>
      </w:r>
      <w:r w:rsidR="00B03E6E" w:rsidRPr="00D10F4B">
        <w:rPr>
          <w:rFonts w:ascii="Palatino Linotype" w:hAnsi="Palatino Linotype"/>
          <w:sz w:val="24"/>
          <w:szCs w:val="24"/>
        </w:rPr>
        <w:t>can streamline</w:t>
      </w:r>
      <w:r w:rsidR="007A79D6" w:rsidRPr="00D10F4B">
        <w:rPr>
          <w:rFonts w:ascii="Palatino Linotype" w:hAnsi="Palatino Linotype"/>
          <w:sz w:val="24"/>
          <w:szCs w:val="24"/>
        </w:rPr>
        <w:t xml:space="preserve"> work</w:t>
      </w:r>
      <w:r w:rsidRPr="00D10F4B">
        <w:rPr>
          <w:rFonts w:ascii="Palatino Linotype" w:hAnsi="Palatino Linotype"/>
          <w:sz w:val="24"/>
          <w:szCs w:val="24"/>
        </w:rPr>
        <w:t xml:space="preserve">flow processes </w:t>
      </w:r>
      <w:r w:rsidR="00882BB2" w:rsidRPr="00D10F4B">
        <w:rPr>
          <w:rFonts w:ascii="Palatino Linotype" w:hAnsi="Palatino Linotype"/>
          <w:sz w:val="24"/>
          <w:szCs w:val="24"/>
        </w:rPr>
        <w:t>and case management</w:t>
      </w:r>
      <w:r w:rsidRPr="00D10F4B">
        <w:rPr>
          <w:rFonts w:ascii="Palatino Linotype" w:hAnsi="Palatino Linotype"/>
          <w:sz w:val="24"/>
          <w:szCs w:val="24"/>
        </w:rPr>
        <w:t>,</w:t>
      </w:r>
      <w:r w:rsidR="007A79D6" w:rsidRPr="00D10F4B">
        <w:rPr>
          <w:rFonts w:ascii="Palatino Linotype" w:hAnsi="Palatino Linotype"/>
          <w:sz w:val="24"/>
          <w:szCs w:val="24"/>
        </w:rPr>
        <w:t xml:space="preserve"> improv</w:t>
      </w:r>
      <w:r w:rsidRPr="00D10F4B">
        <w:rPr>
          <w:rFonts w:ascii="Palatino Linotype" w:hAnsi="Palatino Linotype"/>
          <w:sz w:val="24"/>
          <w:szCs w:val="24"/>
        </w:rPr>
        <w:t xml:space="preserve">e efficiency and </w:t>
      </w:r>
      <w:r w:rsidR="00882BB2" w:rsidRPr="00D10F4B">
        <w:rPr>
          <w:rFonts w:ascii="Palatino Linotype" w:hAnsi="Palatino Linotype"/>
          <w:sz w:val="24"/>
          <w:szCs w:val="24"/>
        </w:rPr>
        <w:t>make easier the ethical and malpractice issues</w:t>
      </w:r>
      <w:r w:rsidR="007A79D6" w:rsidRPr="00D10F4B">
        <w:rPr>
          <w:rFonts w:ascii="Palatino Linotype" w:hAnsi="Palatino Linotype"/>
          <w:sz w:val="24"/>
          <w:szCs w:val="24"/>
        </w:rPr>
        <w:t xml:space="preserve"> through automated </w:t>
      </w:r>
      <w:r w:rsidRPr="00D10F4B">
        <w:rPr>
          <w:rFonts w:ascii="Palatino Linotype" w:hAnsi="Palatino Linotype"/>
          <w:sz w:val="24"/>
          <w:szCs w:val="24"/>
        </w:rPr>
        <w:t xml:space="preserve">built-in </w:t>
      </w:r>
      <w:r w:rsidR="007A79D6" w:rsidRPr="00D10F4B">
        <w:rPr>
          <w:rFonts w:ascii="Palatino Linotype" w:hAnsi="Palatino Linotype"/>
          <w:sz w:val="24"/>
          <w:szCs w:val="24"/>
        </w:rPr>
        <w:t>checks</w:t>
      </w:r>
      <w:r w:rsidRPr="00D10F4B">
        <w:rPr>
          <w:rFonts w:ascii="Palatino Linotype" w:hAnsi="Palatino Linotype"/>
          <w:sz w:val="24"/>
          <w:szCs w:val="24"/>
        </w:rPr>
        <w:t xml:space="preserve">, </w:t>
      </w:r>
      <w:r w:rsidR="00B03E6E" w:rsidRPr="00D10F4B">
        <w:rPr>
          <w:rFonts w:ascii="Palatino Linotype" w:hAnsi="Palatino Linotype"/>
          <w:sz w:val="24"/>
          <w:szCs w:val="24"/>
        </w:rPr>
        <w:t xml:space="preserve">whilst enjoying </w:t>
      </w:r>
      <w:r w:rsidR="007A79D6" w:rsidRPr="00D10F4B">
        <w:rPr>
          <w:rFonts w:ascii="Palatino Linotype" w:hAnsi="Palatino Linotype"/>
          <w:sz w:val="24"/>
          <w:szCs w:val="24"/>
        </w:rPr>
        <w:t>an expanded client base with</w:t>
      </w:r>
      <w:r w:rsidR="00B03E6E" w:rsidRPr="00D10F4B">
        <w:rPr>
          <w:rFonts w:ascii="Palatino Linotype" w:hAnsi="Palatino Linotype"/>
          <w:sz w:val="24"/>
          <w:szCs w:val="24"/>
        </w:rPr>
        <w:t xml:space="preserve"> a competitive advantage </w:t>
      </w:r>
      <w:r w:rsidR="00882BB2" w:rsidRPr="00D10F4B">
        <w:rPr>
          <w:rFonts w:ascii="Palatino Linotype" w:hAnsi="Palatino Linotype"/>
          <w:sz w:val="24"/>
          <w:szCs w:val="24"/>
        </w:rPr>
        <w:t xml:space="preserve">of easy accessibility </w:t>
      </w:r>
      <w:r w:rsidR="00B03E6E" w:rsidRPr="00D10F4B">
        <w:rPr>
          <w:rFonts w:ascii="Palatino Linotype" w:hAnsi="Palatino Linotype"/>
          <w:sz w:val="24"/>
          <w:szCs w:val="24"/>
        </w:rPr>
        <w:t xml:space="preserve">and </w:t>
      </w:r>
      <w:r w:rsidR="003C35B0" w:rsidRPr="00D10F4B">
        <w:rPr>
          <w:rFonts w:ascii="Palatino Linotype" w:hAnsi="Palatino Linotype"/>
          <w:sz w:val="24"/>
          <w:szCs w:val="24"/>
        </w:rPr>
        <w:t>flexibility. Though</w:t>
      </w:r>
      <w:r w:rsidR="007A79D6" w:rsidRPr="00D10F4B">
        <w:rPr>
          <w:rFonts w:ascii="Palatino Linotype" w:hAnsi="Palatino Linotype"/>
          <w:sz w:val="24"/>
          <w:szCs w:val="24"/>
        </w:rPr>
        <w:t xml:space="preserve"> this method of obtaining legal services, the public will benefit </w:t>
      </w:r>
      <w:r w:rsidRPr="00D10F4B">
        <w:rPr>
          <w:rFonts w:ascii="Palatino Linotype" w:hAnsi="Palatino Linotype"/>
          <w:sz w:val="24"/>
          <w:szCs w:val="24"/>
        </w:rPr>
        <w:t xml:space="preserve">from greater access to </w:t>
      </w:r>
      <w:r w:rsidR="00C46461" w:rsidRPr="00D10F4B">
        <w:rPr>
          <w:rFonts w:ascii="Palatino Linotype" w:hAnsi="Palatino Linotype"/>
          <w:sz w:val="24"/>
          <w:szCs w:val="24"/>
        </w:rPr>
        <w:t>services in our communities through collaboration between local organisations, pooling resources and streamlining referrals and communications. This would help ensure the people most in need of our services were able to be linked quickly with the organisation best able to provide it</w:t>
      </w:r>
      <w:r w:rsidR="003C35B0" w:rsidRPr="00D10F4B">
        <w:rPr>
          <w:rFonts w:ascii="Palatino Linotype" w:hAnsi="Palatino Linotype"/>
          <w:sz w:val="24"/>
          <w:szCs w:val="24"/>
        </w:rPr>
        <w:t>.</w:t>
      </w:r>
    </w:p>
    <w:p w:rsidR="007B1D98" w:rsidRPr="00D10F4B" w:rsidRDefault="00131F6C" w:rsidP="00D10F4B">
      <w:pPr>
        <w:spacing w:after="0" w:line="480" w:lineRule="auto"/>
        <w:jc w:val="both"/>
        <w:rPr>
          <w:rFonts w:ascii="Palatino Linotype" w:hAnsi="Palatino Linotype" w:cs="Times-Roman"/>
          <w:sz w:val="24"/>
          <w:szCs w:val="24"/>
        </w:rPr>
      </w:pPr>
      <w:r w:rsidRPr="00D10F4B">
        <w:rPr>
          <w:rFonts w:ascii="Palatino Linotype" w:hAnsi="Palatino Linotype" w:cs="Times-Roman"/>
          <w:sz w:val="24"/>
          <w:szCs w:val="24"/>
        </w:rPr>
        <w:t xml:space="preserve">We </w:t>
      </w:r>
      <w:r w:rsidR="003C35B0" w:rsidRPr="00D10F4B">
        <w:rPr>
          <w:rFonts w:ascii="Palatino Linotype" w:hAnsi="Palatino Linotype" w:cs="Times-Roman"/>
          <w:sz w:val="24"/>
          <w:szCs w:val="24"/>
        </w:rPr>
        <w:t xml:space="preserve">also </w:t>
      </w:r>
      <w:r w:rsidRPr="00D10F4B">
        <w:rPr>
          <w:rFonts w:ascii="Palatino Linotype" w:hAnsi="Palatino Linotype" w:cs="Times-Roman"/>
          <w:sz w:val="24"/>
          <w:szCs w:val="24"/>
        </w:rPr>
        <w:t>submit that o</w:t>
      </w:r>
      <w:r w:rsidR="00206CF9" w:rsidRPr="00D10F4B">
        <w:rPr>
          <w:rFonts w:ascii="Palatino Linotype" w:hAnsi="Palatino Linotype" w:cs="Times-Roman"/>
          <w:sz w:val="24"/>
          <w:szCs w:val="24"/>
        </w:rPr>
        <w:t xml:space="preserve">ur legal education system could do more to offer a modernised education which sets up law graduates as the future of the legal profession. </w:t>
      </w:r>
      <w:r w:rsidR="00ED0AEA" w:rsidRPr="00D10F4B">
        <w:rPr>
          <w:rFonts w:ascii="Palatino Linotype" w:hAnsi="Palatino Linotype"/>
          <w:sz w:val="24"/>
          <w:szCs w:val="24"/>
        </w:rPr>
        <w:t>It</w:t>
      </w:r>
      <w:r w:rsidRPr="00D10F4B">
        <w:rPr>
          <w:rFonts w:ascii="Palatino Linotype" w:hAnsi="Palatino Linotype"/>
          <w:sz w:val="24"/>
          <w:szCs w:val="24"/>
        </w:rPr>
        <w:t xml:space="preserve"> is now time for legal education to adopt technology as a necessary and vital part of </w:t>
      </w:r>
      <w:r w:rsidR="00ED0AEA" w:rsidRPr="00D10F4B">
        <w:rPr>
          <w:rFonts w:ascii="Palatino Linotype" w:hAnsi="Palatino Linotype"/>
          <w:sz w:val="24"/>
          <w:szCs w:val="24"/>
        </w:rPr>
        <w:t>learning to become a lawyer</w:t>
      </w:r>
      <w:r w:rsidRPr="00D10F4B">
        <w:rPr>
          <w:rFonts w:ascii="Palatino Linotype" w:hAnsi="Palatino Linotype"/>
          <w:sz w:val="24"/>
          <w:szCs w:val="24"/>
        </w:rPr>
        <w:t xml:space="preserve"> through the integration of </w:t>
      </w:r>
      <w:r w:rsidR="00E97FF9" w:rsidRPr="00D10F4B">
        <w:rPr>
          <w:rFonts w:ascii="Palatino Linotype" w:hAnsi="Palatino Linotype"/>
          <w:sz w:val="24"/>
          <w:szCs w:val="24"/>
        </w:rPr>
        <w:t>app</w:t>
      </w:r>
      <w:r w:rsidR="00ED0AEA" w:rsidRPr="00D10F4B">
        <w:rPr>
          <w:rFonts w:ascii="Palatino Linotype" w:hAnsi="Palatino Linotype"/>
          <w:sz w:val="24"/>
          <w:szCs w:val="24"/>
        </w:rPr>
        <w:t>s</w:t>
      </w:r>
      <w:r w:rsidR="00E97FF9" w:rsidRPr="00D10F4B">
        <w:rPr>
          <w:rFonts w:ascii="Palatino Linotype" w:hAnsi="Palatino Linotype"/>
          <w:sz w:val="24"/>
          <w:szCs w:val="24"/>
        </w:rPr>
        <w:t xml:space="preserve"> </w:t>
      </w:r>
      <w:r w:rsidR="00ED0AEA" w:rsidRPr="00D10F4B">
        <w:rPr>
          <w:rFonts w:ascii="Palatino Linotype" w:hAnsi="Palatino Linotype"/>
          <w:sz w:val="24"/>
          <w:szCs w:val="24"/>
        </w:rPr>
        <w:t xml:space="preserve">such as the VLC </w:t>
      </w:r>
      <w:r w:rsidR="00E97FF9" w:rsidRPr="00D10F4B">
        <w:rPr>
          <w:rFonts w:ascii="Palatino Linotype" w:hAnsi="Palatino Linotype"/>
          <w:sz w:val="24"/>
          <w:szCs w:val="24"/>
        </w:rPr>
        <w:t xml:space="preserve">and </w:t>
      </w:r>
      <w:r w:rsidR="00ED0AEA" w:rsidRPr="00D10F4B">
        <w:rPr>
          <w:rFonts w:ascii="Palatino Linotype" w:hAnsi="Palatino Linotype"/>
          <w:sz w:val="24"/>
          <w:szCs w:val="24"/>
        </w:rPr>
        <w:t>teaching about issues</w:t>
      </w:r>
      <w:r w:rsidR="00E97FF9" w:rsidRPr="00D10F4B">
        <w:rPr>
          <w:rFonts w:ascii="Palatino Linotype" w:hAnsi="Palatino Linotype"/>
          <w:sz w:val="24"/>
          <w:szCs w:val="24"/>
        </w:rPr>
        <w:t xml:space="preserve"> such as issues relating to security, management of data and privacy, alongside the experience of learning how to undertake lawyering on a digital platform.</w:t>
      </w:r>
      <w:r w:rsidRPr="00D10F4B">
        <w:rPr>
          <w:rFonts w:ascii="Palatino Linotype" w:hAnsi="Palatino Linotype"/>
          <w:sz w:val="24"/>
          <w:szCs w:val="24"/>
        </w:rPr>
        <w:t xml:space="preserve"> </w:t>
      </w:r>
      <w:r w:rsidR="00206CF9" w:rsidRPr="00D10F4B">
        <w:rPr>
          <w:rFonts w:ascii="Palatino Linotype" w:hAnsi="Palatino Linotype" w:cs="Times-Roman"/>
          <w:sz w:val="24"/>
          <w:szCs w:val="24"/>
        </w:rPr>
        <w:t xml:space="preserve">The VLC created in Cumbria takes this one step further to facilitate a client’s full legal matter to be handled through its virtual clinic. </w:t>
      </w:r>
    </w:p>
    <w:p w:rsidR="00E95920" w:rsidRPr="00D10F4B" w:rsidRDefault="00E95920" w:rsidP="00D10F4B">
      <w:pPr>
        <w:spacing w:after="0" w:line="480" w:lineRule="auto"/>
        <w:jc w:val="both"/>
        <w:rPr>
          <w:rFonts w:ascii="Palatino Linotype" w:hAnsi="Palatino Linotype"/>
          <w:sz w:val="24"/>
          <w:szCs w:val="24"/>
        </w:rPr>
      </w:pPr>
    </w:p>
    <w:p w:rsidR="00DC4CDC" w:rsidRPr="00D10F4B" w:rsidRDefault="00D10F4B" w:rsidP="00D10F4B">
      <w:pPr>
        <w:spacing w:after="0" w:line="480" w:lineRule="auto"/>
        <w:jc w:val="both"/>
        <w:rPr>
          <w:rFonts w:ascii="Palatino Linotype" w:hAnsi="Palatino Linotype"/>
          <w:sz w:val="24"/>
          <w:szCs w:val="24"/>
        </w:rPr>
      </w:pPr>
      <w:r w:rsidRPr="00D10F4B">
        <w:rPr>
          <w:rFonts w:ascii="Palatino Linotype" w:hAnsi="Palatino Linotype"/>
          <w:sz w:val="24"/>
          <w:szCs w:val="24"/>
        </w:rPr>
        <w:t>HOW DOES THE CUMBRIA VLC WORK?</w:t>
      </w:r>
    </w:p>
    <w:p w:rsidR="00DF0207" w:rsidRPr="00D10F4B" w:rsidRDefault="00B2321C" w:rsidP="00D10F4B">
      <w:pPr>
        <w:pStyle w:val="NormalWeb"/>
        <w:shd w:val="clear" w:color="auto" w:fill="FFFFFF"/>
        <w:spacing w:before="0" w:beforeAutospacing="0" w:after="0" w:afterAutospacing="0" w:line="480" w:lineRule="auto"/>
        <w:jc w:val="both"/>
        <w:textAlignment w:val="baseline"/>
        <w:rPr>
          <w:rFonts w:ascii="Palatino Linotype" w:hAnsi="Palatino Linotype" w:cs="Arial"/>
        </w:rPr>
      </w:pPr>
      <w:r w:rsidRPr="00D10F4B">
        <w:rPr>
          <w:rFonts w:ascii="Palatino Linotype" w:hAnsi="Palatino Linotype" w:cs="Arial"/>
          <w:shd w:val="clear" w:color="auto" w:fill="FFFFFF"/>
        </w:rPr>
        <w:t xml:space="preserve">The VLC will aim to provide general information and initial advice on solving straightforward legal disputes. </w:t>
      </w:r>
      <w:r w:rsidRPr="00D10F4B">
        <w:rPr>
          <w:rFonts w:ascii="Palatino Linotype" w:hAnsi="Palatino Linotype" w:cs="Arial"/>
        </w:rPr>
        <w:t xml:space="preserve">Students and clients are able to securely discuss legal matters online and handle the transactions of a physical law office within a secure digital environment. </w:t>
      </w:r>
      <w:r w:rsidR="00030478" w:rsidRPr="00D10F4B">
        <w:rPr>
          <w:rFonts w:ascii="Palatino Linotype" w:hAnsi="Palatino Linotype" w:cs="Arial"/>
        </w:rPr>
        <w:t>All aspects of the case including all aspects of managing the case will be recorded and archived.</w:t>
      </w:r>
      <w:r w:rsidR="00030478" w:rsidRPr="00D10F4B">
        <w:rPr>
          <w:rStyle w:val="FootnoteReference"/>
          <w:rFonts w:ascii="Palatino Linotype" w:hAnsi="Palatino Linotype" w:cs="Arial"/>
        </w:rPr>
        <w:footnoteReference w:id="11"/>
      </w:r>
      <w:r w:rsidR="00030478" w:rsidRPr="00D10F4B">
        <w:rPr>
          <w:rFonts w:ascii="Palatino Linotype" w:hAnsi="Palatino Linotype" w:cs="Arial"/>
        </w:rPr>
        <w:t xml:space="preserve"> </w:t>
      </w:r>
      <w:r w:rsidRPr="00D10F4B">
        <w:rPr>
          <w:rFonts w:ascii="Palatino Linotype" w:hAnsi="Palatino Linotype" w:cs="Arial"/>
        </w:rPr>
        <w:t xml:space="preserve">Each firm contains 4-6 students specialising in: Landlord and Tenant law, Family law, Employment law, or Consumer Protection and general contract law matters. </w:t>
      </w:r>
    </w:p>
    <w:p w:rsidR="00867982" w:rsidRPr="00D10F4B" w:rsidRDefault="00B2321C" w:rsidP="00D10F4B">
      <w:pPr>
        <w:pStyle w:val="NormalWeb"/>
        <w:shd w:val="clear" w:color="auto" w:fill="FFFFFF"/>
        <w:spacing w:before="0" w:beforeAutospacing="0" w:after="0" w:afterAutospacing="0" w:line="480" w:lineRule="auto"/>
        <w:jc w:val="both"/>
        <w:textAlignment w:val="baseline"/>
        <w:rPr>
          <w:rFonts w:ascii="Palatino Linotype" w:hAnsi="Palatino Linotype" w:cs="Arial"/>
        </w:rPr>
      </w:pPr>
      <w:r w:rsidRPr="00D10F4B">
        <w:rPr>
          <w:rFonts w:ascii="Palatino Linotype" w:hAnsi="Palatino Linotype" w:cs="Arial"/>
        </w:rPr>
        <w:t xml:space="preserve">Clients will request legal assistance through the contact form on the client portal.  Clients will need to provide information relating to themselves and their contact details. </w:t>
      </w:r>
      <w:r w:rsidR="000822E3" w:rsidRPr="00D10F4B">
        <w:rPr>
          <w:rFonts w:ascii="Palatino Linotype" w:hAnsi="Palatino Linotype" w:cs="Arial"/>
        </w:rPr>
        <w:t xml:space="preserve">We appreciate that many clients are not technology literate and will need access to advisers on the telephone and documents in hard copy. The VLC sets out very clearly that all work on the case and all communications will take place virtually, and it is then for the client to decide if this manner of receiving legal services is something that is suitable for them. </w:t>
      </w:r>
      <w:r w:rsidRPr="00D10F4B">
        <w:rPr>
          <w:rFonts w:ascii="Palatino Linotype" w:hAnsi="Palatino Linotype" w:cs="Arial"/>
        </w:rPr>
        <w:t>Terms and conditions will be available for reading and clients will need to click to accept before pr</w:t>
      </w:r>
      <w:r w:rsidR="009900C2" w:rsidRPr="00D10F4B">
        <w:rPr>
          <w:rFonts w:ascii="Palatino Linotype" w:hAnsi="Palatino Linotype" w:cs="Arial"/>
        </w:rPr>
        <w:t>oceeding with making a request using clickwrap agreements.</w:t>
      </w:r>
      <w:r w:rsidR="00867982" w:rsidRPr="00D10F4B">
        <w:rPr>
          <w:rStyle w:val="FootnoteReference"/>
          <w:rFonts w:ascii="Palatino Linotype" w:hAnsi="Palatino Linotype" w:cs="Arial"/>
        </w:rPr>
        <w:footnoteReference w:id="12"/>
      </w:r>
      <w:r w:rsidR="009900C2" w:rsidRPr="00D10F4B">
        <w:rPr>
          <w:rFonts w:ascii="Palatino Linotype" w:hAnsi="Palatino Linotype" w:cs="Arial"/>
        </w:rPr>
        <w:t xml:space="preserve"> </w:t>
      </w:r>
      <w:r w:rsidR="00867982" w:rsidRPr="00D10F4B">
        <w:rPr>
          <w:rFonts w:ascii="Palatino Linotype" w:hAnsi="Palatino Linotype"/>
        </w:rPr>
        <w:t>Clickwrap agreements are binding and enforceable contracts provided the user has continued access to the terms they are clicking to accept.</w:t>
      </w:r>
      <w:r w:rsidR="00867982" w:rsidRPr="00D10F4B">
        <w:rPr>
          <w:rStyle w:val="FootnoteReference"/>
          <w:rFonts w:ascii="Palatino Linotype" w:hAnsi="Palatino Linotype"/>
        </w:rPr>
        <w:footnoteReference w:id="13"/>
      </w:r>
    </w:p>
    <w:p w:rsidR="00151682" w:rsidRPr="00D10F4B" w:rsidRDefault="00B2321C" w:rsidP="00D10F4B">
      <w:pPr>
        <w:shd w:val="clear" w:color="auto" w:fill="FFFFFF"/>
        <w:spacing w:after="0" w:line="480" w:lineRule="auto"/>
        <w:jc w:val="both"/>
        <w:textAlignment w:val="baseline"/>
        <w:rPr>
          <w:rFonts w:ascii="Palatino Linotype" w:eastAsia="Times New Roman" w:hAnsi="Palatino Linotype" w:cs="Arial"/>
          <w:sz w:val="24"/>
          <w:szCs w:val="24"/>
          <w:lang w:eastAsia="en-GB"/>
        </w:rPr>
      </w:pPr>
      <w:r w:rsidRPr="00D10F4B">
        <w:rPr>
          <w:rFonts w:ascii="Palatino Linotype" w:eastAsia="Times New Roman" w:hAnsi="Palatino Linotype" w:cs="Arial"/>
          <w:sz w:val="24"/>
          <w:szCs w:val="24"/>
          <w:lang w:eastAsia="en-GB"/>
        </w:rPr>
        <w:t xml:space="preserve">Tutors supervising the clinic will receive notice of a new registration and enquiry. </w:t>
      </w:r>
      <w:r w:rsidR="009900C2" w:rsidRPr="00D10F4B">
        <w:rPr>
          <w:rFonts w:ascii="Palatino Linotype" w:hAnsi="Palatino Linotype"/>
          <w:sz w:val="24"/>
          <w:szCs w:val="24"/>
        </w:rPr>
        <w:t xml:space="preserve">Based on educational benefit, timescale and complexity of the request, tutors will approve or reject client requests within three working days of receiving the enquiry. </w:t>
      </w:r>
      <w:r w:rsidRPr="00D10F4B">
        <w:rPr>
          <w:rFonts w:ascii="Palatino Linotype" w:hAnsi="Palatino Linotype" w:cs="Arial"/>
          <w:sz w:val="24"/>
          <w:szCs w:val="24"/>
          <w:shd w:val="clear" w:color="auto" w:fill="FFFFFF"/>
        </w:rPr>
        <w:t xml:space="preserve">If </w:t>
      </w:r>
      <w:r w:rsidR="009900C2" w:rsidRPr="00D10F4B">
        <w:rPr>
          <w:rFonts w:ascii="Palatino Linotype" w:hAnsi="Palatino Linotype" w:cs="Arial"/>
          <w:sz w:val="24"/>
          <w:szCs w:val="24"/>
          <w:shd w:val="clear" w:color="auto" w:fill="FFFFFF"/>
        </w:rPr>
        <w:t>the enquiry is deemed to be unsuitable, the VLC</w:t>
      </w:r>
      <w:r w:rsidRPr="00D10F4B">
        <w:rPr>
          <w:rFonts w:ascii="Palatino Linotype" w:hAnsi="Palatino Linotype" w:cs="Arial"/>
          <w:sz w:val="24"/>
          <w:szCs w:val="24"/>
          <w:shd w:val="clear" w:color="auto" w:fill="FFFFFF"/>
        </w:rPr>
        <w:t xml:space="preserve"> will signpost another source of assistance.</w:t>
      </w:r>
      <w:r w:rsidRPr="00D10F4B">
        <w:rPr>
          <w:rFonts w:ascii="Palatino Linotype" w:eastAsia="Times New Roman" w:hAnsi="Palatino Linotype" w:cs="Arial"/>
          <w:sz w:val="24"/>
          <w:szCs w:val="24"/>
          <w:lang w:eastAsia="en-GB"/>
        </w:rPr>
        <w:t xml:space="preserve"> </w:t>
      </w:r>
      <w:r w:rsidR="000822E3" w:rsidRPr="00D10F4B">
        <w:rPr>
          <w:rFonts w:ascii="Palatino Linotype" w:eastAsia="Times New Roman" w:hAnsi="Palatino Linotype" w:cs="Arial"/>
          <w:sz w:val="24"/>
          <w:szCs w:val="24"/>
          <w:lang w:eastAsia="en-GB"/>
        </w:rPr>
        <w:t xml:space="preserve">The VLC will run collaboratively with </w:t>
      </w:r>
      <w:r w:rsidR="000822E3" w:rsidRPr="00D10F4B">
        <w:rPr>
          <w:rFonts w:ascii="Palatino Linotype" w:hAnsi="Palatino Linotype"/>
          <w:sz w:val="24"/>
          <w:szCs w:val="24"/>
        </w:rPr>
        <w:t xml:space="preserve">local firms, </w:t>
      </w:r>
      <w:r w:rsidR="00151682" w:rsidRPr="00D10F4B">
        <w:rPr>
          <w:rFonts w:ascii="Palatino Linotype" w:hAnsi="Palatino Linotype"/>
          <w:sz w:val="24"/>
          <w:szCs w:val="24"/>
        </w:rPr>
        <w:t xml:space="preserve">pooling resources and streamlining referrals and communications. </w:t>
      </w:r>
    </w:p>
    <w:p w:rsidR="009900C2" w:rsidRPr="00D10F4B" w:rsidRDefault="00B2321C" w:rsidP="00D10F4B">
      <w:pPr>
        <w:shd w:val="clear" w:color="auto" w:fill="FFFFFF"/>
        <w:spacing w:after="0" w:line="480" w:lineRule="auto"/>
        <w:jc w:val="both"/>
        <w:textAlignment w:val="baseline"/>
        <w:rPr>
          <w:rFonts w:ascii="Palatino Linotype" w:eastAsia="Times New Roman" w:hAnsi="Palatino Linotype" w:cs="Arial"/>
          <w:sz w:val="24"/>
          <w:szCs w:val="24"/>
          <w:lang w:eastAsia="en-GB"/>
        </w:rPr>
      </w:pPr>
      <w:r w:rsidRPr="00D10F4B">
        <w:rPr>
          <w:rFonts w:ascii="Palatino Linotype" w:eastAsia="Times New Roman" w:hAnsi="Palatino Linotype" w:cs="Arial"/>
          <w:sz w:val="24"/>
          <w:szCs w:val="24"/>
          <w:lang w:eastAsia="en-GB"/>
        </w:rPr>
        <w:t>If accepted, tutors then add the approved user to the system. The client will receive a username/password combination and a link to the clinic. The student advisor/client relationship is formed through an agreement e-signed by both parties which sets out the scope of service, liability an</w:t>
      </w:r>
      <w:r w:rsidR="009900C2" w:rsidRPr="00D10F4B">
        <w:rPr>
          <w:rFonts w:ascii="Palatino Linotype" w:eastAsia="Times New Roman" w:hAnsi="Palatino Linotype" w:cs="Arial"/>
          <w:sz w:val="24"/>
          <w:szCs w:val="24"/>
          <w:lang w:eastAsia="en-GB"/>
        </w:rPr>
        <w:t xml:space="preserve">d timescale is clearly defined. The client will always have access to the terms and conditions of using the VLC </w:t>
      </w:r>
      <w:r w:rsidR="00030478" w:rsidRPr="00D10F4B">
        <w:rPr>
          <w:rFonts w:ascii="Palatino Linotype" w:eastAsia="Times New Roman" w:hAnsi="Palatino Linotype" w:cs="Arial"/>
          <w:sz w:val="24"/>
          <w:szCs w:val="24"/>
          <w:lang w:eastAsia="en-GB"/>
        </w:rPr>
        <w:t>service and the student advisor-</w:t>
      </w:r>
      <w:r w:rsidR="009900C2" w:rsidRPr="00D10F4B">
        <w:rPr>
          <w:rFonts w:ascii="Palatino Linotype" w:eastAsia="Times New Roman" w:hAnsi="Palatino Linotype" w:cs="Arial"/>
          <w:sz w:val="24"/>
          <w:szCs w:val="24"/>
          <w:lang w:eastAsia="en-GB"/>
        </w:rPr>
        <w:t>client relationship agreement which they can refer to from the client portal.</w:t>
      </w:r>
    </w:p>
    <w:p w:rsidR="00B2321C" w:rsidRPr="00D10F4B" w:rsidRDefault="00B2321C" w:rsidP="00D10F4B">
      <w:pPr>
        <w:shd w:val="clear" w:color="auto" w:fill="FFFFFF"/>
        <w:spacing w:after="0" w:line="480" w:lineRule="auto"/>
        <w:jc w:val="both"/>
        <w:textAlignment w:val="baseline"/>
        <w:rPr>
          <w:rFonts w:ascii="Palatino Linotype" w:eastAsia="Times New Roman" w:hAnsi="Palatino Linotype" w:cs="Arial"/>
          <w:sz w:val="24"/>
          <w:szCs w:val="24"/>
          <w:lang w:eastAsia="en-GB"/>
        </w:rPr>
      </w:pPr>
      <w:r w:rsidRPr="00D10F4B">
        <w:rPr>
          <w:rFonts w:ascii="Palatino Linotype" w:eastAsia="Times New Roman" w:hAnsi="Palatino Linotype" w:cs="Arial"/>
          <w:sz w:val="24"/>
          <w:szCs w:val="24"/>
          <w:lang w:eastAsia="en-GB"/>
        </w:rPr>
        <w:t xml:space="preserve">The student providing legal assistance will then initiate contact with the client through a built in communication tool to introduce themselves and explain how their request will be handled. Tutors will supervise all work that is undertaken via the portal. Clients can request research and advice to be undertaken. All request sent to the clinic will be confirmed in writing. Case status will be updated when work is undertaken. Clients and advisors can communicate via built-in secure email within the clinic. If further discussions are required, the client and student can </w:t>
      </w:r>
      <w:r w:rsidR="00AD138C" w:rsidRPr="00D10F4B">
        <w:rPr>
          <w:rFonts w:ascii="Palatino Linotype" w:eastAsia="Times New Roman" w:hAnsi="Palatino Linotype" w:cs="Arial"/>
          <w:sz w:val="24"/>
          <w:szCs w:val="24"/>
          <w:lang w:eastAsia="en-GB"/>
        </w:rPr>
        <w:t xml:space="preserve">hold a video conference session within the client’s portal itself. This will be recorded and achieved for the client, tutor and student advisor to review where necessary. </w:t>
      </w:r>
    </w:p>
    <w:p w:rsidR="00B2321C" w:rsidRPr="00D10F4B" w:rsidRDefault="00B2321C" w:rsidP="00D10F4B">
      <w:pPr>
        <w:shd w:val="clear" w:color="auto" w:fill="FFFFFF"/>
        <w:spacing w:after="0" w:line="480" w:lineRule="auto"/>
        <w:jc w:val="both"/>
        <w:textAlignment w:val="baseline"/>
        <w:rPr>
          <w:rFonts w:ascii="Palatino Linotype" w:eastAsia="Times New Roman" w:hAnsi="Palatino Linotype" w:cs="Arial"/>
          <w:sz w:val="24"/>
          <w:szCs w:val="24"/>
          <w:lang w:eastAsia="en-GB"/>
        </w:rPr>
      </w:pPr>
      <w:r w:rsidRPr="00D10F4B">
        <w:rPr>
          <w:rFonts w:ascii="Palatino Linotype" w:eastAsia="Times New Roman" w:hAnsi="Palatino Linotype" w:cs="Arial"/>
          <w:sz w:val="24"/>
          <w:szCs w:val="24"/>
          <w:lang w:eastAsia="en-GB"/>
        </w:rPr>
        <w:t>Once an appointment has been arranged for a detailed discussion, the client will be interviewed by two student advisors</w:t>
      </w:r>
      <w:r w:rsidR="000822E3" w:rsidRPr="00D10F4B">
        <w:rPr>
          <w:rFonts w:ascii="Palatino Linotype" w:eastAsia="Times New Roman" w:hAnsi="Palatino Linotype" w:cs="Arial"/>
          <w:sz w:val="24"/>
          <w:szCs w:val="24"/>
          <w:lang w:eastAsia="en-GB"/>
        </w:rPr>
        <w:t xml:space="preserve"> from the University</w:t>
      </w:r>
      <w:r w:rsidRPr="00D10F4B">
        <w:rPr>
          <w:rFonts w:ascii="Palatino Linotype" w:eastAsia="Times New Roman" w:hAnsi="Palatino Linotype" w:cs="Arial"/>
          <w:sz w:val="24"/>
          <w:szCs w:val="24"/>
          <w:lang w:eastAsia="en-GB"/>
        </w:rPr>
        <w:t xml:space="preserve"> and </w:t>
      </w:r>
      <w:r w:rsidR="000822E3" w:rsidRPr="00D10F4B">
        <w:rPr>
          <w:rFonts w:ascii="Palatino Linotype" w:eastAsia="Times New Roman" w:hAnsi="Palatino Linotype" w:cs="Arial"/>
          <w:sz w:val="24"/>
          <w:szCs w:val="24"/>
          <w:lang w:eastAsia="en-GB"/>
        </w:rPr>
        <w:t xml:space="preserve">a </w:t>
      </w:r>
      <w:r w:rsidRPr="00D10F4B">
        <w:rPr>
          <w:rFonts w:ascii="Palatino Linotype" w:eastAsia="Times New Roman" w:hAnsi="Palatino Linotype" w:cs="Arial"/>
          <w:sz w:val="24"/>
          <w:szCs w:val="24"/>
          <w:lang w:eastAsia="en-GB"/>
        </w:rPr>
        <w:t>volunt</w:t>
      </w:r>
      <w:r w:rsidR="000822E3" w:rsidRPr="00D10F4B">
        <w:rPr>
          <w:rFonts w:ascii="Palatino Linotype" w:eastAsia="Times New Roman" w:hAnsi="Palatino Linotype" w:cs="Arial"/>
          <w:sz w:val="24"/>
          <w:szCs w:val="24"/>
          <w:lang w:eastAsia="en-GB"/>
        </w:rPr>
        <w:t xml:space="preserve">eer lawyer </w:t>
      </w:r>
      <w:r w:rsidR="00AD138C" w:rsidRPr="00D10F4B">
        <w:rPr>
          <w:rFonts w:ascii="Palatino Linotype" w:eastAsia="Times New Roman" w:hAnsi="Palatino Linotype" w:cs="Arial"/>
          <w:sz w:val="24"/>
          <w:szCs w:val="24"/>
          <w:lang w:eastAsia="en-GB"/>
        </w:rPr>
        <w:t>f</w:t>
      </w:r>
      <w:r w:rsidR="000822E3" w:rsidRPr="00D10F4B">
        <w:rPr>
          <w:rFonts w:ascii="Palatino Linotype" w:eastAsia="Times New Roman" w:hAnsi="Palatino Linotype" w:cs="Arial"/>
          <w:sz w:val="24"/>
          <w:szCs w:val="24"/>
          <w:lang w:eastAsia="en-GB"/>
        </w:rPr>
        <w:t>rom</w:t>
      </w:r>
      <w:r w:rsidR="00AD138C" w:rsidRPr="00D10F4B">
        <w:rPr>
          <w:rFonts w:ascii="Palatino Linotype" w:eastAsia="Times New Roman" w:hAnsi="Palatino Linotype" w:cs="Arial"/>
          <w:sz w:val="24"/>
          <w:szCs w:val="24"/>
          <w:lang w:eastAsia="en-GB"/>
        </w:rPr>
        <w:t xml:space="preserve"> </w:t>
      </w:r>
      <w:r w:rsidR="000822E3" w:rsidRPr="00D10F4B">
        <w:rPr>
          <w:rFonts w:ascii="Palatino Linotype" w:eastAsia="Times New Roman" w:hAnsi="Palatino Linotype" w:cs="Arial"/>
          <w:sz w:val="24"/>
          <w:szCs w:val="24"/>
          <w:lang w:eastAsia="en-GB"/>
        </w:rPr>
        <w:t>a law firm</w:t>
      </w:r>
      <w:r w:rsidR="00AD138C" w:rsidRPr="00D10F4B">
        <w:rPr>
          <w:rFonts w:ascii="Palatino Linotype" w:eastAsia="Times New Roman" w:hAnsi="Palatino Linotype" w:cs="Arial"/>
          <w:sz w:val="24"/>
          <w:szCs w:val="24"/>
          <w:lang w:eastAsia="en-GB"/>
        </w:rPr>
        <w:t xml:space="preserve"> via the VLC’s communication tools.</w:t>
      </w:r>
      <w:r w:rsidRPr="00D10F4B">
        <w:rPr>
          <w:rFonts w:ascii="Palatino Linotype" w:eastAsia="Times New Roman" w:hAnsi="Palatino Linotype" w:cs="Arial"/>
          <w:sz w:val="24"/>
          <w:szCs w:val="24"/>
          <w:lang w:eastAsia="en-GB"/>
        </w:rPr>
        <w:t xml:space="preserve"> </w:t>
      </w:r>
      <w:r w:rsidR="00AD138C" w:rsidRPr="00D10F4B">
        <w:rPr>
          <w:rFonts w:ascii="Palatino Linotype" w:eastAsia="Times New Roman" w:hAnsi="Palatino Linotype" w:cs="Arial"/>
          <w:sz w:val="24"/>
          <w:szCs w:val="24"/>
          <w:lang w:eastAsia="en-GB"/>
        </w:rPr>
        <w:t>Clients</w:t>
      </w:r>
      <w:r w:rsidRPr="00D10F4B">
        <w:rPr>
          <w:rFonts w:ascii="Palatino Linotype" w:eastAsia="Times New Roman" w:hAnsi="Palatino Linotype" w:cs="Arial"/>
          <w:sz w:val="24"/>
          <w:szCs w:val="24"/>
          <w:lang w:eastAsia="en-GB"/>
        </w:rPr>
        <w:t xml:space="preserve"> will need to upload all the relevant documents for the interview. All communications between </w:t>
      </w:r>
      <w:r w:rsidR="00AD138C" w:rsidRPr="00D10F4B">
        <w:rPr>
          <w:rFonts w:ascii="Palatino Linotype" w:eastAsia="Times New Roman" w:hAnsi="Palatino Linotype" w:cs="Arial"/>
          <w:sz w:val="24"/>
          <w:szCs w:val="24"/>
          <w:lang w:eastAsia="en-GB"/>
        </w:rPr>
        <w:t>the client and the advisors will be undertaken through the secure and encrypted portal with the strictest confidence.</w:t>
      </w:r>
      <w:r w:rsidRPr="00D10F4B">
        <w:rPr>
          <w:rFonts w:ascii="Palatino Linotype" w:eastAsia="Times New Roman" w:hAnsi="Palatino Linotype" w:cs="Arial"/>
          <w:sz w:val="24"/>
          <w:szCs w:val="24"/>
          <w:lang w:eastAsia="en-GB"/>
        </w:rPr>
        <w:t xml:space="preserve"> In addition to providing legal advice, student advisors will write letters and otherwise communicate with</w:t>
      </w:r>
      <w:r w:rsidR="00AD138C" w:rsidRPr="00D10F4B">
        <w:rPr>
          <w:rFonts w:ascii="Palatino Linotype" w:eastAsia="Times New Roman" w:hAnsi="Palatino Linotype" w:cs="Arial"/>
          <w:sz w:val="24"/>
          <w:szCs w:val="24"/>
          <w:lang w:eastAsia="en-GB"/>
        </w:rPr>
        <w:t xml:space="preserve"> others on the client’s behalf.</w:t>
      </w:r>
    </w:p>
    <w:p w:rsidR="00B2321C" w:rsidRPr="00D10F4B" w:rsidRDefault="00B2321C" w:rsidP="00D10F4B">
      <w:pPr>
        <w:shd w:val="clear" w:color="auto" w:fill="FFFFFF"/>
        <w:spacing w:after="0" w:line="480" w:lineRule="auto"/>
        <w:jc w:val="both"/>
        <w:textAlignment w:val="baseline"/>
        <w:rPr>
          <w:rFonts w:ascii="Palatino Linotype" w:eastAsia="Times New Roman" w:hAnsi="Palatino Linotype" w:cs="Arial"/>
          <w:sz w:val="24"/>
          <w:szCs w:val="24"/>
          <w:lang w:eastAsia="en-GB"/>
        </w:rPr>
      </w:pPr>
      <w:r w:rsidRPr="00D10F4B">
        <w:rPr>
          <w:rFonts w:ascii="Palatino Linotype" w:eastAsia="Times New Roman" w:hAnsi="Palatino Linotype" w:cs="Arial"/>
          <w:sz w:val="24"/>
          <w:szCs w:val="24"/>
          <w:lang w:eastAsia="en-GB"/>
        </w:rPr>
        <w:t>The legal assistance that will be provided includes legal advice, writing letters, speaking to relevant authorities or opponents, negotiating settlements to disputes, and representation in the courts. Work undertaken by the student advisors under supervision will be free of charge. However clients may still need to pay their own legal expenses, such as the cost of instituting proceedings, or other expenses, such as getting to court.</w:t>
      </w:r>
    </w:p>
    <w:p w:rsidR="00B2321C" w:rsidRPr="00D10F4B" w:rsidRDefault="00B2321C" w:rsidP="00D10F4B">
      <w:pPr>
        <w:shd w:val="clear" w:color="auto" w:fill="FFFFFF"/>
        <w:spacing w:after="0" w:line="480" w:lineRule="auto"/>
        <w:jc w:val="both"/>
        <w:textAlignment w:val="baseline"/>
        <w:rPr>
          <w:rFonts w:ascii="Palatino Linotype" w:eastAsia="Times New Roman" w:hAnsi="Palatino Linotype" w:cs="Arial"/>
          <w:sz w:val="24"/>
          <w:szCs w:val="24"/>
          <w:lang w:eastAsia="en-GB"/>
        </w:rPr>
      </w:pPr>
      <w:r w:rsidRPr="00D10F4B">
        <w:rPr>
          <w:rFonts w:ascii="Palatino Linotype" w:eastAsia="Times New Roman" w:hAnsi="Palatino Linotype" w:cs="Arial"/>
          <w:sz w:val="24"/>
          <w:szCs w:val="24"/>
          <w:lang w:eastAsia="en-GB"/>
        </w:rPr>
        <w:t>Any documentations written or provided during this process is uploaded to the secure document repository within the clinic group. It is possible for the client and student to feed back to each other’s submissions using the commenting feature. All matters are recorded for training and auditing purposes.</w:t>
      </w:r>
      <w:r w:rsidRPr="00D10F4B">
        <w:rPr>
          <w:rFonts w:ascii="Palatino Linotype" w:hAnsi="Palatino Linotype"/>
          <w:sz w:val="24"/>
          <w:szCs w:val="24"/>
        </w:rPr>
        <w:t xml:space="preserve"> </w:t>
      </w:r>
      <w:r w:rsidRPr="00D10F4B">
        <w:rPr>
          <w:rFonts w:ascii="Palatino Linotype" w:eastAsia="Times New Roman" w:hAnsi="Palatino Linotype" w:cs="Arial"/>
          <w:sz w:val="24"/>
          <w:szCs w:val="24"/>
          <w:lang w:eastAsia="en-GB"/>
        </w:rPr>
        <w:t>The security used in a VL</w:t>
      </w:r>
      <w:r w:rsidR="003E2481" w:rsidRPr="00D10F4B">
        <w:rPr>
          <w:rFonts w:ascii="Palatino Linotype" w:eastAsia="Times New Roman" w:hAnsi="Palatino Linotype" w:cs="Arial"/>
          <w:sz w:val="24"/>
          <w:szCs w:val="24"/>
          <w:lang w:eastAsia="en-GB"/>
        </w:rPr>
        <w:t>C</w:t>
      </w:r>
      <w:r w:rsidRPr="00D10F4B">
        <w:rPr>
          <w:rFonts w:ascii="Palatino Linotype" w:eastAsia="Times New Roman" w:hAnsi="Palatino Linotype" w:cs="Arial"/>
          <w:sz w:val="24"/>
          <w:szCs w:val="24"/>
          <w:lang w:eastAsia="en-GB"/>
        </w:rPr>
        <w:t xml:space="preserve"> is the same high-level technology used by online banking to protect the information being exchanged. Documents stored by the firm in a VLO are protected by this level of security and are accessible anywhere as long as there is access to the internet.</w:t>
      </w:r>
    </w:p>
    <w:p w:rsidR="00D10091" w:rsidRPr="00D10F4B" w:rsidRDefault="00B2321C" w:rsidP="00D10F4B">
      <w:pPr>
        <w:shd w:val="clear" w:color="auto" w:fill="FFFFFF"/>
        <w:spacing w:after="0" w:line="480" w:lineRule="auto"/>
        <w:jc w:val="both"/>
        <w:textAlignment w:val="baseline"/>
        <w:rPr>
          <w:rFonts w:ascii="Palatino Linotype" w:hAnsi="Palatino Linotype"/>
          <w:sz w:val="24"/>
          <w:szCs w:val="24"/>
        </w:rPr>
      </w:pPr>
      <w:r w:rsidRPr="00D10F4B">
        <w:rPr>
          <w:rFonts w:ascii="Palatino Linotype" w:eastAsia="Times New Roman" w:hAnsi="Palatino Linotype" w:cs="Arial"/>
          <w:sz w:val="24"/>
          <w:szCs w:val="24"/>
          <w:lang w:eastAsia="en-GB"/>
        </w:rPr>
        <w:t>Once the matter has closed, the client and advisor will sign an agreement to bring the representation to a close. The case will be archived and is available for the client and advisor to request access.</w:t>
      </w:r>
      <w:r w:rsidR="00AD138C" w:rsidRPr="00D10F4B">
        <w:rPr>
          <w:rFonts w:ascii="Palatino Linotype" w:eastAsia="Times New Roman" w:hAnsi="Palatino Linotype" w:cs="Arial"/>
          <w:sz w:val="24"/>
          <w:szCs w:val="24"/>
          <w:lang w:eastAsia="en-GB"/>
        </w:rPr>
        <w:t xml:space="preserve"> </w:t>
      </w:r>
      <w:r w:rsidR="003E2481" w:rsidRPr="00D10F4B">
        <w:rPr>
          <w:rFonts w:ascii="Palatino Linotype" w:eastAsia="Times New Roman" w:hAnsi="Palatino Linotype" w:cs="Arial"/>
          <w:sz w:val="24"/>
          <w:szCs w:val="24"/>
          <w:lang w:eastAsia="en-GB"/>
        </w:rPr>
        <w:t xml:space="preserve">The client will be </w:t>
      </w:r>
      <w:r w:rsidR="003E2481" w:rsidRPr="00D10F4B">
        <w:rPr>
          <w:rFonts w:ascii="Palatino Linotype" w:hAnsi="Palatino Linotype"/>
          <w:sz w:val="24"/>
          <w:szCs w:val="24"/>
        </w:rPr>
        <w:t>p</w:t>
      </w:r>
      <w:r w:rsidR="009F30CD" w:rsidRPr="00D10F4B">
        <w:rPr>
          <w:rFonts w:ascii="Palatino Linotype" w:hAnsi="Palatino Linotype"/>
          <w:sz w:val="24"/>
          <w:szCs w:val="24"/>
        </w:rPr>
        <w:t>rovide</w:t>
      </w:r>
      <w:r w:rsidR="003E2481" w:rsidRPr="00D10F4B">
        <w:rPr>
          <w:rFonts w:ascii="Palatino Linotype" w:hAnsi="Palatino Linotype"/>
          <w:sz w:val="24"/>
          <w:szCs w:val="24"/>
        </w:rPr>
        <w:t>d</w:t>
      </w:r>
      <w:r w:rsidR="009F30CD" w:rsidRPr="00D10F4B">
        <w:rPr>
          <w:rFonts w:ascii="Palatino Linotype" w:hAnsi="Palatino Linotype"/>
          <w:sz w:val="24"/>
          <w:szCs w:val="24"/>
        </w:rPr>
        <w:t xml:space="preserve"> </w:t>
      </w:r>
      <w:r w:rsidR="003E2481" w:rsidRPr="00D10F4B">
        <w:rPr>
          <w:rFonts w:ascii="Palatino Linotype" w:hAnsi="Palatino Linotype"/>
          <w:sz w:val="24"/>
          <w:szCs w:val="24"/>
        </w:rPr>
        <w:t>with</w:t>
      </w:r>
      <w:r w:rsidR="009F30CD" w:rsidRPr="00D10F4B">
        <w:rPr>
          <w:rFonts w:ascii="Palatino Linotype" w:hAnsi="Palatino Linotype"/>
          <w:sz w:val="24"/>
          <w:szCs w:val="24"/>
        </w:rPr>
        <w:t xml:space="preserve"> a digital encrypted version of thei</w:t>
      </w:r>
      <w:r w:rsidR="003E2481" w:rsidRPr="00D10F4B">
        <w:rPr>
          <w:rFonts w:ascii="Palatino Linotype" w:hAnsi="Palatino Linotype"/>
          <w:sz w:val="24"/>
          <w:szCs w:val="24"/>
        </w:rPr>
        <w:t>r file for download and printing.</w:t>
      </w:r>
    </w:p>
    <w:p w:rsidR="00D10091" w:rsidRPr="00D10F4B" w:rsidRDefault="00D10091" w:rsidP="00913AE5">
      <w:pPr>
        <w:spacing w:after="0" w:line="240" w:lineRule="auto"/>
        <w:jc w:val="center"/>
        <w:rPr>
          <w:rFonts w:ascii="Palatino Linotype" w:hAnsi="Palatino Linotype"/>
          <w:b/>
          <w:sz w:val="24"/>
          <w:szCs w:val="24"/>
        </w:rPr>
      </w:pPr>
      <w:r w:rsidRPr="00D10F4B">
        <w:rPr>
          <w:rFonts w:ascii="Palatino Linotype" w:hAnsi="Palatino Linotype"/>
          <w:noProof/>
          <w:sz w:val="24"/>
          <w:szCs w:val="24"/>
          <w:lang w:eastAsia="en-GB"/>
        </w:rPr>
        <w:drawing>
          <wp:inline distT="0" distB="0" distL="0" distR="0" wp14:anchorId="0B9FEA0D" wp14:editId="10E29E89">
            <wp:extent cx="3587189" cy="1958454"/>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4942" cy="1968147"/>
                    </a:xfrm>
                    <a:prstGeom prst="rect">
                      <a:avLst/>
                    </a:prstGeom>
                    <a:solidFill>
                      <a:srgbClr val="FFFFFF"/>
                    </a:solidFill>
                    <a:ln>
                      <a:noFill/>
                    </a:ln>
                  </pic:spPr>
                </pic:pic>
              </a:graphicData>
            </a:graphic>
          </wp:inline>
        </w:drawing>
      </w:r>
    </w:p>
    <w:p w:rsidR="00DC4CDC" w:rsidRPr="00D10F4B" w:rsidRDefault="00DC4CDC" w:rsidP="00DF0207">
      <w:pPr>
        <w:spacing w:after="0" w:line="240" w:lineRule="auto"/>
        <w:jc w:val="center"/>
        <w:rPr>
          <w:rFonts w:ascii="Palatino Linotype" w:hAnsi="Palatino Linotype"/>
          <w:sz w:val="24"/>
          <w:szCs w:val="24"/>
        </w:rPr>
      </w:pPr>
      <w:r w:rsidRPr="00D10F4B">
        <w:rPr>
          <w:rFonts w:ascii="Palatino Linotype" w:hAnsi="Palatino Linotype"/>
          <w:b/>
          <w:sz w:val="24"/>
          <w:szCs w:val="24"/>
        </w:rPr>
        <w:t xml:space="preserve">Figure </w:t>
      </w:r>
      <w:r w:rsidR="00DF0207" w:rsidRPr="00D10F4B">
        <w:rPr>
          <w:rFonts w:ascii="Palatino Linotype" w:hAnsi="Palatino Linotype"/>
          <w:b/>
          <w:sz w:val="24"/>
          <w:szCs w:val="24"/>
        </w:rPr>
        <w:t>1</w:t>
      </w:r>
      <w:r w:rsidRPr="00D10F4B">
        <w:rPr>
          <w:rFonts w:ascii="Palatino Linotype" w:hAnsi="Palatino Linotype"/>
          <w:b/>
          <w:sz w:val="24"/>
          <w:szCs w:val="24"/>
        </w:rPr>
        <w:t>: Virtual Law Clinic homepage</w:t>
      </w:r>
    </w:p>
    <w:p w:rsidR="00D10091" w:rsidRPr="00D10F4B" w:rsidRDefault="00D10091" w:rsidP="00D10091">
      <w:pPr>
        <w:spacing w:after="0" w:line="240" w:lineRule="auto"/>
        <w:jc w:val="center"/>
        <w:rPr>
          <w:rFonts w:ascii="Palatino Linotype" w:hAnsi="Palatino Linotype"/>
          <w:b/>
          <w:sz w:val="24"/>
          <w:szCs w:val="24"/>
        </w:rPr>
      </w:pPr>
    </w:p>
    <w:p w:rsidR="00DF0207" w:rsidRPr="00D10F4B" w:rsidRDefault="00D10091" w:rsidP="00DF0207">
      <w:pPr>
        <w:spacing w:after="0" w:line="240" w:lineRule="auto"/>
        <w:jc w:val="center"/>
        <w:rPr>
          <w:rFonts w:ascii="Palatino Linotype" w:hAnsi="Palatino Linotype"/>
          <w:b/>
          <w:sz w:val="24"/>
          <w:szCs w:val="24"/>
        </w:rPr>
      </w:pPr>
      <w:r w:rsidRPr="00D10F4B">
        <w:rPr>
          <w:rFonts w:ascii="Palatino Linotype" w:hAnsi="Palatino Linotype"/>
          <w:noProof/>
          <w:sz w:val="24"/>
          <w:szCs w:val="24"/>
          <w:lang w:eastAsia="en-GB"/>
        </w:rPr>
        <w:drawing>
          <wp:inline distT="0" distB="0" distL="0" distR="0" wp14:anchorId="60E8AEE1" wp14:editId="5989E805">
            <wp:extent cx="3836955" cy="160888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68105" cy="1621950"/>
                    </a:xfrm>
                    <a:prstGeom prst="rect">
                      <a:avLst/>
                    </a:prstGeom>
                    <a:solidFill>
                      <a:srgbClr val="FFFFFF"/>
                    </a:solidFill>
                    <a:ln>
                      <a:noFill/>
                    </a:ln>
                  </pic:spPr>
                </pic:pic>
              </a:graphicData>
            </a:graphic>
          </wp:inline>
        </w:drawing>
      </w:r>
    </w:p>
    <w:p w:rsidR="00DC4CDC" w:rsidRPr="00D10F4B" w:rsidRDefault="00DC4CDC" w:rsidP="00DF0207">
      <w:pPr>
        <w:spacing w:after="0" w:line="240" w:lineRule="auto"/>
        <w:jc w:val="center"/>
        <w:rPr>
          <w:rFonts w:ascii="Palatino Linotype" w:hAnsi="Palatino Linotype"/>
          <w:b/>
          <w:sz w:val="24"/>
          <w:szCs w:val="24"/>
        </w:rPr>
      </w:pPr>
      <w:r w:rsidRPr="00D10F4B">
        <w:rPr>
          <w:rFonts w:ascii="Palatino Linotype" w:hAnsi="Palatino Linotype"/>
          <w:b/>
          <w:sz w:val="24"/>
          <w:szCs w:val="24"/>
        </w:rPr>
        <w:t xml:space="preserve">Figure </w:t>
      </w:r>
      <w:r w:rsidR="00DF0207" w:rsidRPr="00D10F4B">
        <w:rPr>
          <w:rFonts w:ascii="Palatino Linotype" w:hAnsi="Palatino Linotype"/>
          <w:b/>
          <w:sz w:val="24"/>
          <w:szCs w:val="24"/>
        </w:rPr>
        <w:t>2</w:t>
      </w:r>
      <w:r w:rsidRPr="00D10F4B">
        <w:rPr>
          <w:rFonts w:ascii="Palatino Linotype" w:hAnsi="Palatino Linotype"/>
          <w:b/>
          <w:sz w:val="24"/>
          <w:szCs w:val="24"/>
        </w:rPr>
        <w:t>: Client contact form</w:t>
      </w:r>
    </w:p>
    <w:p w:rsidR="00DC4CDC" w:rsidRPr="00D10F4B" w:rsidRDefault="00DC4CDC" w:rsidP="00D10091">
      <w:pPr>
        <w:spacing w:after="0" w:line="240" w:lineRule="auto"/>
        <w:jc w:val="center"/>
        <w:rPr>
          <w:rFonts w:ascii="Palatino Linotype" w:hAnsi="Palatino Linotype"/>
          <w:b/>
          <w:sz w:val="24"/>
          <w:szCs w:val="24"/>
        </w:rPr>
      </w:pPr>
    </w:p>
    <w:p w:rsidR="00D10091" w:rsidRPr="00D10F4B" w:rsidRDefault="00D10091" w:rsidP="00D10091">
      <w:pPr>
        <w:spacing w:after="0" w:line="240" w:lineRule="auto"/>
        <w:jc w:val="center"/>
        <w:rPr>
          <w:rFonts w:ascii="Palatino Linotype" w:hAnsi="Palatino Linotype"/>
          <w:b/>
          <w:sz w:val="24"/>
          <w:szCs w:val="24"/>
        </w:rPr>
      </w:pPr>
      <w:r w:rsidRPr="00D10F4B">
        <w:rPr>
          <w:rFonts w:ascii="Palatino Linotype" w:hAnsi="Palatino Linotype"/>
          <w:noProof/>
          <w:sz w:val="24"/>
          <w:szCs w:val="24"/>
          <w:lang w:eastAsia="en-GB"/>
        </w:rPr>
        <w:drawing>
          <wp:inline distT="0" distB="0" distL="0" distR="0" wp14:anchorId="1A96F271" wp14:editId="2BDF9EBC">
            <wp:extent cx="3654655" cy="1787856"/>
            <wp:effectExtent l="0" t="0" r="317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71524" cy="1796109"/>
                    </a:xfrm>
                    <a:prstGeom prst="rect">
                      <a:avLst/>
                    </a:prstGeom>
                    <a:solidFill>
                      <a:srgbClr val="FFFFFF"/>
                    </a:solidFill>
                    <a:ln>
                      <a:noFill/>
                    </a:ln>
                  </pic:spPr>
                </pic:pic>
              </a:graphicData>
            </a:graphic>
          </wp:inline>
        </w:drawing>
      </w:r>
    </w:p>
    <w:p w:rsidR="00DC4CDC" w:rsidRPr="00D10F4B" w:rsidRDefault="00DC4CDC" w:rsidP="00DC4CDC">
      <w:pPr>
        <w:spacing w:after="0" w:line="240" w:lineRule="auto"/>
        <w:jc w:val="center"/>
        <w:rPr>
          <w:rFonts w:ascii="Palatino Linotype" w:hAnsi="Palatino Linotype"/>
          <w:sz w:val="24"/>
          <w:szCs w:val="24"/>
        </w:rPr>
      </w:pPr>
      <w:r w:rsidRPr="00D10F4B">
        <w:rPr>
          <w:rFonts w:ascii="Palatino Linotype" w:hAnsi="Palatino Linotype"/>
          <w:b/>
          <w:sz w:val="24"/>
          <w:szCs w:val="24"/>
        </w:rPr>
        <w:t xml:space="preserve">Figure </w:t>
      </w:r>
      <w:r w:rsidR="00DF0207" w:rsidRPr="00D10F4B">
        <w:rPr>
          <w:rFonts w:ascii="Palatino Linotype" w:hAnsi="Palatino Linotype"/>
          <w:b/>
          <w:sz w:val="24"/>
          <w:szCs w:val="24"/>
        </w:rPr>
        <w:t>3</w:t>
      </w:r>
      <w:r w:rsidRPr="00D10F4B">
        <w:rPr>
          <w:rFonts w:ascii="Palatino Linotype" w:hAnsi="Palatino Linotype"/>
          <w:b/>
          <w:sz w:val="24"/>
          <w:szCs w:val="24"/>
        </w:rPr>
        <w:t xml:space="preserve"> Group collaboration page</w:t>
      </w:r>
    </w:p>
    <w:p w:rsidR="00D10091" w:rsidRPr="00D10F4B" w:rsidRDefault="00D10091" w:rsidP="00913AE5">
      <w:pPr>
        <w:spacing w:after="0" w:line="240" w:lineRule="auto"/>
        <w:rPr>
          <w:rFonts w:ascii="Palatino Linotype" w:hAnsi="Palatino Linotype"/>
          <w:b/>
          <w:sz w:val="24"/>
          <w:szCs w:val="24"/>
        </w:rPr>
      </w:pPr>
    </w:p>
    <w:p w:rsidR="00D10091" w:rsidRPr="00D10F4B" w:rsidRDefault="00D10091" w:rsidP="00913AE5">
      <w:pPr>
        <w:spacing w:after="0" w:line="240" w:lineRule="auto"/>
        <w:jc w:val="center"/>
        <w:rPr>
          <w:rFonts w:ascii="Palatino Linotype" w:hAnsi="Palatino Linotype"/>
          <w:b/>
          <w:sz w:val="24"/>
          <w:szCs w:val="24"/>
        </w:rPr>
      </w:pPr>
      <w:r w:rsidRPr="00D10F4B">
        <w:rPr>
          <w:rFonts w:ascii="Palatino Linotype" w:hAnsi="Palatino Linotype"/>
          <w:noProof/>
          <w:sz w:val="24"/>
          <w:szCs w:val="24"/>
          <w:lang w:eastAsia="en-GB"/>
        </w:rPr>
        <w:drawing>
          <wp:inline distT="0" distB="0" distL="0" distR="0" wp14:anchorId="3CD9694A" wp14:editId="7BA9114C">
            <wp:extent cx="3554911" cy="1713055"/>
            <wp:effectExtent l="0" t="0" r="762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70548" cy="1720590"/>
                    </a:xfrm>
                    <a:prstGeom prst="rect">
                      <a:avLst/>
                    </a:prstGeom>
                    <a:solidFill>
                      <a:srgbClr val="FFFFFF"/>
                    </a:solidFill>
                    <a:ln>
                      <a:noFill/>
                    </a:ln>
                  </pic:spPr>
                </pic:pic>
              </a:graphicData>
            </a:graphic>
          </wp:inline>
        </w:drawing>
      </w:r>
    </w:p>
    <w:p w:rsidR="00DC4CDC" w:rsidRPr="00D10F4B" w:rsidRDefault="00DC4CDC" w:rsidP="003E2481">
      <w:pPr>
        <w:spacing w:after="0" w:line="240" w:lineRule="auto"/>
        <w:jc w:val="center"/>
        <w:rPr>
          <w:rFonts w:ascii="Palatino Linotype" w:hAnsi="Palatino Linotype"/>
          <w:b/>
          <w:sz w:val="24"/>
          <w:szCs w:val="24"/>
        </w:rPr>
      </w:pPr>
      <w:r w:rsidRPr="00D10F4B">
        <w:rPr>
          <w:rFonts w:ascii="Palatino Linotype" w:hAnsi="Palatino Linotype"/>
          <w:b/>
          <w:sz w:val="24"/>
          <w:szCs w:val="24"/>
        </w:rPr>
        <w:t xml:space="preserve">Figure </w:t>
      </w:r>
      <w:r w:rsidR="00DF0207" w:rsidRPr="00D10F4B">
        <w:rPr>
          <w:rFonts w:ascii="Palatino Linotype" w:hAnsi="Palatino Linotype"/>
          <w:b/>
          <w:sz w:val="24"/>
          <w:szCs w:val="24"/>
        </w:rPr>
        <w:t>4</w:t>
      </w:r>
      <w:r w:rsidRPr="00D10F4B">
        <w:rPr>
          <w:rFonts w:ascii="Palatino Linotype" w:hAnsi="Palatino Linotype"/>
          <w:b/>
          <w:sz w:val="24"/>
          <w:szCs w:val="24"/>
        </w:rPr>
        <w:t>: Process management and document system</w:t>
      </w:r>
    </w:p>
    <w:p w:rsidR="00B072C9" w:rsidRPr="00D10F4B" w:rsidRDefault="00B072C9" w:rsidP="00D10F4B">
      <w:pPr>
        <w:spacing w:after="0" w:line="480" w:lineRule="auto"/>
        <w:rPr>
          <w:rFonts w:ascii="Palatino Linotype" w:hAnsi="Palatino Linotype"/>
          <w:b/>
          <w:sz w:val="24"/>
          <w:szCs w:val="24"/>
        </w:rPr>
      </w:pPr>
    </w:p>
    <w:p w:rsidR="0028099A" w:rsidRPr="00D10F4B" w:rsidRDefault="00D10F4B" w:rsidP="00D10F4B">
      <w:pPr>
        <w:spacing w:after="0" w:line="480" w:lineRule="auto"/>
        <w:rPr>
          <w:rFonts w:ascii="Palatino Linotype" w:hAnsi="Palatino Linotype"/>
          <w:sz w:val="24"/>
          <w:szCs w:val="24"/>
        </w:rPr>
      </w:pPr>
      <w:r w:rsidRPr="00D10F4B">
        <w:rPr>
          <w:rFonts w:ascii="Palatino Linotype" w:hAnsi="Palatino Linotype"/>
          <w:sz w:val="24"/>
          <w:szCs w:val="24"/>
        </w:rPr>
        <w:t>THE DESIGN PRINCIPLES OF THE CUMBRIA VIRTUAL LAW CLINIC</w:t>
      </w:r>
    </w:p>
    <w:p w:rsidR="00C47B13" w:rsidRPr="00D10F4B" w:rsidRDefault="00C47B13" w:rsidP="00D10F4B">
      <w:pPr>
        <w:spacing w:after="0" w:line="480" w:lineRule="auto"/>
        <w:jc w:val="both"/>
        <w:rPr>
          <w:rFonts w:ascii="Palatino Linotype" w:hAnsi="Palatino Linotype"/>
          <w:sz w:val="24"/>
          <w:szCs w:val="24"/>
        </w:rPr>
      </w:pPr>
      <w:r w:rsidRPr="00D10F4B">
        <w:rPr>
          <w:rFonts w:ascii="Palatino Linotype" w:hAnsi="Palatino Linotype"/>
          <w:sz w:val="24"/>
          <w:szCs w:val="24"/>
        </w:rPr>
        <w:t>Our intention was to create a secure platform which enabled new ways to communicate and collaborate with clients, supervising tutors and pro-bono solicitors, produce documents, settle disputes, interview clients, and fully manage client’s cases online using suitable and secure electronic tools and techniques. The prototype</w:t>
      </w:r>
      <w:r w:rsidRPr="00D10F4B">
        <w:rPr>
          <w:rStyle w:val="FootnoteReference"/>
          <w:rFonts w:ascii="Palatino Linotype" w:hAnsi="Palatino Linotype"/>
          <w:sz w:val="24"/>
          <w:szCs w:val="24"/>
        </w:rPr>
        <w:footnoteReference w:id="14"/>
      </w:r>
      <w:r w:rsidRPr="00D10F4B">
        <w:rPr>
          <w:rFonts w:ascii="Palatino Linotype" w:hAnsi="Palatino Linotype"/>
          <w:sz w:val="24"/>
          <w:szCs w:val="24"/>
        </w:rPr>
        <w:t xml:space="preserve"> that is currently designed has the ability to encompass the entire process of working with a client online from the start of the client-advisor relationship until the end of the case. It is bound in the real world by the jurisdiction of English law, expecting student advisors to demonstrate a high standard of care and demands close attention to compliance with the rules of professional responsibility, as they would in a traditional law clinic environment, supported with features for efficiency and compliancy such as keeping to limitation periods and deadlines with built in calendar and reminder notifications.</w:t>
      </w:r>
    </w:p>
    <w:p w:rsidR="00151682" w:rsidRPr="00D10F4B" w:rsidRDefault="00C47B13" w:rsidP="00D10F4B">
      <w:pPr>
        <w:spacing w:after="0" w:line="480" w:lineRule="auto"/>
        <w:jc w:val="both"/>
        <w:rPr>
          <w:rFonts w:ascii="Palatino Linotype" w:hAnsi="Palatino Linotype"/>
          <w:sz w:val="24"/>
          <w:szCs w:val="24"/>
        </w:rPr>
      </w:pPr>
      <w:r w:rsidRPr="00D10F4B">
        <w:rPr>
          <w:rFonts w:ascii="Palatino Linotype" w:hAnsi="Palatino Linotype"/>
          <w:sz w:val="24"/>
          <w:szCs w:val="24"/>
        </w:rPr>
        <w:t xml:space="preserve">A full research paper which is forthcoming in 2016 will provide a detailed evaluation of the </w:t>
      </w:r>
      <w:r w:rsidR="00151682" w:rsidRPr="00D10F4B">
        <w:rPr>
          <w:rFonts w:ascii="Palatino Linotype" w:hAnsi="Palatino Linotype"/>
          <w:sz w:val="24"/>
          <w:szCs w:val="24"/>
        </w:rPr>
        <w:t xml:space="preserve">pedagogical benefits </w:t>
      </w:r>
      <w:r w:rsidRPr="00D10F4B">
        <w:rPr>
          <w:rFonts w:ascii="Palatino Linotype" w:hAnsi="Palatino Linotype"/>
          <w:sz w:val="24"/>
          <w:szCs w:val="24"/>
        </w:rPr>
        <w:t>of a VLC, drawing upon the already well-established theory of clinical legal education and various pilot studies which have been conducted through this medium in testing the system.</w:t>
      </w:r>
    </w:p>
    <w:p w:rsidR="00DF0207" w:rsidRPr="00D10F4B" w:rsidRDefault="00C47B13" w:rsidP="00D10F4B">
      <w:pPr>
        <w:spacing w:after="0" w:line="480" w:lineRule="auto"/>
        <w:jc w:val="both"/>
        <w:rPr>
          <w:rFonts w:ascii="Palatino Linotype" w:eastAsia="Times New Roman" w:hAnsi="Palatino Linotype" w:cs="Times New Roman"/>
          <w:sz w:val="24"/>
          <w:szCs w:val="24"/>
          <w:lang w:eastAsia="en-GB"/>
        </w:rPr>
      </w:pPr>
      <w:r w:rsidRPr="00D10F4B">
        <w:rPr>
          <w:rFonts w:ascii="Palatino Linotype" w:eastAsia="Times New Roman" w:hAnsi="Palatino Linotype" w:cs="Times New Roman"/>
          <w:sz w:val="24"/>
          <w:szCs w:val="24"/>
          <w:lang w:eastAsia="en-GB"/>
        </w:rPr>
        <w:t xml:space="preserve">Nevertheless, the VLC </w:t>
      </w:r>
      <w:r w:rsidR="00F073D4" w:rsidRPr="00D10F4B">
        <w:rPr>
          <w:rFonts w:ascii="Palatino Linotype" w:eastAsia="Times New Roman" w:hAnsi="Palatino Linotype" w:cs="Times New Roman"/>
          <w:sz w:val="24"/>
          <w:szCs w:val="24"/>
          <w:lang w:eastAsia="en-GB"/>
        </w:rPr>
        <w:t>enc</w:t>
      </w:r>
      <w:r w:rsidRPr="00D10F4B">
        <w:rPr>
          <w:rFonts w:ascii="Palatino Linotype" w:eastAsia="Times New Roman" w:hAnsi="Palatino Linotype" w:cs="Times New Roman"/>
          <w:sz w:val="24"/>
          <w:szCs w:val="24"/>
          <w:lang w:eastAsia="en-GB"/>
        </w:rPr>
        <w:t>ompasses experimental learning, generating</w:t>
      </w:r>
      <w:r w:rsidR="00F073D4" w:rsidRPr="00D10F4B">
        <w:rPr>
          <w:rFonts w:ascii="Palatino Linotype" w:eastAsia="Times New Roman" w:hAnsi="Palatino Linotype" w:cs="Times New Roman"/>
          <w:sz w:val="24"/>
          <w:szCs w:val="24"/>
          <w:lang w:eastAsia="en-GB"/>
        </w:rPr>
        <w:t xml:space="preserve"> confidence in students as their success is </w:t>
      </w:r>
      <w:r w:rsidRPr="00D10F4B">
        <w:rPr>
          <w:rFonts w:ascii="Palatino Linotype" w:eastAsia="Times New Roman" w:hAnsi="Palatino Linotype" w:cs="Times New Roman"/>
          <w:sz w:val="24"/>
          <w:szCs w:val="24"/>
          <w:lang w:eastAsia="en-GB"/>
        </w:rPr>
        <w:t xml:space="preserve">determined by their own efforts, allowing for detailed application of knowledge, </w:t>
      </w:r>
      <w:r w:rsidR="00F073D4" w:rsidRPr="00D10F4B">
        <w:rPr>
          <w:rFonts w:ascii="Palatino Linotype" w:eastAsia="Times New Roman" w:hAnsi="Palatino Linotype" w:cs="Times New Roman"/>
          <w:sz w:val="24"/>
          <w:szCs w:val="24"/>
          <w:lang w:eastAsia="en-GB"/>
        </w:rPr>
        <w:t xml:space="preserve">reflection and </w:t>
      </w:r>
      <w:r w:rsidRPr="00D10F4B">
        <w:rPr>
          <w:rFonts w:ascii="Palatino Linotype" w:eastAsia="Times New Roman" w:hAnsi="Palatino Linotype" w:cs="Times New Roman"/>
          <w:sz w:val="24"/>
          <w:szCs w:val="24"/>
          <w:lang w:eastAsia="en-GB"/>
        </w:rPr>
        <w:t>self-examination</w:t>
      </w:r>
      <w:r w:rsidR="00F073D4" w:rsidRPr="00D10F4B">
        <w:rPr>
          <w:rFonts w:ascii="Palatino Linotype" w:eastAsia="Times New Roman" w:hAnsi="Palatino Linotype" w:cs="Times New Roman"/>
          <w:sz w:val="24"/>
          <w:szCs w:val="24"/>
          <w:lang w:eastAsia="en-GB"/>
        </w:rPr>
        <w:t>. It gives students the opportunity to explain why they are taking certain actions and they are able to discuss and reconsider their actions.</w:t>
      </w:r>
      <w:bookmarkStart w:id="1" w:name="_ftnref4"/>
      <w:bookmarkEnd w:id="1"/>
      <w:r w:rsidR="00F073D4" w:rsidRPr="00D10F4B">
        <w:rPr>
          <w:rFonts w:ascii="Palatino Linotype" w:eastAsia="Times New Roman" w:hAnsi="Palatino Linotype" w:cs="Times New Roman"/>
          <w:sz w:val="24"/>
          <w:szCs w:val="24"/>
          <w:lang w:eastAsia="en-GB"/>
        </w:rPr>
        <w:t xml:space="preserve"> Students can examine the legal </w:t>
      </w:r>
      <w:r w:rsidRPr="00D10F4B">
        <w:rPr>
          <w:rFonts w:ascii="Palatino Linotype" w:eastAsia="Times New Roman" w:hAnsi="Palatino Linotype" w:cs="Times New Roman"/>
          <w:sz w:val="24"/>
          <w:szCs w:val="24"/>
          <w:lang w:eastAsia="en-GB"/>
        </w:rPr>
        <w:t>and social issues in some depth, developing and acquiring improved skills in research, communication, interviewing, d</w:t>
      </w:r>
      <w:r w:rsidR="00F073D4" w:rsidRPr="00D10F4B">
        <w:rPr>
          <w:rFonts w:ascii="Palatino Linotype" w:eastAsia="Times New Roman" w:hAnsi="Palatino Linotype" w:cs="Times New Roman"/>
          <w:sz w:val="24"/>
          <w:szCs w:val="24"/>
          <w:lang w:eastAsia="en-GB"/>
        </w:rPr>
        <w:t xml:space="preserve">rafting, </w:t>
      </w:r>
      <w:r w:rsidRPr="00D10F4B">
        <w:rPr>
          <w:rFonts w:ascii="Palatino Linotype" w:eastAsia="Times New Roman" w:hAnsi="Palatino Linotype" w:cs="Times New Roman"/>
          <w:sz w:val="24"/>
          <w:szCs w:val="24"/>
          <w:lang w:eastAsia="en-GB"/>
        </w:rPr>
        <w:t>negotiating, and problem solving. Further, the work undertaken through the VLC platform allows awareness of ethics</w:t>
      </w:r>
      <w:r w:rsidR="00F073D4" w:rsidRPr="00D10F4B">
        <w:rPr>
          <w:rFonts w:ascii="Palatino Linotype" w:eastAsia="Times New Roman" w:hAnsi="Palatino Linotype" w:cs="Times New Roman"/>
          <w:sz w:val="24"/>
          <w:szCs w:val="24"/>
          <w:lang w:eastAsia="en-GB"/>
        </w:rPr>
        <w:t xml:space="preserve"> and the professional respons</w:t>
      </w:r>
      <w:r w:rsidRPr="00D10F4B">
        <w:rPr>
          <w:rFonts w:ascii="Palatino Linotype" w:eastAsia="Times New Roman" w:hAnsi="Palatino Linotype" w:cs="Times New Roman"/>
          <w:sz w:val="24"/>
          <w:szCs w:val="24"/>
          <w:lang w:eastAsia="en-GB"/>
        </w:rPr>
        <w:t xml:space="preserve">ibility and conduct of lawyers, whilst understanding </w:t>
      </w:r>
      <w:r w:rsidR="00F073D4" w:rsidRPr="00D10F4B">
        <w:rPr>
          <w:rFonts w:ascii="Palatino Linotype" w:eastAsia="Times New Roman" w:hAnsi="Palatino Linotype" w:cs="Times New Roman"/>
          <w:sz w:val="24"/>
          <w:szCs w:val="24"/>
          <w:lang w:eastAsia="en-GB"/>
        </w:rPr>
        <w:t>the problems of different generation and background. This experience can add to their understanding of the position of others in society, and can increase their maturity and sense of responsibility.</w:t>
      </w:r>
      <w:r w:rsidRPr="00D10F4B">
        <w:rPr>
          <w:rFonts w:ascii="Palatino Linotype" w:eastAsia="Times New Roman" w:hAnsi="Palatino Linotype" w:cs="Times New Roman"/>
          <w:sz w:val="24"/>
          <w:szCs w:val="24"/>
          <w:lang w:eastAsia="en-GB"/>
        </w:rPr>
        <w:t xml:space="preserve"> Most importantly however, it equips students for the changes that is to come in future years in the delivery of legal services, using alternative cost-effective means, affordable and accessible for clients. </w:t>
      </w:r>
    </w:p>
    <w:p w:rsidR="00DF0207" w:rsidRPr="00D10F4B" w:rsidRDefault="00DF0207" w:rsidP="00D10F4B">
      <w:pPr>
        <w:spacing w:after="0" w:line="480" w:lineRule="auto"/>
        <w:jc w:val="both"/>
        <w:rPr>
          <w:rFonts w:ascii="Palatino Linotype" w:hAnsi="Palatino Linotype"/>
          <w:sz w:val="24"/>
          <w:szCs w:val="24"/>
        </w:rPr>
      </w:pPr>
      <w:r w:rsidRPr="00D10F4B">
        <w:rPr>
          <w:rFonts w:ascii="Palatino Linotype" w:hAnsi="Palatino Linotype"/>
          <w:sz w:val="24"/>
          <w:szCs w:val="24"/>
        </w:rPr>
        <w:t>Given the rate at which technology evolves, and from the pilot studies we are undertaking, we believe that the features of the VLC will continue to expand to provide additional comm</w:t>
      </w:r>
      <w:r w:rsidR="00C47B13" w:rsidRPr="00D10F4B">
        <w:rPr>
          <w:rFonts w:ascii="Palatino Linotype" w:hAnsi="Palatino Linotype"/>
          <w:sz w:val="24"/>
          <w:szCs w:val="24"/>
        </w:rPr>
        <w:t>unication and security features.</w:t>
      </w:r>
    </w:p>
    <w:p w:rsidR="00B4060A" w:rsidRPr="00D10F4B" w:rsidRDefault="00B4060A" w:rsidP="00D10F4B">
      <w:pPr>
        <w:spacing w:after="0" w:line="480" w:lineRule="auto"/>
        <w:jc w:val="both"/>
        <w:rPr>
          <w:rFonts w:ascii="Palatino Linotype" w:hAnsi="Palatino Linotype"/>
          <w:sz w:val="24"/>
          <w:szCs w:val="24"/>
        </w:rPr>
      </w:pPr>
    </w:p>
    <w:p w:rsidR="00C47B13" w:rsidRPr="00D10F4B" w:rsidRDefault="00C47B13" w:rsidP="00D10F4B">
      <w:pPr>
        <w:spacing w:after="0" w:line="480" w:lineRule="auto"/>
        <w:jc w:val="both"/>
        <w:rPr>
          <w:rFonts w:ascii="Palatino Linotype" w:hAnsi="Palatino Linotype"/>
          <w:sz w:val="24"/>
          <w:szCs w:val="24"/>
        </w:rPr>
      </w:pPr>
    </w:p>
    <w:p w:rsidR="00C47B13" w:rsidRPr="00D10F4B" w:rsidRDefault="00C47B13" w:rsidP="00C47B13">
      <w:pPr>
        <w:spacing w:after="0" w:line="360" w:lineRule="auto"/>
        <w:jc w:val="both"/>
        <w:rPr>
          <w:rFonts w:ascii="Palatino Linotype" w:hAnsi="Palatino Linotype"/>
          <w:sz w:val="24"/>
          <w:szCs w:val="24"/>
        </w:rPr>
      </w:pPr>
    </w:p>
    <w:p w:rsidR="009D5A15" w:rsidRPr="00D10F4B" w:rsidRDefault="009D5A15" w:rsidP="00DF0207">
      <w:pPr>
        <w:spacing w:after="0" w:line="240" w:lineRule="auto"/>
        <w:jc w:val="both"/>
        <w:rPr>
          <w:rFonts w:ascii="Palatino Linotype" w:hAnsi="Palatino Linotype"/>
          <w:sz w:val="24"/>
          <w:szCs w:val="24"/>
        </w:rPr>
      </w:pPr>
    </w:p>
    <w:p w:rsidR="00332AE7" w:rsidRPr="00D10F4B" w:rsidRDefault="00913AE5" w:rsidP="003C4478">
      <w:pPr>
        <w:spacing w:after="0" w:line="240" w:lineRule="auto"/>
        <w:rPr>
          <w:rFonts w:ascii="Palatino Linotype" w:hAnsi="Palatino Linotype"/>
          <w:sz w:val="24"/>
          <w:szCs w:val="24"/>
        </w:rPr>
      </w:pPr>
      <w:r w:rsidRPr="00D10F4B">
        <w:rPr>
          <w:rFonts w:ascii="Palatino Linotype" w:hAnsi="Palatino Linotype"/>
          <w:noProof/>
          <w:sz w:val="24"/>
          <w:szCs w:val="24"/>
          <w:lang w:eastAsia="en-GB"/>
        </w:rPr>
        <mc:AlternateContent>
          <mc:Choice Requires="wps">
            <w:drawing>
              <wp:anchor distT="0" distB="0" distL="114300" distR="114300" simplePos="0" relativeHeight="251700224" behindDoc="0" locked="0" layoutInCell="1" allowOverlap="1" wp14:anchorId="20099383" wp14:editId="2A6CC8A8">
                <wp:simplePos x="0" y="0"/>
                <wp:positionH relativeFrom="column">
                  <wp:posOffset>1005386</wp:posOffset>
                </wp:positionH>
                <wp:positionV relativeFrom="paragraph">
                  <wp:posOffset>16311</wp:posOffset>
                </wp:positionV>
                <wp:extent cx="1524000" cy="1365250"/>
                <wp:effectExtent l="0" t="0" r="19050" b="25400"/>
                <wp:wrapNone/>
                <wp:docPr id="7" name="Oval 7"/>
                <wp:cNvGraphicFramePr/>
                <a:graphic xmlns:a="http://schemas.openxmlformats.org/drawingml/2006/main">
                  <a:graphicData uri="http://schemas.microsoft.com/office/word/2010/wordprocessingShape">
                    <wps:wsp>
                      <wps:cNvSpPr/>
                      <wps:spPr>
                        <a:xfrm>
                          <a:off x="0" y="0"/>
                          <a:ext cx="1524000" cy="136525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oval w14:anchorId="1FD75846" id="Oval 7" o:spid="_x0000_s1026" style="position:absolute;margin-left:79.15pt;margin-top:1.3pt;width:120pt;height:107.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" fillcolor="white [3201]" strokecolor="#70ad47 [3209]" strokeweight="1pt">
                <v:stroke joinstyle="miter"/>
              </v:oval>
            </w:pict>
          </mc:Fallback>
        </mc:AlternateContent>
      </w:r>
      <w:r w:rsidRPr="00D10F4B">
        <w:rPr>
          <w:rFonts w:ascii="Palatino Linotype" w:hAnsi="Palatino Linotype"/>
          <w:noProof/>
          <w:sz w:val="24"/>
          <w:szCs w:val="24"/>
          <w:lang w:eastAsia="en-GB"/>
        </w:rPr>
        <mc:AlternateContent>
          <mc:Choice Requires="wps">
            <w:drawing>
              <wp:anchor distT="0" distB="0" distL="114300" distR="114300" simplePos="0" relativeHeight="251679744" behindDoc="0" locked="0" layoutInCell="1" allowOverlap="1" wp14:anchorId="2A5A941F" wp14:editId="6FF140DA">
                <wp:simplePos x="0" y="0"/>
                <wp:positionH relativeFrom="column">
                  <wp:posOffset>2157322</wp:posOffset>
                </wp:positionH>
                <wp:positionV relativeFrom="paragraph">
                  <wp:posOffset>31940</wp:posOffset>
                </wp:positionV>
                <wp:extent cx="1524000" cy="1365250"/>
                <wp:effectExtent l="0" t="0" r="19050" b="25400"/>
                <wp:wrapNone/>
                <wp:docPr id="35" name="Oval 35"/>
                <wp:cNvGraphicFramePr/>
                <a:graphic xmlns:a="http://schemas.openxmlformats.org/drawingml/2006/main">
                  <a:graphicData uri="http://schemas.microsoft.com/office/word/2010/wordprocessingShape">
                    <wps:wsp>
                      <wps:cNvSpPr/>
                      <wps:spPr>
                        <a:xfrm>
                          <a:off x="0" y="0"/>
                          <a:ext cx="1524000" cy="136525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oval w14:anchorId="14238B1F" id="Oval 35" o:spid="_x0000_s1026" style="position:absolute;margin-left:169.85pt;margin-top:2.5pt;width:120pt;height:107.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" fillcolor="white [3201]" strokecolor="#70ad47 [3209]" strokeweight="1pt">
                <v:stroke joinstyle="miter"/>
              </v:oval>
            </w:pict>
          </mc:Fallback>
        </mc:AlternateContent>
      </w:r>
      <w:r w:rsidR="00BE7CBF" w:rsidRPr="00D10F4B">
        <w:rPr>
          <w:rFonts w:ascii="Palatino Linotype" w:hAnsi="Palatino Linotype"/>
          <w:noProof/>
          <w:sz w:val="24"/>
          <w:szCs w:val="24"/>
          <w:lang w:eastAsia="en-GB"/>
        </w:rPr>
        <mc:AlternateContent>
          <mc:Choice Requires="wps">
            <w:drawing>
              <wp:anchor distT="0" distB="0" distL="114300" distR="114300" simplePos="0" relativeHeight="251678720" behindDoc="0" locked="0" layoutInCell="1" allowOverlap="1" wp14:anchorId="1551D200" wp14:editId="7EF20591">
                <wp:simplePos x="0" y="0"/>
                <wp:positionH relativeFrom="column">
                  <wp:posOffset>-3312160</wp:posOffset>
                </wp:positionH>
                <wp:positionV relativeFrom="paragraph">
                  <wp:posOffset>34290</wp:posOffset>
                </wp:positionV>
                <wp:extent cx="1644650" cy="1365250"/>
                <wp:effectExtent l="0" t="0" r="12700" b="25400"/>
                <wp:wrapNone/>
                <wp:docPr id="34" name="Oval 34"/>
                <wp:cNvGraphicFramePr/>
                <a:graphic xmlns:a="http://schemas.openxmlformats.org/drawingml/2006/main">
                  <a:graphicData uri="http://schemas.microsoft.com/office/word/2010/wordprocessingShape">
                    <wps:wsp>
                      <wps:cNvSpPr/>
                      <wps:spPr>
                        <a:xfrm>
                          <a:off x="0" y="0"/>
                          <a:ext cx="1644650" cy="136525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oval w14:anchorId="741973A4" id="Oval 34" o:spid="_x0000_s1026" style="position:absolute;margin-left:-260.8pt;margin-top:2.7pt;width:129.5pt;height:107.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" fillcolor="white [3201]" strokecolor="#70ad47 [3209]" strokeweight="1pt">
                <v:stroke joinstyle="miter"/>
              </v:oval>
            </w:pict>
          </mc:Fallback>
        </mc:AlternateContent>
      </w:r>
    </w:p>
    <w:p w:rsidR="00332AE7" w:rsidRPr="00D10F4B" w:rsidRDefault="00913AE5" w:rsidP="00332AE7">
      <w:pPr>
        <w:spacing w:after="0" w:line="240" w:lineRule="auto"/>
        <w:rPr>
          <w:rFonts w:ascii="Palatino Linotype" w:hAnsi="Palatino Linotype"/>
          <w:sz w:val="24"/>
          <w:szCs w:val="24"/>
        </w:rPr>
      </w:pPr>
      <w:r w:rsidRPr="00D10F4B">
        <w:rPr>
          <w:rFonts w:ascii="Palatino Linotype" w:hAnsi="Palatino Linotype"/>
          <w:noProof/>
          <w:sz w:val="24"/>
          <w:szCs w:val="24"/>
          <w:lang w:eastAsia="en-GB"/>
        </w:rPr>
        <mc:AlternateContent>
          <mc:Choice Requires="wps">
            <w:drawing>
              <wp:anchor distT="0" distB="0" distL="114300" distR="114300" simplePos="0" relativeHeight="251703296" behindDoc="0" locked="0" layoutInCell="1" allowOverlap="1" wp14:anchorId="25CC7507" wp14:editId="2FB24FDB">
                <wp:simplePos x="0" y="0"/>
                <wp:positionH relativeFrom="column">
                  <wp:posOffset>1180530</wp:posOffset>
                </wp:positionH>
                <wp:positionV relativeFrom="paragraph">
                  <wp:posOffset>10132</wp:posOffset>
                </wp:positionV>
                <wp:extent cx="1098645" cy="777685"/>
                <wp:effectExtent l="0" t="0" r="6350" b="3810"/>
                <wp:wrapNone/>
                <wp:docPr id="9" name="Text Box 9"/>
                <wp:cNvGraphicFramePr/>
                <a:graphic xmlns:a="http://schemas.openxmlformats.org/drawingml/2006/main">
                  <a:graphicData uri="http://schemas.microsoft.com/office/word/2010/wordprocessingShape">
                    <wps:wsp>
                      <wps:cNvSpPr txBox="1"/>
                      <wps:spPr>
                        <a:xfrm>
                          <a:off x="0" y="0"/>
                          <a:ext cx="1098645" cy="7776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23956" w:rsidRPr="00BB4C57" w:rsidRDefault="00F23956" w:rsidP="00913AE5">
                            <w:pPr>
                              <w:rPr>
                                <w:sz w:val="14"/>
                              </w:rPr>
                            </w:pPr>
                            <w:r>
                              <w:rPr>
                                <w:b/>
                                <w:sz w:val="14"/>
                              </w:rPr>
                              <w:t xml:space="preserve">Clinical legal education </w:t>
                            </w:r>
                            <w:r w:rsidRPr="00913AE5">
                              <w:rPr>
                                <w:sz w:val="14"/>
                              </w:rPr>
                              <w:t>utilizing experiential learning of advi</w:t>
                            </w:r>
                            <w:r>
                              <w:rPr>
                                <w:sz w:val="14"/>
                              </w:rPr>
                              <w:t>si</w:t>
                            </w:r>
                            <w:r w:rsidRPr="00913AE5">
                              <w:rPr>
                                <w:sz w:val="14"/>
                              </w:rPr>
                              <w:t>ng</w:t>
                            </w:r>
                            <w:r>
                              <w:rPr>
                                <w:sz w:val="14"/>
                              </w:rPr>
                              <w:t xml:space="preserve"> clients and dealing with all aspects of cases under supervision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92.95pt;margin-top:.8pt;width:86.5pt;height:61.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" fillcolor="white [3201]" stroked="f" strokeweight=".5pt">
                <v:textbox>
                  <w:txbxContent>
                    <w:p w:rsidR="00F23956" w:rsidRPr="00BB4C57" w:rsidRDefault="00F23956" w:rsidP="00913AE5">
                      <w:pPr>
                        <w:rPr>
                          <w:sz w:val="14"/>
                        </w:rPr>
                      </w:pPr>
                      <w:r>
                        <w:rPr>
                          <w:b/>
                          <w:sz w:val="14"/>
                        </w:rPr>
                        <w:t xml:space="preserve">Clinical legal education </w:t>
                      </w:r>
                      <w:r w:rsidRPr="00913AE5">
                        <w:rPr>
                          <w:sz w:val="14"/>
                        </w:rPr>
                        <w:t>utilizing experiential learning of advi</w:t>
                      </w:r>
                      <w:r>
                        <w:rPr>
                          <w:sz w:val="14"/>
                        </w:rPr>
                        <w:t>si</w:t>
                      </w:r>
                      <w:r w:rsidRPr="00913AE5">
                        <w:rPr>
                          <w:sz w:val="14"/>
                        </w:rPr>
                        <w:t>ng</w:t>
                      </w:r>
                      <w:r>
                        <w:rPr>
                          <w:sz w:val="14"/>
                        </w:rPr>
                        <w:t xml:space="preserve"> clients and dealing with all aspects of cases under supervision</w:t>
                      </w:r>
                    </w:p>
                  </w:txbxContent>
                </v:textbox>
              </v:shape>
            </w:pict>
          </mc:Fallback>
        </mc:AlternateContent>
      </w:r>
      <w:r w:rsidRPr="00D10F4B">
        <w:rPr>
          <w:rFonts w:ascii="Palatino Linotype" w:hAnsi="Palatino Linotype"/>
          <w:noProof/>
          <w:sz w:val="24"/>
          <w:szCs w:val="24"/>
          <w:lang w:eastAsia="en-GB"/>
        </w:rPr>
        <mc:AlternateContent>
          <mc:Choice Requires="wps">
            <w:drawing>
              <wp:anchor distT="0" distB="0" distL="114300" distR="114300" simplePos="0" relativeHeight="251682816" behindDoc="0" locked="0" layoutInCell="1" allowOverlap="1" wp14:anchorId="66AE54E1" wp14:editId="48FB3127">
                <wp:simplePos x="0" y="0"/>
                <wp:positionH relativeFrom="column">
                  <wp:posOffset>2512401</wp:posOffset>
                </wp:positionH>
                <wp:positionV relativeFrom="paragraph">
                  <wp:posOffset>80360</wp:posOffset>
                </wp:positionV>
                <wp:extent cx="1009650" cy="55880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1009650" cy="55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23956" w:rsidRPr="00BB4C57" w:rsidRDefault="00F23956" w:rsidP="00332AE7">
                            <w:pPr>
                              <w:rPr>
                                <w:sz w:val="14"/>
                              </w:rPr>
                            </w:pPr>
                            <w:r w:rsidRPr="00BB4C57">
                              <w:rPr>
                                <w:b/>
                                <w:sz w:val="14"/>
                              </w:rPr>
                              <w:t>Using technology</w:t>
                            </w:r>
                            <w:r>
                              <w:rPr>
                                <w:sz w:val="14"/>
                              </w:rPr>
                              <w:t xml:space="preserve"> and online delivery to offer accessible and efficient legal service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27" type="#_x0000_t202" style="position:absolute;margin-left:197.85pt;margin-top:6.35pt;width:79.5pt;height:4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" fillcolor="white [3201]" stroked="f" strokeweight=".5pt">
                <v:textbox>
                  <w:txbxContent>
                    <w:p w:rsidR="00F23956" w:rsidRPr="00BB4C57" w:rsidRDefault="00F23956" w:rsidP="00332AE7">
                      <w:pPr>
                        <w:rPr>
                          <w:sz w:val="14"/>
                        </w:rPr>
                      </w:pPr>
                      <w:r w:rsidRPr="00BB4C57">
                        <w:rPr>
                          <w:b/>
                          <w:sz w:val="14"/>
                        </w:rPr>
                        <w:t>Using technology</w:t>
                      </w:r>
                      <w:r>
                        <w:rPr>
                          <w:sz w:val="14"/>
                        </w:rPr>
                        <w:t xml:space="preserve"> and online delivery to offer accessible and efficient legal service </w:t>
                      </w:r>
                    </w:p>
                  </w:txbxContent>
                </v:textbox>
              </v:shape>
            </w:pict>
          </mc:Fallback>
        </mc:AlternateContent>
      </w:r>
      <w:r w:rsidR="00BE7CBF" w:rsidRPr="00D10F4B">
        <w:rPr>
          <w:rFonts w:ascii="Palatino Linotype" w:hAnsi="Palatino Linotype"/>
          <w:noProof/>
          <w:sz w:val="24"/>
          <w:szCs w:val="24"/>
          <w:lang w:eastAsia="en-GB"/>
        </w:rPr>
        <mc:AlternateContent>
          <mc:Choice Requires="wps">
            <w:drawing>
              <wp:anchor distT="0" distB="0" distL="114300" distR="114300" simplePos="0" relativeHeight="251681792" behindDoc="0" locked="0" layoutInCell="1" allowOverlap="1" wp14:anchorId="679970D8" wp14:editId="048AF9D8">
                <wp:simplePos x="0" y="0"/>
                <wp:positionH relativeFrom="column">
                  <wp:posOffset>-3006090</wp:posOffset>
                </wp:positionH>
                <wp:positionV relativeFrom="paragraph">
                  <wp:posOffset>62865</wp:posOffset>
                </wp:positionV>
                <wp:extent cx="1047750" cy="59055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1047750"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23956" w:rsidRPr="00BB4C57" w:rsidRDefault="00F23956" w:rsidP="00332AE7">
                            <w:pPr>
                              <w:rPr>
                                <w:sz w:val="14"/>
                              </w:rPr>
                            </w:pPr>
                            <w:r w:rsidRPr="00BB4C57">
                              <w:rPr>
                                <w:b/>
                                <w:sz w:val="14"/>
                              </w:rPr>
                              <w:t>Clinical legal education</w:t>
                            </w:r>
                            <w:r>
                              <w:rPr>
                                <w:sz w:val="14"/>
                              </w:rPr>
                              <w:t xml:space="preserve"> – experiential and real practice of the law under supervision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28" type="#_x0000_t202" style="position:absolute;margin-left:-236.7pt;margin-top:4.95pt;width:82.5pt;height:4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" fillcolor="white [3201]" stroked="f" strokeweight=".5pt">
                <v:textbox>
                  <w:txbxContent>
                    <w:p w:rsidR="00F23956" w:rsidRPr="00BB4C57" w:rsidRDefault="00F23956" w:rsidP="00332AE7">
                      <w:pPr>
                        <w:rPr>
                          <w:sz w:val="14"/>
                        </w:rPr>
                      </w:pPr>
                      <w:r w:rsidRPr="00BB4C57">
                        <w:rPr>
                          <w:b/>
                          <w:sz w:val="14"/>
                        </w:rPr>
                        <w:t>Clinical legal education</w:t>
                      </w:r>
                      <w:r>
                        <w:rPr>
                          <w:sz w:val="14"/>
                        </w:rPr>
                        <w:t xml:space="preserve"> – experiential and real practice of the law under supervision </w:t>
                      </w:r>
                    </w:p>
                  </w:txbxContent>
                </v:textbox>
              </v:shape>
            </w:pict>
          </mc:Fallback>
        </mc:AlternateContent>
      </w:r>
    </w:p>
    <w:p w:rsidR="00332AE7" w:rsidRPr="00D10F4B" w:rsidRDefault="00332AE7" w:rsidP="00332AE7">
      <w:pPr>
        <w:spacing w:after="0" w:line="240" w:lineRule="auto"/>
        <w:rPr>
          <w:rFonts w:ascii="Palatino Linotype" w:hAnsi="Palatino Linotype"/>
          <w:sz w:val="24"/>
          <w:szCs w:val="24"/>
        </w:rPr>
      </w:pPr>
    </w:p>
    <w:p w:rsidR="00332AE7" w:rsidRPr="00D10F4B" w:rsidRDefault="00332AE7" w:rsidP="00332AE7">
      <w:pPr>
        <w:spacing w:after="0" w:line="240" w:lineRule="auto"/>
        <w:rPr>
          <w:rFonts w:ascii="Palatino Linotype" w:hAnsi="Palatino Linotype"/>
          <w:sz w:val="24"/>
          <w:szCs w:val="24"/>
        </w:rPr>
      </w:pPr>
    </w:p>
    <w:p w:rsidR="00332AE7" w:rsidRPr="00D10F4B" w:rsidRDefault="00913AE5" w:rsidP="00332AE7">
      <w:pPr>
        <w:spacing w:after="0" w:line="240" w:lineRule="auto"/>
        <w:rPr>
          <w:rFonts w:ascii="Palatino Linotype" w:hAnsi="Palatino Linotype"/>
          <w:sz w:val="24"/>
          <w:szCs w:val="24"/>
        </w:rPr>
      </w:pPr>
      <w:r w:rsidRPr="00D10F4B">
        <w:rPr>
          <w:rFonts w:ascii="Palatino Linotype" w:hAnsi="Palatino Linotype"/>
          <w:noProof/>
          <w:sz w:val="24"/>
          <w:szCs w:val="24"/>
          <w:lang w:eastAsia="en-GB"/>
        </w:rPr>
        <mc:AlternateContent>
          <mc:Choice Requires="wps">
            <w:drawing>
              <wp:anchor distT="0" distB="0" distL="114300" distR="114300" simplePos="0" relativeHeight="251701248" behindDoc="0" locked="0" layoutInCell="1" allowOverlap="1" wp14:anchorId="629F921B" wp14:editId="1EB51052">
                <wp:simplePos x="0" y="0"/>
                <wp:positionH relativeFrom="column">
                  <wp:posOffset>1439839</wp:posOffset>
                </wp:positionH>
                <wp:positionV relativeFrom="paragraph">
                  <wp:posOffset>142742</wp:posOffset>
                </wp:positionV>
                <wp:extent cx="1776332" cy="1494430"/>
                <wp:effectExtent l="0" t="0" r="14605" b="10795"/>
                <wp:wrapNone/>
                <wp:docPr id="6" name="Oval 6"/>
                <wp:cNvGraphicFramePr/>
                <a:graphic xmlns:a="http://schemas.openxmlformats.org/drawingml/2006/main">
                  <a:graphicData uri="http://schemas.microsoft.com/office/word/2010/wordprocessingShape">
                    <wps:wsp>
                      <wps:cNvSpPr/>
                      <wps:spPr>
                        <a:xfrm>
                          <a:off x="0" y="0"/>
                          <a:ext cx="1776332" cy="149443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5EED3E72" id="Oval 6" o:spid="_x0000_s1026" style="position:absolute;margin-left:113.35pt;margin-top:11.25pt;width:139.85pt;height:117.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" fillcolor="white [3201]" strokecolor="#70ad47 [3209]" strokeweight="1pt">
                <v:stroke joinstyle="miter"/>
              </v:oval>
            </w:pict>
          </mc:Fallback>
        </mc:AlternateContent>
      </w:r>
      <w:r w:rsidR="00332AE7" w:rsidRPr="00D10F4B">
        <w:rPr>
          <w:rFonts w:ascii="Palatino Linotype" w:hAnsi="Palatino Linotype"/>
          <w:noProof/>
          <w:sz w:val="24"/>
          <w:szCs w:val="24"/>
          <w:lang w:eastAsia="en-GB"/>
        </w:rPr>
        <mc:AlternateContent>
          <mc:Choice Requires="wps">
            <w:drawing>
              <wp:anchor distT="0" distB="0" distL="114300" distR="114300" simplePos="0" relativeHeight="251680768" behindDoc="0" locked="0" layoutInCell="1" allowOverlap="1" wp14:anchorId="233FCC98" wp14:editId="61989C8A">
                <wp:simplePos x="0" y="0"/>
                <wp:positionH relativeFrom="column">
                  <wp:posOffset>-2894093</wp:posOffset>
                </wp:positionH>
                <wp:positionV relativeFrom="paragraph">
                  <wp:posOffset>47208</wp:posOffset>
                </wp:positionV>
                <wp:extent cx="1828800" cy="1583140"/>
                <wp:effectExtent l="0" t="0" r="19050" b="17145"/>
                <wp:wrapNone/>
                <wp:docPr id="38" name="Oval 38"/>
                <wp:cNvGraphicFramePr/>
                <a:graphic xmlns:a="http://schemas.openxmlformats.org/drawingml/2006/main">
                  <a:graphicData uri="http://schemas.microsoft.com/office/word/2010/wordprocessingShape">
                    <wps:wsp>
                      <wps:cNvSpPr/>
                      <wps:spPr>
                        <a:xfrm>
                          <a:off x="0" y="0"/>
                          <a:ext cx="1828800" cy="158314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4FC2C124" id="Oval 38" o:spid="_x0000_s1026" style="position:absolute;margin-left:-227.9pt;margin-top:3.7pt;width:2in;height:12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" fillcolor="white [3201]" strokecolor="#70ad47 [3209]" strokeweight="1pt">
                <v:stroke joinstyle="miter"/>
              </v:oval>
            </w:pict>
          </mc:Fallback>
        </mc:AlternateContent>
      </w:r>
    </w:p>
    <w:p w:rsidR="00332AE7" w:rsidRPr="00D10F4B" w:rsidRDefault="00913AE5" w:rsidP="00332AE7">
      <w:pPr>
        <w:spacing w:after="0" w:line="240" w:lineRule="auto"/>
        <w:rPr>
          <w:rFonts w:ascii="Palatino Linotype" w:hAnsi="Palatino Linotype"/>
          <w:sz w:val="24"/>
          <w:szCs w:val="24"/>
        </w:rPr>
      </w:pPr>
      <w:r w:rsidRPr="00D10F4B">
        <w:rPr>
          <w:rFonts w:ascii="Palatino Linotype" w:hAnsi="Palatino Linotype"/>
          <w:noProof/>
          <w:sz w:val="24"/>
          <w:szCs w:val="24"/>
          <w:highlight w:val="yellow"/>
          <w:lang w:eastAsia="en-GB"/>
        </w:rPr>
        <mc:AlternateContent>
          <mc:Choice Requires="wps">
            <w:drawing>
              <wp:anchor distT="0" distB="0" distL="114300" distR="114300" simplePos="0" relativeHeight="251705344" behindDoc="0" locked="0" layoutInCell="1" allowOverlap="1" wp14:anchorId="36BA3240" wp14:editId="20268C1B">
                <wp:simplePos x="0" y="0"/>
                <wp:positionH relativeFrom="column">
                  <wp:posOffset>1583092</wp:posOffset>
                </wp:positionH>
                <wp:positionV relativeFrom="paragraph">
                  <wp:posOffset>8387</wp:posOffset>
                </wp:positionV>
                <wp:extent cx="1460500" cy="1257300"/>
                <wp:effectExtent l="0" t="0" r="6350" b="0"/>
                <wp:wrapNone/>
                <wp:docPr id="10" name="Text Box 10"/>
                <wp:cNvGraphicFramePr/>
                <a:graphic xmlns:a="http://schemas.openxmlformats.org/drawingml/2006/main">
                  <a:graphicData uri="http://schemas.microsoft.com/office/word/2010/wordprocessingShape">
                    <wps:wsp>
                      <wps:cNvSpPr txBox="1"/>
                      <wps:spPr>
                        <a:xfrm>
                          <a:off x="0" y="0"/>
                          <a:ext cx="1460500" cy="1257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23956" w:rsidRPr="00BB4C57" w:rsidRDefault="00F23956" w:rsidP="00913AE5">
                            <w:pPr>
                              <w:spacing w:after="0" w:line="240" w:lineRule="auto"/>
                              <w:rPr>
                                <w:rFonts w:ascii="Cambria" w:hAnsi="Cambria"/>
                                <w:sz w:val="14"/>
                                <w:szCs w:val="28"/>
                              </w:rPr>
                            </w:pPr>
                            <w:r w:rsidRPr="00BB4C57">
                              <w:rPr>
                                <w:rFonts w:ascii="Cambria" w:hAnsi="Cambria"/>
                                <w:b/>
                                <w:sz w:val="14"/>
                                <w:szCs w:val="28"/>
                              </w:rPr>
                              <w:t>Digital lawyering</w:t>
                            </w:r>
                            <w:r>
                              <w:rPr>
                                <w:rFonts w:ascii="Cambria" w:hAnsi="Cambria"/>
                                <w:sz w:val="14"/>
                                <w:szCs w:val="28"/>
                              </w:rPr>
                              <w:t xml:space="preserve"> </w:t>
                            </w:r>
                            <w:r w:rsidRPr="00BB4C57">
                              <w:rPr>
                                <w:rFonts w:ascii="Cambria" w:hAnsi="Cambria"/>
                                <w:sz w:val="14"/>
                                <w:szCs w:val="28"/>
                              </w:rPr>
                              <w:t>- encompasses all the methods that a lawyer may use to practice law online, from the de</w:t>
                            </w:r>
                            <w:r>
                              <w:rPr>
                                <w:rFonts w:ascii="Cambria" w:hAnsi="Cambria"/>
                                <w:sz w:val="14"/>
                                <w:szCs w:val="28"/>
                              </w:rPr>
                              <w:t xml:space="preserve">livery of legal services online, collaborating and communicating, </w:t>
                            </w:r>
                            <w:r w:rsidRPr="00BB4C57">
                              <w:rPr>
                                <w:rFonts w:ascii="Cambria" w:hAnsi="Cambria"/>
                                <w:sz w:val="14"/>
                                <w:szCs w:val="28"/>
                              </w:rPr>
                              <w:t>providing legal advice and dispute resolution online</w:t>
                            </w:r>
                            <w:r>
                              <w:rPr>
                                <w:rFonts w:ascii="Cambria" w:hAnsi="Cambria"/>
                                <w:sz w:val="14"/>
                                <w:szCs w:val="28"/>
                              </w:rPr>
                              <w:t>, including interviewing, investigating and</w:t>
                            </w:r>
                            <w:r w:rsidRPr="003D0A70">
                              <w:rPr>
                                <w:rFonts w:ascii="Cambria" w:hAnsi="Cambria"/>
                                <w:sz w:val="14"/>
                                <w:szCs w:val="28"/>
                              </w:rPr>
                              <w:t xml:space="preserve"> </w:t>
                            </w:r>
                            <w:r>
                              <w:rPr>
                                <w:rFonts w:ascii="Cambria" w:hAnsi="Cambria"/>
                                <w:sz w:val="14"/>
                                <w:szCs w:val="28"/>
                              </w:rPr>
                              <w:t>advocacy</w:t>
                            </w:r>
                          </w:p>
                          <w:p w:rsidR="00F23956" w:rsidRPr="00BB4C57" w:rsidRDefault="00F23956" w:rsidP="00913AE5">
                            <w:pPr>
                              <w:spacing w:after="0" w:line="240" w:lineRule="auto"/>
                              <w:rPr>
                                <w:rFonts w:ascii="Cambria" w:hAnsi="Cambria"/>
                                <w:sz w:val="14"/>
                                <w:szCs w:val="28"/>
                              </w:rPr>
                            </w:pPr>
                          </w:p>
                          <w:p w:rsidR="00F23956" w:rsidRPr="00BB4C57" w:rsidRDefault="00F23956" w:rsidP="00913AE5">
                            <w:pPr>
                              <w:spacing w:after="0" w:line="240" w:lineRule="auto"/>
                              <w:rPr>
                                <w:rFonts w:ascii="Cambria" w:hAnsi="Cambria"/>
                                <w:sz w:val="14"/>
                                <w:szCs w:val="28"/>
                              </w:rPr>
                            </w:pPr>
                          </w:p>
                          <w:p w:rsidR="00F23956" w:rsidRPr="00BB4C57" w:rsidRDefault="00F23956" w:rsidP="00913AE5">
                            <w:pPr>
                              <w:rPr>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9" type="#_x0000_t202" style="position:absolute;margin-left:124.65pt;margin-top:.65pt;width:115pt;height:9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" fillcolor="white [3201]" stroked="f" strokeweight=".5pt">
                <v:textbox>
                  <w:txbxContent>
                    <w:p w:rsidR="00F23956" w:rsidRPr="00BB4C57" w:rsidRDefault="00F23956" w:rsidP="00913AE5">
                      <w:pPr>
                        <w:spacing w:after="0" w:line="240" w:lineRule="auto"/>
                        <w:rPr>
                          <w:rFonts w:ascii="Cambria" w:hAnsi="Cambria"/>
                          <w:sz w:val="14"/>
                          <w:szCs w:val="28"/>
                        </w:rPr>
                      </w:pPr>
                      <w:r w:rsidRPr="00BB4C57">
                        <w:rPr>
                          <w:rFonts w:ascii="Cambria" w:hAnsi="Cambria"/>
                          <w:b/>
                          <w:sz w:val="14"/>
                          <w:szCs w:val="28"/>
                        </w:rPr>
                        <w:t>Digital lawyering</w:t>
                      </w:r>
                      <w:r>
                        <w:rPr>
                          <w:rFonts w:ascii="Cambria" w:hAnsi="Cambria"/>
                          <w:sz w:val="14"/>
                          <w:szCs w:val="28"/>
                        </w:rPr>
                        <w:t xml:space="preserve"> </w:t>
                      </w:r>
                      <w:r w:rsidRPr="00BB4C57">
                        <w:rPr>
                          <w:rFonts w:ascii="Cambria" w:hAnsi="Cambria"/>
                          <w:sz w:val="14"/>
                          <w:szCs w:val="28"/>
                        </w:rPr>
                        <w:t>- encompasses all the methods that a lawyer may use to practice law online, from the de</w:t>
                      </w:r>
                      <w:r>
                        <w:rPr>
                          <w:rFonts w:ascii="Cambria" w:hAnsi="Cambria"/>
                          <w:sz w:val="14"/>
                          <w:szCs w:val="28"/>
                        </w:rPr>
                        <w:t xml:space="preserve">livery of legal services online, collaborating and communicating, </w:t>
                      </w:r>
                      <w:r w:rsidRPr="00BB4C57">
                        <w:rPr>
                          <w:rFonts w:ascii="Cambria" w:hAnsi="Cambria"/>
                          <w:sz w:val="14"/>
                          <w:szCs w:val="28"/>
                        </w:rPr>
                        <w:t>providing legal advice and dispute resolution online</w:t>
                      </w:r>
                      <w:r>
                        <w:rPr>
                          <w:rFonts w:ascii="Cambria" w:hAnsi="Cambria"/>
                          <w:sz w:val="14"/>
                          <w:szCs w:val="28"/>
                        </w:rPr>
                        <w:t>, including interviewing, investigating and</w:t>
                      </w:r>
                      <w:r w:rsidRPr="003D0A70">
                        <w:rPr>
                          <w:rFonts w:ascii="Cambria" w:hAnsi="Cambria"/>
                          <w:sz w:val="14"/>
                          <w:szCs w:val="28"/>
                        </w:rPr>
                        <w:t xml:space="preserve"> </w:t>
                      </w:r>
                      <w:r>
                        <w:rPr>
                          <w:rFonts w:ascii="Cambria" w:hAnsi="Cambria"/>
                          <w:sz w:val="14"/>
                          <w:szCs w:val="28"/>
                        </w:rPr>
                        <w:t>advocacy</w:t>
                      </w:r>
                    </w:p>
                    <w:p w:rsidR="00F23956" w:rsidRPr="00BB4C57" w:rsidRDefault="00F23956" w:rsidP="00913AE5">
                      <w:pPr>
                        <w:spacing w:after="0" w:line="240" w:lineRule="auto"/>
                        <w:rPr>
                          <w:rFonts w:ascii="Cambria" w:hAnsi="Cambria"/>
                          <w:sz w:val="14"/>
                          <w:szCs w:val="28"/>
                        </w:rPr>
                      </w:pPr>
                    </w:p>
                    <w:p w:rsidR="00F23956" w:rsidRPr="00BB4C57" w:rsidRDefault="00F23956" w:rsidP="00913AE5">
                      <w:pPr>
                        <w:spacing w:after="0" w:line="240" w:lineRule="auto"/>
                        <w:rPr>
                          <w:rFonts w:ascii="Cambria" w:hAnsi="Cambria"/>
                          <w:sz w:val="14"/>
                          <w:szCs w:val="28"/>
                        </w:rPr>
                      </w:pPr>
                    </w:p>
                    <w:p w:rsidR="00F23956" w:rsidRPr="00BB4C57" w:rsidRDefault="00F23956" w:rsidP="00913AE5">
                      <w:pPr>
                        <w:rPr>
                          <w:sz w:val="14"/>
                        </w:rPr>
                      </w:pPr>
                    </w:p>
                  </w:txbxContent>
                </v:textbox>
              </v:shape>
            </w:pict>
          </mc:Fallback>
        </mc:AlternateContent>
      </w:r>
      <w:r w:rsidR="00332AE7" w:rsidRPr="00D10F4B">
        <w:rPr>
          <w:rFonts w:ascii="Palatino Linotype" w:hAnsi="Palatino Linotype"/>
          <w:noProof/>
          <w:sz w:val="24"/>
          <w:szCs w:val="24"/>
          <w:lang w:eastAsia="en-GB"/>
        </w:rPr>
        <mc:AlternateContent>
          <mc:Choice Requires="wps">
            <w:drawing>
              <wp:anchor distT="0" distB="0" distL="114300" distR="114300" simplePos="0" relativeHeight="251683840" behindDoc="0" locked="0" layoutInCell="1" allowOverlap="1" wp14:anchorId="01D9ACE6" wp14:editId="16CA92CD">
                <wp:simplePos x="0" y="0"/>
                <wp:positionH relativeFrom="column">
                  <wp:posOffset>-2716843</wp:posOffset>
                </wp:positionH>
                <wp:positionV relativeFrom="paragraph">
                  <wp:posOffset>99241</wp:posOffset>
                </wp:positionV>
                <wp:extent cx="1460500" cy="1257300"/>
                <wp:effectExtent l="0" t="0" r="6350" b="0"/>
                <wp:wrapNone/>
                <wp:docPr id="39" name="Text Box 39"/>
                <wp:cNvGraphicFramePr/>
                <a:graphic xmlns:a="http://schemas.openxmlformats.org/drawingml/2006/main">
                  <a:graphicData uri="http://schemas.microsoft.com/office/word/2010/wordprocessingShape">
                    <wps:wsp>
                      <wps:cNvSpPr txBox="1"/>
                      <wps:spPr>
                        <a:xfrm>
                          <a:off x="0" y="0"/>
                          <a:ext cx="1460500" cy="1257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23956" w:rsidRDefault="00F23956" w:rsidP="00332AE7">
                            <w:pPr>
                              <w:spacing w:after="0" w:line="240" w:lineRule="auto"/>
                              <w:rPr>
                                <w:rFonts w:ascii="Cambria" w:hAnsi="Cambria"/>
                                <w:sz w:val="14"/>
                                <w:szCs w:val="28"/>
                              </w:rPr>
                            </w:pPr>
                            <w:r w:rsidRPr="00BB4C57">
                              <w:rPr>
                                <w:rFonts w:ascii="Cambria" w:hAnsi="Cambria"/>
                                <w:b/>
                                <w:sz w:val="14"/>
                                <w:szCs w:val="28"/>
                              </w:rPr>
                              <w:t>Digital lawyering</w:t>
                            </w:r>
                            <w:r w:rsidRPr="00BB4C57">
                              <w:rPr>
                                <w:rFonts w:ascii="Cambria" w:hAnsi="Cambria"/>
                                <w:sz w:val="14"/>
                                <w:szCs w:val="28"/>
                              </w:rPr>
                              <w:t xml:space="preserve"> </w:t>
                            </w:r>
                            <w:r>
                              <w:rPr>
                                <w:rFonts w:ascii="Cambria" w:hAnsi="Cambria"/>
                                <w:sz w:val="14"/>
                                <w:szCs w:val="28"/>
                              </w:rPr>
                              <w:t>–</w:t>
                            </w:r>
                            <w:r w:rsidRPr="00BB4C57">
                              <w:rPr>
                                <w:rFonts w:ascii="Cambria" w:hAnsi="Cambria"/>
                                <w:sz w:val="14"/>
                                <w:szCs w:val="28"/>
                              </w:rPr>
                              <w:t xml:space="preserve"> </w:t>
                            </w:r>
                          </w:p>
                          <w:p w:rsidR="00F23956" w:rsidRPr="00BB4C57" w:rsidRDefault="00F23956" w:rsidP="003D0A70">
                            <w:pPr>
                              <w:spacing w:after="0" w:line="240" w:lineRule="auto"/>
                              <w:rPr>
                                <w:rFonts w:ascii="Cambria" w:hAnsi="Cambria"/>
                                <w:sz w:val="14"/>
                                <w:szCs w:val="28"/>
                              </w:rPr>
                            </w:pPr>
                            <w:r w:rsidRPr="00BB4C57">
                              <w:rPr>
                                <w:rFonts w:ascii="Cambria" w:hAnsi="Cambria"/>
                                <w:sz w:val="14"/>
                                <w:szCs w:val="28"/>
                              </w:rPr>
                              <w:t>encompasses all the methods that a lawyer may use to practice law online, from the de</w:t>
                            </w:r>
                            <w:r>
                              <w:rPr>
                                <w:rFonts w:ascii="Cambria" w:hAnsi="Cambria"/>
                                <w:sz w:val="14"/>
                                <w:szCs w:val="28"/>
                              </w:rPr>
                              <w:t xml:space="preserve">livery of legal services online, collaborating and communicating, </w:t>
                            </w:r>
                            <w:r w:rsidRPr="00BB4C57">
                              <w:rPr>
                                <w:rFonts w:ascii="Cambria" w:hAnsi="Cambria"/>
                                <w:sz w:val="14"/>
                                <w:szCs w:val="28"/>
                              </w:rPr>
                              <w:t>providing legal advice and dispute resolution online</w:t>
                            </w:r>
                            <w:r>
                              <w:rPr>
                                <w:rFonts w:ascii="Cambria" w:hAnsi="Cambria"/>
                                <w:sz w:val="14"/>
                                <w:szCs w:val="28"/>
                              </w:rPr>
                              <w:t>, including interviewing, investigating and</w:t>
                            </w:r>
                            <w:r w:rsidRPr="003D0A70">
                              <w:rPr>
                                <w:rFonts w:ascii="Cambria" w:hAnsi="Cambria"/>
                                <w:sz w:val="14"/>
                                <w:szCs w:val="28"/>
                              </w:rPr>
                              <w:t xml:space="preserve"> </w:t>
                            </w:r>
                            <w:r>
                              <w:rPr>
                                <w:rFonts w:ascii="Cambria" w:hAnsi="Cambria"/>
                                <w:sz w:val="14"/>
                                <w:szCs w:val="28"/>
                              </w:rPr>
                              <w:t>advocacy</w:t>
                            </w:r>
                          </w:p>
                          <w:p w:rsidR="00F23956" w:rsidRPr="00BB4C57" w:rsidRDefault="00F23956" w:rsidP="00332AE7">
                            <w:pPr>
                              <w:spacing w:after="0" w:line="240" w:lineRule="auto"/>
                              <w:rPr>
                                <w:rFonts w:ascii="Cambria" w:hAnsi="Cambria"/>
                                <w:sz w:val="14"/>
                                <w:szCs w:val="28"/>
                              </w:rPr>
                            </w:pPr>
                          </w:p>
                          <w:p w:rsidR="00F23956" w:rsidRPr="00BB4C57" w:rsidRDefault="00F23956" w:rsidP="00332AE7">
                            <w:pPr>
                              <w:rPr>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o:spid="_x0000_s1030" type="#_x0000_t202" style="position:absolute;margin-left:-213.9pt;margin-top:7.8pt;width:115pt;height:9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" fillcolor="white [3201]" stroked="f" strokeweight=".5pt">
                <v:textbox>
                  <w:txbxContent>
                    <w:p w:rsidR="00F23956" w:rsidRDefault="00F23956" w:rsidP="00332AE7">
                      <w:pPr>
                        <w:spacing w:after="0" w:line="240" w:lineRule="auto"/>
                        <w:rPr>
                          <w:rFonts w:ascii="Cambria" w:hAnsi="Cambria"/>
                          <w:sz w:val="14"/>
                          <w:szCs w:val="28"/>
                        </w:rPr>
                      </w:pPr>
                      <w:r w:rsidRPr="00BB4C57">
                        <w:rPr>
                          <w:rFonts w:ascii="Cambria" w:hAnsi="Cambria"/>
                          <w:b/>
                          <w:sz w:val="14"/>
                          <w:szCs w:val="28"/>
                        </w:rPr>
                        <w:t>Digital lawyering</w:t>
                      </w:r>
                      <w:r w:rsidRPr="00BB4C57">
                        <w:rPr>
                          <w:rFonts w:ascii="Cambria" w:hAnsi="Cambria"/>
                          <w:sz w:val="14"/>
                          <w:szCs w:val="28"/>
                        </w:rPr>
                        <w:t xml:space="preserve"> </w:t>
                      </w:r>
                      <w:r>
                        <w:rPr>
                          <w:rFonts w:ascii="Cambria" w:hAnsi="Cambria"/>
                          <w:sz w:val="14"/>
                          <w:szCs w:val="28"/>
                        </w:rPr>
                        <w:t>–</w:t>
                      </w:r>
                      <w:r w:rsidRPr="00BB4C57">
                        <w:rPr>
                          <w:rFonts w:ascii="Cambria" w:hAnsi="Cambria"/>
                          <w:sz w:val="14"/>
                          <w:szCs w:val="28"/>
                        </w:rPr>
                        <w:t xml:space="preserve"> </w:t>
                      </w:r>
                    </w:p>
                    <w:p w:rsidR="00F23956" w:rsidRPr="00BB4C57" w:rsidRDefault="00F23956" w:rsidP="003D0A70">
                      <w:pPr>
                        <w:spacing w:after="0" w:line="240" w:lineRule="auto"/>
                        <w:rPr>
                          <w:rFonts w:ascii="Cambria" w:hAnsi="Cambria"/>
                          <w:sz w:val="14"/>
                          <w:szCs w:val="28"/>
                        </w:rPr>
                      </w:pPr>
                      <w:proofErr w:type="gramStart"/>
                      <w:r w:rsidRPr="00BB4C57">
                        <w:rPr>
                          <w:rFonts w:ascii="Cambria" w:hAnsi="Cambria"/>
                          <w:sz w:val="14"/>
                          <w:szCs w:val="28"/>
                        </w:rPr>
                        <w:t>encompasses</w:t>
                      </w:r>
                      <w:proofErr w:type="gramEnd"/>
                      <w:r w:rsidRPr="00BB4C57">
                        <w:rPr>
                          <w:rFonts w:ascii="Cambria" w:hAnsi="Cambria"/>
                          <w:sz w:val="14"/>
                          <w:szCs w:val="28"/>
                        </w:rPr>
                        <w:t xml:space="preserve"> all the methods that a lawyer may use to practice law online, from the de</w:t>
                      </w:r>
                      <w:r>
                        <w:rPr>
                          <w:rFonts w:ascii="Cambria" w:hAnsi="Cambria"/>
                          <w:sz w:val="14"/>
                          <w:szCs w:val="28"/>
                        </w:rPr>
                        <w:t xml:space="preserve">livery of legal services online, collaborating and communicating, </w:t>
                      </w:r>
                      <w:r w:rsidRPr="00BB4C57">
                        <w:rPr>
                          <w:rFonts w:ascii="Cambria" w:hAnsi="Cambria"/>
                          <w:sz w:val="14"/>
                          <w:szCs w:val="28"/>
                        </w:rPr>
                        <w:t>providing legal advice and dispute resolution online</w:t>
                      </w:r>
                      <w:r>
                        <w:rPr>
                          <w:rFonts w:ascii="Cambria" w:hAnsi="Cambria"/>
                          <w:sz w:val="14"/>
                          <w:szCs w:val="28"/>
                        </w:rPr>
                        <w:t>, including interviewing, investigating and</w:t>
                      </w:r>
                      <w:r w:rsidRPr="003D0A70">
                        <w:rPr>
                          <w:rFonts w:ascii="Cambria" w:hAnsi="Cambria"/>
                          <w:sz w:val="14"/>
                          <w:szCs w:val="28"/>
                        </w:rPr>
                        <w:t xml:space="preserve"> </w:t>
                      </w:r>
                      <w:r>
                        <w:rPr>
                          <w:rFonts w:ascii="Cambria" w:hAnsi="Cambria"/>
                          <w:sz w:val="14"/>
                          <w:szCs w:val="28"/>
                        </w:rPr>
                        <w:t>advocacy</w:t>
                      </w:r>
                    </w:p>
                    <w:p w:rsidR="00F23956" w:rsidRPr="00BB4C57" w:rsidRDefault="00F23956" w:rsidP="00332AE7">
                      <w:pPr>
                        <w:spacing w:after="0" w:line="240" w:lineRule="auto"/>
                        <w:rPr>
                          <w:rFonts w:ascii="Cambria" w:hAnsi="Cambria"/>
                          <w:sz w:val="14"/>
                          <w:szCs w:val="28"/>
                        </w:rPr>
                      </w:pPr>
                    </w:p>
                    <w:p w:rsidR="00F23956" w:rsidRPr="00BB4C57" w:rsidRDefault="00F23956" w:rsidP="00332AE7">
                      <w:pPr>
                        <w:rPr>
                          <w:sz w:val="14"/>
                        </w:rPr>
                      </w:pPr>
                    </w:p>
                  </w:txbxContent>
                </v:textbox>
              </v:shape>
            </w:pict>
          </mc:Fallback>
        </mc:AlternateContent>
      </w:r>
    </w:p>
    <w:p w:rsidR="00332AE7" w:rsidRPr="00D10F4B" w:rsidRDefault="00332AE7" w:rsidP="00332AE7">
      <w:pPr>
        <w:spacing w:after="0" w:line="240" w:lineRule="auto"/>
        <w:rPr>
          <w:rFonts w:ascii="Palatino Linotype" w:hAnsi="Palatino Linotype"/>
          <w:sz w:val="24"/>
          <w:szCs w:val="24"/>
        </w:rPr>
      </w:pPr>
    </w:p>
    <w:p w:rsidR="00332AE7" w:rsidRPr="00D10F4B" w:rsidRDefault="00332AE7" w:rsidP="00332AE7">
      <w:pPr>
        <w:spacing w:after="0" w:line="240" w:lineRule="auto"/>
        <w:rPr>
          <w:rFonts w:ascii="Palatino Linotype" w:hAnsi="Palatino Linotype"/>
          <w:sz w:val="24"/>
          <w:szCs w:val="24"/>
        </w:rPr>
      </w:pPr>
    </w:p>
    <w:p w:rsidR="00332AE7" w:rsidRPr="00D10F4B" w:rsidRDefault="00332AE7" w:rsidP="00332AE7">
      <w:pPr>
        <w:spacing w:after="0" w:line="240" w:lineRule="auto"/>
        <w:rPr>
          <w:rFonts w:ascii="Palatino Linotype" w:hAnsi="Palatino Linotype"/>
          <w:sz w:val="24"/>
          <w:szCs w:val="24"/>
        </w:rPr>
      </w:pPr>
    </w:p>
    <w:p w:rsidR="00332AE7" w:rsidRPr="00D10F4B" w:rsidRDefault="00332AE7" w:rsidP="00332AE7">
      <w:pPr>
        <w:spacing w:after="0" w:line="240" w:lineRule="auto"/>
        <w:rPr>
          <w:rFonts w:ascii="Palatino Linotype" w:hAnsi="Palatino Linotype"/>
          <w:sz w:val="24"/>
          <w:szCs w:val="24"/>
        </w:rPr>
      </w:pPr>
    </w:p>
    <w:p w:rsidR="00332AE7" w:rsidRPr="00D10F4B" w:rsidRDefault="00332AE7" w:rsidP="00332AE7">
      <w:pPr>
        <w:spacing w:after="0" w:line="240" w:lineRule="auto"/>
        <w:rPr>
          <w:rFonts w:ascii="Palatino Linotype" w:hAnsi="Palatino Linotype"/>
          <w:sz w:val="24"/>
          <w:szCs w:val="24"/>
        </w:rPr>
      </w:pPr>
    </w:p>
    <w:p w:rsidR="00332AE7" w:rsidRPr="00D10F4B" w:rsidRDefault="00332AE7" w:rsidP="00332AE7">
      <w:pPr>
        <w:pStyle w:val="ListParagraph"/>
        <w:spacing w:after="0" w:line="240" w:lineRule="auto"/>
        <w:rPr>
          <w:rFonts w:ascii="Palatino Linotype" w:hAnsi="Palatino Linotype"/>
          <w:sz w:val="24"/>
          <w:szCs w:val="24"/>
        </w:rPr>
      </w:pPr>
    </w:p>
    <w:p w:rsidR="00EB72DB" w:rsidRPr="00D10F4B" w:rsidRDefault="00EB72DB" w:rsidP="00332AE7">
      <w:pPr>
        <w:spacing w:after="0" w:line="240" w:lineRule="auto"/>
        <w:rPr>
          <w:rFonts w:ascii="Palatino Linotype" w:hAnsi="Palatino Linotype"/>
          <w:sz w:val="24"/>
          <w:szCs w:val="24"/>
        </w:rPr>
      </w:pPr>
    </w:p>
    <w:p w:rsidR="00DF0207" w:rsidRPr="00D10F4B" w:rsidRDefault="00DF0207" w:rsidP="00913AE5">
      <w:pPr>
        <w:spacing w:after="0" w:line="240" w:lineRule="auto"/>
        <w:jc w:val="center"/>
        <w:rPr>
          <w:rFonts w:ascii="Palatino Linotype" w:hAnsi="Palatino Linotype"/>
          <w:b/>
          <w:sz w:val="24"/>
          <w:szCs w:val="24"/>
        </w:rPr>
      </w:pPr>
    </w:p>
    <w:p w:rsidR="00DF0207" w:rsidRPr="00D10F4B" w:rsidRDefault="00DF0207" w:rsidP="00362266">
      <w:pPr>
        <w:spacing w:after="0" w:line="240" w:lineRule="auto"/>
        <w:jc w:val="center"/>
        <w:rPr>
          <w:rFonts w:ascii="Palatino Linotype" w:hAnsi="Palatino Linotype"/>
          <w:b/>
          <w:sz w:val="24"/>
          <w:szCs w:val="24"/>
        </w:rPr>
      </w:pPr>
      <w:r w:rsidRPr="00D10F4B">
        <w:rPr>
          <w:rFonts w:ascii="Palatino Linotype" w:hAnsi="Palatino Linotype"/>
          <w:b/>
          <w:sz w:val="24"/>
          <w:szCs w:val="24"/>
        </w:rPr>
        <w:t xml:space="preserve">Figure 5: Merging technology with clinical legal education </w:t>
      </w:r>
    </w:p>
    <w:p w:rsidR="00E90B4D" w:rsidRPr="00D10F4B" w:rsidRDefault="00E90B4D" w:rsidP="00332AE7">
      <w:pPr>
        <w:spacing w:after="0" w:line="240" w:lineRule="auto"/>
        <w:rPr>
          <w:rFonts w:ascii="Palatino Linotype" w:hAnsi="Palatino Linotype"/>
          <w:b/>
          <w:sz w:val="24"/>
          <w:szCs w:val="24"/>
        </w:rPr>
      </w:pPr>
    </w:p>
    <w:p w:rsidR="00332AE7" w:rsidRPr="00D10F4B" w:rsidRDefault="00E90B4D" w:rsidP="00332AE7">
      <w:pPr>
        <w:spacing w:after="0" w:line="240" w:lineRule="auto"/>
        <w:rPr>
          <w:rFonts w:ascii="Palatino Linotype" w:hAnsi="Palatino Linotype"/>
          <w:b/>
          <w:sz w:val="24"/>
          <w:szCs w:val="24"/>
        </w:rPr>
      </w:pPr>
      <w:r w:rsidRPr="00D10F4B">
        <w:rPr>
          <w:rFonts w:ascii="Palatino Linotype" w:hAnsi="Palatino Linotype"/>
          <w:noProof/>
          <w:sz w:val="24"/>
          <w:szCs w:val="24"/>
          <w:lang w:eastAsia="en-GB"/>
        </w:rPr>
        <mc:AlternateContent>
          <mc:Choice Requires="wps">
            <w:drawing>
              <wp:anchor distT="0" distB="0" distL="114300" distR="114300" simplePos="0" relativeHeight="251685888" behindDoc="0" locked="0" layoutInCell="1" allowOverlap="1" wp14:anchorId="746E927F" wp14:editId="50F702AE">
                <wp:simplePos x="0" y="0"/>
                <wp:positionH relativeFrom="column">
                  <wp:posOffset>152197</wp:posOffset>
                </wp:positionH>
                <wp:positionV relativeFrom="paragraph">
                  <wp:posOffset>107442</wp:posOffset>
                </wp:positionV>
                <wp:extent cx="1828800" cy="1790700"/>
                <wp:effectExtent l="0" t="0" r="19050" b="19050"/>
                <wp:wrapNone/>
                <wp:docPr id="45" name="Oval 45"/>
                <wp:cNvGraphicFramePr/>
                <a:graphic xmlns:a="http://schemas.openxmlformats.org/drawingml/2006/main">
                  <a:graphicData uri="http://schemas.microsoft.com/office/word/2010/wordprocessingShape">
                    <wps:wsp>
                      <wps:cNvSpPr/>
                      <wps:spPr>
                        <a:xfrm>
                          <a:off x="0" y="0"/>
                          <a:ext cx="1828800" cy="17907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2D64D1DA" id="Oval 45" o:spid="_x0000_s1026" style="position:absolute;margin-left:12pt;margin-top:8.45pt;width:2in;height:14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" fillcolor="white [3201]" strokecolor="#70ad47 [3209]" strokeweight="1pt">
                <v:stroke joinstyle="miter"/>
              </v:oval>
            </w:pict>
          </mc:Fallback>
        </mc:AlternateContent>
      </w:r>
      <w:r w:rsidRPr="00D10F4B">
        <w:rPr>
          <w:rFonts w:ascii="Palatino Linotype" w:hAnsi="Palatino Linotype"/>
          <w:noProof/>
          <w:sz w:val="24"/>
          <w:szCs w:val="24"/>
          <w:lang w:eastAsia="en-GB"/>
        </w:rPr>
        <mc:AlternateContent>
          <mc:Choice Requires="wps">
            <w:drawing>
              <wp:anchor distT="0" distB="0" distL="114300" distR="114300" simplePos="0" relativeHeight="251688960" behindDoc="0" locked="0" layoutInCell="1" allowOverlap="1" wp14:anchorId="2F2EA04F" wp14:editId="2AC8BB09">
                <wp:simplePos x="0" y="0"/>
                <wp:positionH relativeFrom="margin">
                  <wp:posOffset>2173402</wp:posOffset>
                </wp:positionH>
                <wp:positionV relativeFrom="paragraph">
                  <wp:posOffset>109068</wp:posOffset>
                </wp:positionV>
                <wp:extent cx="1162050" cy="838200"/>
                <wp:effectExtent l="0" t="0" r="19050" b="19050"/>
                <wp:wrapNone/>
                <wp:docPr id="44" name="Rectangle 44"/>
                <wp:cNvGraphicFramePr/>
                <a:graphic xmlns:a="http://schemas.openxmlformats.org/drawingml/2006/main">
                  <a:graphicData uri="http://schemas.microsoft.com/office/word/2010/wordprocessingShape">
                    <wps:wsp>
                      <wps:cNvSpPr/>
                      <wps:spPr>
                        <a:xfrm>
                          <a:off x="0" y="0"/>
                          <a:ext cx="1162050" cy="8382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06C20158" id="Rectangle 44" o:spid="_x0000_s1026" style="position:absolute;margin-left:171.15pt;margin-top:8.6pt;width:91.5pt;height:66pt;z-index:2516889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" filled="f" strokecolor="#1f4d78 [1604]" strokeweight="1pt">
                <w10:wrap anchorx="margin"/>
              </v:rect>
            </w:pict>
          </mc:Fallback>
        </mc:AlternateContent>
      </w:r>
      <w:r w:rsidR="00DF0207" w:rsidRPr="00D10F4B">
        <w:rPr>
          <w:rFonts w:ascii="Palatino Linotype" w:hAnsi="Palatino Linotype"/>
          <w:noProof/>
          <w:sz w:val="24"/>
          <w:szCs w:val="24"/>
          <w:lang w:eastAsia="en-GB"/>
        </w:rPr>
        <mc:AlternateContent>
          <mc:Choice Requires="wps">
            <w:drawing>
              <wp:anchor distT="0" distB="0" distL="114300" distR="114300" simplePos="0" relativeHeight="251692032" behindDoc="0" locked="0" layoutInCell="1" allowOverlap="1" wp14:anchorId="71BC14EB" wp14:editId="577B749B">
                <wp:simplePos x="0" y="0"/>
                <wp:positionH relativeFrom="margin">
                  <wp:posOffset>3685019</wp:posOffset>
                </wp:positionH>
                <wp:positionV relativeFrom="paragraph">
                  <wp:posOffset>168038</wp:posOffset>
                </wp:positionV>
                <wp:extent cx="1327150" cy="838200"/>
                <wp:effectExtent l="0" t="0" r="25400" b="19050"/>
                <wp:wrapNone/>
                <wp:docPr id="42" name="Rectangle 42"/>
                <wp:cNvGraphicFramePr/>
                <a:graphic xmlns:a="http://schemas.openxmlformats.org/drawingml/2006/main">
                  <a:graphicData uri="http://schemas.microsoft.com/office/word/2010/wordprocessingShape">
                    <wps:wsp>
                      <wps:cNvSpPr/>
                      <wps:spPr>
                        <a:xfrm>
                          <a:off x="0" y="0"/>
                          <a:ext cx="1327150" cy="8382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35746E56" id="Rectangle 42" o:spid="_x0000_s1026" style="position:absolute;margin-left:290.15pt;margin-top:13.25pt;width:104.5pt;height:66pt;z-index:2516920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" filled="f" strokecolor="#1f4d78 [1604]" strokeweight="1pt">
                <w10:wrap anchorx="margin"/>
              </v:rect>
            </w:pict>
          </mc:Fallback>
        </mc:AlternateContent>
      </w:r>
    </w:p>
    <w:p w:rsidR="00332AE7" w:rsidRPr="00D10F4B" w:rsidRDefault="00E90B4D" w:rsidP="00332AE7">
      <w:pPr>
        <w:spacing w:after="0" w:line="240" w:lineRule="auto"/>
        <w:rPr>
          <w:rFonts w:ascii="Palatino Linotype" w:hAnsi="Palatino Linotype"/>
          <w:sz w:val="24"/>
          <w:szCs w:val="24"/>
        </w:rPr>
      </w:pPr>
      <w:r w:rsidRPr="00D10F4B">
        <w:rPr>
          <w:rFonts w:ascii="Palatino Linotype" w:hAnsi="Palatino Linotype"/>
          <w:b/>
          <w:noProof/>
          <w:sz w:val="24"/>
          <w:szCs w:val="24"/>
          <w:lang w:eastAsia="en-GB"/>
        </w:rPr>
        <mc:AlternateContent>
          <mc:Choice Requires="wps">
            <w:drawing>
              <wp:anchor distT="45720" distB="45720" distL="114300" distR="114300" simplePos="0" relativeHeight="251693056" behindDoc="0" locked="0" layoutInCell="1" allowOverlap="1" wp14:anchorId="3635341A" wp14:editId="321CA276">
                <wp:simplePos x="0" y="0"/>
                <wp:positionH relativeFrom="column">
                  <wp:posOffset>2214677</wp:posOffset>
                </wp:positionH>
                <wp:positionV relativeFrom="paragraph">
                  <wp:posOffset>6858</wp:posOffset>
                </wp:positionV>
                <wp:extent cx="1073150" cy="679450"/>
                <wp:effectExtent l="0" t="0" r="0" b="6350"/>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679450"/>
                        </a:xfrm>
                        <a:prstGeom prst="rect">
                          <a:avLst/>
                        </a:prstGeom>
                        <a:solidFill>
                          <a:srgbClr val="FFFFFF"/>
                        </a:solidFill>
                        <a:ln w="9525">
                          <a:noFill/>
                          <a:miter lim="800000"/>
                          <a:headEnd/>
                          <a:tailEnd/>
                        </a:ln>
                      </wps:spPr>
                      <wps:txbx>
                        <w:txbxContent>
                          <w:p w:rsidR="00F23956" w:rsidRPr="00730564" w:rsidRDefault="00F23956" w:rsidP="00332AE7">
                            <w:pPr>
                              <w:rPr>
                                <w:sz w:val="14"/>
                                <w14:textOutline w14:w="9525" w14:cap="rnd" w14:cmpd="sng" w14:algn="ctr">
                                  <w14:noFill/>
                                  <w14:prstDash w14:val="solid"/>
                                  <w14:bevel/>
                                </w14:textOutline>
                              </w:rPr>
                            </w:pPr>
                            <w:r w:rsidRPr="00730564">
                              <w:rPr>
                                <w:sz w:val="14"/>
                                <w14:textOutline w14:w="9525" w14:cap="rnd" w14:cmpd="sng" w14:algn="ctr">
                                  <w14:noFill/>
                                  <w14:prstDash w14:val="solid"/>
                                  <w14:bevel/>
                                </w14:textOutline>
                              </w:rPr>
                              <w:t>A practical and secure client enquiry system, with built in jurisdiction and conflict of interest checks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margin-left:174.4pt;margin-top:.55pt;width:84.5pt;height:53.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" stroked="f">
                <v:textbox>
                  <w:txbxContent>
                    <w:p w:rsidR="00F23956" w:rsidRPr="00730564" w:rsidRDefault="00F23956" w:rsidP="00332AE7">
                      <w:pPr>
                        <w:rPr>
                          <w:sz w:val="14"/>
                          <w14:textOutline w14:w="9525" w14:cap="rnd" w14:cmpd="sng" w14:algn="ctr">
                            <w14:noFill/>
                            <w14:prstDash w14:val="solid"/>
                            <w14:bevel/>
                          </w14:textOutline>
                        </w:rPr>
                      </w:pPr>
                      <w:r w:rsidRPr="00730564">
                        <w:rPr>
                          <w:sz w:val="14"/>
                          <w14:textOutline w14:w="9525" w14:cap="rnd" w14:cmpd="sng" w14:algn="ctr">
                            <w14:noFill/>
                            <w14:prstDash w14:val="solid"/>
                            <w14:bevel/>
                          </w14:textOutline>
                        </w:rPr>
                        <w:t>A practical and secure client enquiry system, with built in jurisdiction and conflict of interest checks</w:t>
                      </w:r>
                    </w:p>
                  </w:txbxContent>
                </v:textbox>
                <w10:wrap type="square"/>
              </v:shape>
            </w:pict>
          </mc:Fallback>
        </mc:AlternateContent>
      </w:r>
      <w:r w:rsidRPr="00D10F4B">
        <w:rPr>
          <w:rFonts w:ascii="Palatino Linotype" w:hAnsi="Palatino Linotype"/>
          <w:b/>
          <w:noProof/>
          <w:sz w:val="24"/>
          <w:szCs w:val="24"/>
          <w:lang w:eastAsia="en-GB"/>
        </w:rPr>
        <mc:AlternateContent>
          <mc:Choice Requires="wps">
            <w:drawing>
              <wp:anchor distT="45720" distB="45720" distL="114300" distR="114300" simplePos="0" relativeHeight="251695104" behindDoc="0" locked="0" layoutInCell="1" allowOverlap="1" wp14:anchorId="0F915A9E" wp14:editId="564E1964">
                <wp:simplePos x="0" y="0"/>
                <wp:positionH relativeFrom="margin">
                  <wp:posOffset>3739541</wp:posOffset>
                </wp:positionH>
                <wp:positionV relativeFrom="paragraph">
                  <wp:posOffset>8128</wp:posOffset>
                </wp:positionV>
                <wp:extent cx="1244600" cy="716280"/>
                <wp:effectExtent l="0" t="0" r="0" b="7620"/>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716280"/>
                        </a:xfrm>
                        <a:prstGeom prst="rect">
                          <a:avLst/>
                        </a:prstGeom>
                        <a:solidFill>
                          <a:srgbClr val="FFFFFF"/>
                        </a:solidFill>
                        <a:ln w="9525">
                          <a:noFill/>
                          <a:miter lim="800000"/>
                          <a:headEnd/>
                          <a:tailEnd/>
                        </a:ln>
                      </wps:spPr>
                      <wps:txbx>
                        <w:txbxContent>
                          <w:p w:rsidR="00F23956" w:rsidRPr="000B12C1" w:rsidRDefault="00F23956" w:rsidP="00332AE7">
                            <w:pPr>
                              <w:rPr>
                                <w:sz w:val="14"/>
                              </w:rPr>
                            </w:pPr>
                            <w:r>
                              <w:rPr>
                                <w:sz w:val="14"/>
                              </w:rPr>
                              <w:t xml:space="preserve">A process management and workflow system that ensures that administration of cases are dealt with automatically and efficiently.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94.45pt;margin-top:.65pt;width:98pt;height:56.4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" stroked="f">
                <v:textbox>
                  <w:txbxContent>
                    <w:p w:rsidR="00F23956" w:rsidRPr="000B12C1" w:rsidRDefault="00F23956" w:rsidP="00332AE7">
                      <w:pPr>
                        <w:rPr>
                          <w:sz w:val="14"/>
                        </w:rPr>
                      </w:pPr>
                      <w:r>
                        <w:rPr>
                          <w:sz w:val="14"/>
                        </w:rPr>
                        <w:t xml:space="preserve">A process management and workflow system that ensures that administration of cases are dealt with automatically and efficiently. </w:t>
                      </w:r>
                    </w:p>
                  </w:txbxContent>
                </v:textbox>
                <w10:wrap type="square" anchorx="margin"/>
              </v:shape>
            </w:pict>
          </mc:Fallback>
        </mc:AlternateContent>
      </w:r>
    </w:p>
    <w:p w:rsidR="00332AE7" w:rsidRPr="00D10F4B" w:rsidRDefault="00E90B4D" w:rsidP="00332AE7">
      <w:pPr>
        <w:spacing w:after="0" w:line="240" w:lineRule="auto"/>
        <w:rPr>
          <w:rFonts w:ascii="Palatino Linotype" w:hAnsi="Palatino Linotype"/>
          <w:sz w:val="24"/>
          <w:szCs w:val="24"/>
        </w:rPr>
      </w:pPr>
      <w:r w:rsidRPr="00D10F4B">
        <w:rPr>
          <w:rFonts w:ascii="Palatino Linotype" w:hAnsi="Palatino Linotype"/>
          <w:noProof/>
          <w:sz w:val="24"/>
          <w:szCs w:val="24"/>
          <w:lang w:eastAsia="en-GB"/>
        </w:rPr>
        <mc:AlternateContent>
          <mc:Choice Requires="wps">
            <w:drawing>
              <wp:anchor distT="0" distB="0" distL="114300" distR="114300" simplePos="0" relativeHeight="251686912" behindDoc="0" locked="0" layoutInCell="1" allowOverlap="1" wp14:anchorId="0D3101CD" wp14:editId="2C1EBB3D">
                <wp:simplePos x="0" y="0"/>
                <wp:positionH relativeFrom="column">
                  <wp:posOffset>313411</wp:posOffset>
                </wp:positionH>
                <wp:positionV relativeFrom="paragraph">
                  <wp:posOffset>28753</wp:posOffset>
                </wp:positionV>
                <wp:extent cx="1460500" cy="1257300"/>
                <wp:effectExtent l="0" t="0" r="6350" b="0"/>
                <wp:wrapNone/>
                <wp:docPr id="46" name="Text Box 46"/>
                <wp:cNvGraphicFramePr/>
                <a:graphic xmlns:a="http://schemas.openxmlformats.org/drawingml/2006/main">
                  <a:graphicData uri="http://schemas.microsoft.com/office/word/2010/wordprocessingShape">
                    <wps:wsp>
                      <wps:cNvSpPr txBox="1"/>
                      <wps:spPr>
                        <a:xfrm>
                          <a:off x="0" y="0"/>
                          <a:ext cx="1460500" cy="1257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23956" w:rsidRPr="00BB4C57" w:rsidRDefault="00F23956" w:rsidP="003D0A70">
                            <w:pPr>
                              <w:spacing w:after="0" w:line="240" w:lineRule="auto"/>
                              <w:rPr>
                                <w:rFonts w:ascii="Cambria" w:hAnsi="Cambria"/>
                                <w:sz w:val="14"/>
                                <w:szCs w:val="28"/>
                              </w:rPr>
                            </w:pPr>
                            <w:r w:rsidRPr="00BB4C57">
                              <w:rPr>
                                <w:rFonts w:ascii="Cambria" w:hAnsi="Cambria"/>
                                <w:b/>
                                <w:sz w:val="14"/>
                                <w:szCs w:val="28"/>
                              </w:rPr>
                              <w:t>Digital lawyering</w:t>
                            </w:r>
                            <w:r>
                              <w:rPr>
                                <w:rFonts w:ascii="Cambria" w:hAnsi="Cambria"/>
                                <w:sz w:val="14"/>
                                <w:szCs w:val="28"/>
                              </w:rPr>
                              <w:t xml:space="preserve"> </w:t>
                            </w:r>
                            <w:r w:rsidRPr="00BB4C57">
                              <w:rPr>
                                <w:rFonts w:ascii="Cambria" w:hAnsi="Cambria"/>
                                <w:sz w:val="14"/>
                                <w:szCs w:val="28"/>
                              </w:rPr>
                              <w:t>- encompasses all the methods that a lawyer may use to practice law online, from the de</w:t>
                            </w:r>
                            <w:r>
                              <w:rPr>
                                <w:rFonts w:ascii="Cambria" w:hAnsi="Cambria"/>
                                <w:sz w:val="14"/>
                                <w:szCs w:val="28"/>
                              </w:rPr>
                              <w:t xml:space="preserve">livery of legal services online, collaborating and communicating, </w:t>
                            </w:r>
                            <w:r w:rsidRPr="00BB4C57">
                              <w:rPr>
                                <w:rFonts w:ascii="Cambria" w:hAnsi="Cambria"/>
                                <w:sz w:val="14"/>
                                <w:szCs w:val="28"/>
                              </w:rPr>
                              <w:t>providing legal advice and dispute resolution online</w:t>
                            </w:r>
                            <w:r>
                              <w:rPr>
                                <w:rFonts w:ascii="Cambria" w:hAnsi="Cambria"/>
                                <w:sz w:val="14"/>
                                <w:szCs w:val="28"/>
                              </w:rPr>
                              <w:t>, including interviewing, investigating and</w:t>
                            </w:r>
                            <w:r w:rsidRPr="003D0A70">
                              <w:rPr>
                                <w:rFonts w:ascii="Cambria" w:hAnsi="Cambria"/>
                                <w:sz w:val="14"/>
                                <w:szCs w:val="28"/>
                              </w:rPr>
                              <w:t xml:space="preserve"> </w:t>
                            </w:r>
                            <w:r>
                              <w:rPr>
                                <w:rFonts w:ascii="Cambria" w:hAnsi="Cambria"/>
                                <w:sz w:val="14"/>
                                <w:szCs w:val="28"/>
                              </w:rPr>
                              <w:t>advocacy</w:t>
                            </w:r>
                          </w:p>
                          <w:p w:rsidR="00F23956" w:rsidRPr="00BB4C57" w:rsidRDefault="00F23956" w:rsidP="00332AE7">
                            <w:pPr>
                              <w:spacing w:after="0" w:line="240" w:lineRule="auto"/>
                              <w:rPr>
                                <w:rFonts w:ascii="Cambria" w:hAnsi="Cambria"/>
                                <w:sz w:val="14"/>
                                <w:szCs w:val="28"/>
                              </w:rPr>
                            </w:pPr>
                          </w:p>
                          <w:p w:rsidR="00F23956" w:rsidRPr="00BB4C57" w:rsidRDefault="00F23956" w:rsidP="00332AE7">
                            <w:pPr>
                              <w:spacing w:after="0" w:line="240" w:lineRule="auto"/>
                              <w:rPr>
                                <w:rFonts w:ascii="Cambria" w:hAnsi="Cambria"/>
                                <w:sz w:val="14"/>
                                <w:szCs w:val="28"/>
                              </w:rPr>
                            </w:pPr>
                          </w:p>
                          <w:p w:rsidR="00F23956" w:rsidRPr="00BB4C57" w:rsidRDefault="00F23956" w:rsidP="00332AE7">
                            <w:pPr>
                              <w:rPr>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6" o:spid="_x0000_s1033" type="#_x0000_t202" style="position:absolute;margin-left:24.7pt;margin-top:2.25pt;width:115pt;height:9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" fillcolor="white [3201]" stroked="f" strokeweight=".5pt">
                <v:textbox>
                  <w:txbxContent>
                    <w:p w:rsidR="00F23956" w:rsidRPr="00BB4C57" w:rsidRDefault="00F23956" w:rsidP="003D0A70">
                      <w:pPr>
                        <w:spacing w:after="0" w:line="240" w:lineRule="auto"/>
                        <w:rPr>
                          <w:rFonts w:ascii="Cambria" w:hAnsi="Cambria"/>
                          <w:sz w:val="14"/>
                          <w:szCs w:val="28"/>
                        </w:rPr>
                      </w:pPr>
                      <w:r w:rsidRPr="00BB4C57">
                        <w:rPr>
                          <w:rFonts w:ascii="Cambria" w:hAnsi="Cambria"/>
                          <w:b/>
                          <w:sz w:val="14"/>
                          <w:szCs w:val="28"/>
                        </w:rPr>
                        <w:t>Digital lawyering</w:t>
                      </w:r>
                      <w:r>
                        <w:rPr>
                          <w:rFonts w:ascii="Cambria" w:hAnsi="Cambria"/>
                          <w:sz w:val="14"/>
                          <w:szCs w:val="28"/>
                        </w:rPr>
                        <w:t xml:space="preserve"> </w:t>
                      </w:r>
                      <w:r w:rsidRPr="00BB4C57">
                        <w:rPr>
                          <w:rFonts w:ascii="Cambria" w:hAnsi="Cambria"/>
                          <w:sz w:val="14"/>
                          <w:szCs w:val="28"/>
                        </w:rPr>
                        <w:t>- encompasses all the methods that a lawyer may use to practice law online, from the de</w:t>
                      </w:r>
                      <w:r>
                        <w:rPr>
                          <w:rFonts w:ascii="Cambria" w:hAnsi="Cambria"/>
                          <w:sz w:val="14"/>
                          <w:szCs w:val="28"/>
                        </w:rPr>
                        <w:t xml:space="preserve">livery of legal services online, collaborating and communicating, </w:t>
                      </w:r>
                      <w:r w:rsidRPr="00BB4C57">
                        <w:rPr>
                          <w:rFonts w:ascii="Cambria" w:hAnsi="Cambria"/>
                          <w:sz w:val="14"/>
                          <w:szCs w:val="28"/>
                        </w:rPr>
                        <w:t>providing legal advice and dispute resolution online</w:t>
                      </w:r>
                      <w:r>
                        <w:rPr>
                          <w:rFonts w:ascii="Cambria" w:hAnsi="Cambria"/>
                          <w:sz w:val="14"/>
                          <w:szCs w:val="28"/>
                        </w:rPr>
                        <w:t>, including interviewing, investigating and</w:t>
                      </w:r>
                      <w:r w:rsidRPr="003D0A70">
                        <w:rPr>
                          <w:rFonts w:ascii="Cambria" w:hAnsi="Cambria"/>
                          <w:sz w:val="14"/>
                          <w:szCs w:val="28"/>
                        </w:rPr>
                        <w:t xml:space="preserve"> </w:t>
                      </w:r>
                      <w:r>
                        <w:rPr>
                          <w:rFonts w:ascii="Cambria" w:hAnsi="Cambria"/>
                          <w:sz w:val="14"/>
                          <w:szCs w:val="28"/>
                        </w:rPr>
                        <w:t>advocacy</w:t>
                      </w:r>
                    </w:p>
                    <w:p w:rsidR="00F23956" w:rsidRPr="00BB4C57" w:rsidRDefault="00F23956" w:rsidP="00332AE7">
                      <w:pPr>
                        <w:spacing w:after="0" w:line="240" w:lineRule="auto"/>
                        <w:rPr>
                          <w:rFonts w:ascii="Cambria" w:hAnsi="Cambria"/>
                          <w:sz w:val="14"/>
                          <w:szCs w:val="28"/>
                        </w:rPr>
                      </w:pPr>
                    </w:p>
                    <w:p w:rsidR="00F23956" w:rsidRPr="00BB4C57" w:rsidRDefault="00F23956" w:rsidP="00332AE7">
                      <w:pPr>
                        <w:spacing w:after="0" w:line="240" w:lineRule="auto"/>
                        <w:rPr>
                          <w:rFonts w:ascii="Cambria" w:hAnsi="Cambria"/>
                          <w:sz w:val="14"/>
                          <w:szCs w:val="28"/>
                        </w:rPr>
                      </w:pPr>
                    </w:p>
                    <w:p w:rsidR="00F23956" w:rsidRPr="00BB4C57" w:rsidRDefault="00F23956" w:rsidP="00332AE7">
                      <w:pPr>
                        <w:rPr>
                          <w:sz w:val="14"/>
                        </w:rPr>
                      </w:pPr>
                    </w:p>
                  </w:txbxContent>
                </v:textbox>
              </v:shape>
            </w:pict>
          </mc:Fallback>
        </mc:AlternateContent>
      </w:r>
    </w:p>
    <w:p w:rsidR="00332AE7" w:rsidRPr="00D10F4B" w:rsidRDefault="00332AE7" w:rsidP="00332AE7">
      <w:pPr>
        <w:spacing w:after="0" w:line="240" w:lineRule="auto"/>
        <w:rPr>
          <w:rFonts w:ascii="Palatino Linotype" w:hAnsi="Palatino Linotype"/>
          <w:sz w:val="24"/>
          <w:szCs w:val="24"/>
        </w:rPr>
      </w:pPr>
    </w:p>
    <w:p w:rsidR="00332AE7" w:rsidRPr="00D10F4B" w:rsidRDefault="00332AE7" w:rsidP="00332AE7">
      <w:pPr>
        <w:spacing w:after="0" w:line="240" w:lineRule="auto"/>
        <w:rPr>
          <w:rFonts w:ascii="Palatino Linotype" w:hAnsi="Palatino Linotype"/>
          <w:sz w:val="24"/>
          <w:szCs w:val="24"/>
        </w:rPr>
      </w:pPr>
    </w:p>
    <w:p w:rsidR="00332AE7" w:rsidRPr="00D10F4B" w:rsidRDefault="00913AE5" w:rsidP="00332AE7">
      <w:pPr>
        <w:spacing w:after="0" w:line="240" w:lineRule="auto"/>
        <w:rPr>
          <w:rFonts w:ascii="Palatino Linotype" w:hAnsi="Palatino Linotype"/>
          <w:sz w:val="24"/>
          <w:szCs w:val="24"/>
        </w:rPr>
      </w:pPr>
      <w:r w:rsidRPr="00D10F4B">
        <w:rPr>
          <w:rFonts w:ascii="Palatino Linotype" w:hAnsi="Palatino Linotype"/>
          <w:b/>
          <w:noProof/>
          <w:sz w:val="24"/>
          <w:szCs w:val="24"/>
          <w:lang w:eastAsia="en-GB"/>
        </w:rPr>
        <mc:AlternateContent>
          <mc:Choice Requires="wps">
            <w:drawing>
              <wp:anchor distT="45720" distB="45720" distL="114300" distR="114300" simplePos="0" relativeHeight="251696128" behindDoc="0" locked="0" layoutInCell="1" allowOverlap="1" wp14:anchorId="3201DB9E" wp14:editId="0C5308AE">
                <wp:simplePos x="0" y="0"/>
                <wp:positionH relativeFrom="column">
                  <wp:posOffset>3835021</wp:posOffset>
                </wp:positionH>
                <wp:positionV relativeFrom="paragraph">
                  <wp:posOffset>142240</wp:posOffset>
                </wp:positionV>
                <wp:extent cx="1174750" cy="774700"/>
                <wp:effectExtent l="0" t="0" r="6350" b="6350"/>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0" cy="774700"/>
                        </a:xfrm>
                        <a:prstGeom prst="rect">
                          <a:avLst/>
                        </a:prstGeom>
                        <a:solidFill>
                          <a:srgbClr val="FFFFFF"/>
                        </a:solidFill>
                        <a:ln w="9525">
                          <a:noFill/>
                          <a:miter lim="800000"/>
                          <a:headEnd/>
                          <a:tailEnd/>
                        </a:ln>
                      </wps:spPr>
                      <wps:txbx>
                        <w:txbxContent>
                          <w:p w:rsidR="00F23956" w:rsidRPr="000B12C1" w:rsidRDefault="00F23956" w:rsidP="00332AE7">
                            <w:pPr>
                              <w:rPr>
                                <w:sz w:val="14"/>
                              </w:rPr>
                            </w:pPr>
                            <w:r>
                              <w:rPr>
                                <w:sz w:val="14"/>
                              </w:rPr>
                              <w:t>Ability to communicate with clients, student advisors and supervisors via recorded text-based, audio and video conferencing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01.95pt;margin-top:11.2pt;width:92.5pt;height:61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" stroked="f">
                <v:textbox>
                  <w:txbxContent>
                    <w:p w:rsidR="00F23956" w:rsidRPr="000B12C1" w:rsidRDefault="00F23956" w:rsidP="00332AE7">
                      <w:pPr>
                        <w:rPr>
                          <w:sz w:val="14"/>
                        </w:rPr>
                      </w:pPr>
                      <w:r>
                        <w:rPr>
                          <w:sz w:val="14"/>
                        </w:rPr>
                        <w:t>Ability to communicate with clients, student advisors and supervisors via recorded text-based, audio and video conferencing</w:t>
                      </w:r>
                    </w:p>
                  </w:txbxContent>
                </v:textbox>
                <w10:wrap type="square"/>
              </v:shape>
            </w:pict>
          </mc:Fallback>
        </mc:AlternateContent>
      </w:r>
      <w:r w:rsidR="00BE7CBF" w:rsidRPr="00D10F4B">
        <w:rPr>
          <w:rFonts w:ascii="Palatino Linotype" w:hAnsi="Palatino Linotype"/>
          <w:noProof/>
          <w:sz w:val="24"/>
          <w:szCs w:val="24"/>
          <w:lang w:eastAsia="en-GB"/>
        </w:rPr>
        <mc:AlternateContent>
          <mc:Choice Requires="wps">
            <w:drawing>
              <wp:anchor distT="0" distB="0" distL="114300" distR="114300" simplePos="0" relativeHeight="251691008" behindDoc="0" locked="0" layoutInCell="1" allowOverlap="1" wp14:anchorId="6880AB3D" wp14:editId="2B362D8F">
                <wp:simplePos x="0" y="0"/>
                <wp:positionH relativeFrom="margin">
                  <wp:posOffset>3708400</wp:posOffset>
                </wp:positionH>
                <wp:positionV relativeFrom="paragraph">
                  <wp:posOffset>91440</wp:posOffset>
                </wp:positionV>
                <wp:extent cx="1327150" cy="838200"/>
                <wp:effectExtent l="0" t="0" r="25400" b="19050"/>
                <wp:wrapNone/>
                <wp:docPr id="48" name="Rectangle 48"/>
                <wp:cNvGraphicFramePr/>
                <a:graphic xmlns:a="http://schemas.openxmlformats.org/drawingml/2006/main">
                  <a:graphicData uri="http://schemas.microsoft.com/office/word/2010/wordprocessingShape">
                    <wps:wsp>
                      <wps:cNvSpPr/>
                      <wps:spPr>
                        <a:xfrm>
                          <a:off x="0" y="0"/>
                          <a:ext cx="1327150" cy="8382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489F47F3" id="Rectangle 48" o:spid="_x0000_s1026" style="position:absolute;margin-left:292pt;margin-top:7.2pt;width:104.5pt;height:66pt;z-index:2516910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" filled="f" strokecolor="#1f4d78 [1604]" strokeweight="1pt">
                <w10:wrap anchorx="margin"/>
              </v:rect>
            </w:pict>
          </mc:Fallback>
        </mc:AlternateContent>
      </w:r>
      <w:r w:rsidR="00BE7CBF" w:rsidRPr="00D10F4B">
        <w:rPr>
          <w:rFonts w:ascii="Palatino Linotype" w:hAnsi="Palatino Linotype"/>
          <w:b/>
          <w:noProof/>
          <w:sz w:val="24"/>
          <w:szCs w:val="24"/>
          <w:lang w:eastAsia="en-GB"/>
        </w:rPr>
        <mc:AlternateContent>
          <mc:Choice Requires="wps">
            <w:drawing>
              <wp:anchor distT="45720" distB="45720" distL="114300" distR="114300" simplePos="0" relativeHeight="251694080" behindDoc="0" locked="0" layoutInCell="1" allowOverlap="1" wp14:anchorId="587E9E17" wp14:editId="0C83BBB7">
                <wp:simplePos x="0" y="0"/>
                <wp:positionH relativeFrom="margin">
                  <wp:posOffset>2136775</wp:posOffset>
                </wp:positionH>
                <wp:positionV relativeFrom="paragraph">
                  <wp:posOffset>141605</wp:posOffset>
                </wp:positionV>
                <wp:extent cx="1498600" cy="774700"/>
                <wp:effectExtent l="0" t="0" r="6350" b="6350"/>
                <wp:wrapSquare wrapText="bothSides"/>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774700"/>
                        </a:xfrm>
                        <a:prstGeom prst="rect">
                          <a:avLst/>
                        </a:prstGeom>
                        <a:solidFill>
                          <a:srgbClr val="FFFFFF"/>
                        </a:solidFill>
                        <a:ln w="9525">
                          <a:noFill/>
                          <a:miter lim="800000"/>
                          <a:headEnd/>
                          <a:tailEnd/>
                        </a:ln>
                      </wps:spPr>
                      <wps:txbx>
                        <w:txbxContent>
                          <w:p w:rsidR="00F23956" w:rsidRPr="000B12C1" w:rsidRDefault="00F23956" w:rsidP="00332AE7">
                            <w:pPr>
                              <w:rPr>
                                <w:sz w:val="14"/>
                              </w:rPr>
                            </w:pPr>
                            <w:r>
                              <w:rPr>
                                <w:sz w:val="14"/>
                              </w:rPr>
                              <w:t>A fully secure and encrypted client portal for clients to receive updates on their case, communicate securely and review all work undertaken through the recording function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68.25pt;margin-top:11.15pt;width:118pt;height:61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" stroked="f">
                <v:textbox>
                  <w:txbxContent>
                    <w:p w:rsidR="00F23956" w:rsidRPr="000B12C1" w:rsidRDefault="00F23956" w:rsidP="00332AE7">
                      <w:pPr>
                        <w:rPr>
                          <w:sz w:val="14"/>
                        </w:rPr>
                      </w:pPr>
                      <w:r>
                        <w:rPr>
                          <w:sz w:val="14"/>
                        </w:rPr>
                        <w:t>A fully secure and encrypted client portal for clients to receive updates on their case, communicate securely and review all work undertaken through the recording function</w:t>
                      </w:r>
                    </w:p>
                  </w:txbxContent>
                </v:textbox>
                <w10:wrap type="square" anchorx="margin"/>
              </v:shape>
            </w:pict>
          </mc:Fallback>
        </mc:AlternateContent>
      </w:r>
      <w:r w:rsidR="00BE7CBF" w:rsidRPr="00D10F4B">
        <w:rPr>
          <w:rFonts w:ascii="Palatino Linotype" w:hAnsi="Palatino Linotype"/>
          <w:noProof/>
          <w:sz w:val="24"/>
          <w:szCs w:val="24"/>
          <w:lang w:eastAsia="en-GB"/>
        </w:rPr>
        <mc:AlternateContent>
          <mc:Choice Requires="wps">
            <w:drawing>
              <wp:anchor distT="0" distB="0" distL="114300" distR="114300" simplePos="0" relativeHeight="251689984" behindDoc="0" locked="0" layoutInCell="1" allowOverlap="1" wp14:anchorId="34C5096A" wp14:editId="0606E840">
                <wp:simplePos x="0" y="0"/>
                <wp:positionH relativeFrom="margin">
                  <wp:posOffset>2053590</wp:posOffset>
                </wp:positionH>
                <wp:positionV relativeFrom="paragraph">
                  <wp:posOffset>112395</wp:posOffset>
                </wp:positionV>
                <wp:extent cx="1600200" cy="838200"/>
                <wp:effectExtent l="0" t="0" r="19050" b="19050"/>
                <wp:wrapNone/>
                <wp:docPr id="49" name="Rectangle 49"/>
                <wp:cNvGraphicFramePr/>
                <a:graphic xmlns:a="http://schemas.openxmlformats.org/drawingml/2006/main">
                  <a:graphicData uri="http://schemas.microsoft.com/office/word/2010/wordprocessingShape">
                    <wps:wsp>
                      <wps:cNvSpPr/>
                      <wps:spPr>
                        <a:xfrm>
                          <a:off x="0" y="0"/>
                          <a:ext cx="1600200" cy="8382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18592A7E" id="Rectangle 49" o:spid="_x0000_s1026" style="position:absolute;margin-left:161.7pt;margin-top:8.85pt;width:126pt;height:66pt;z-index:2516899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" filled="f" strokecolor="#1f4d78 [1604]" strokeweight="1pt">
                <w10:wrap anchorx="margin"/>
              </v:rect>
            </w:pict>
          </mc:Fallback>
        </mc:AlternateContent>
      </w:r>
      <w:r w:rsidR="00332AE7" w:rsidRPr="00D10F4B">
        <w:rPr>
          <w:rFonts w:ascii="Palatino Linotype" w:hAnsi="Palatino Linotype"/>
          <w:sz w:val="24"/>
          <w:szCs w:val="24"/>
        </w:rPr>
        <w:t xml:space="preserve">            </w:t>
      </w:r>
    </w:p>
    <w:p w:rsidR="00332AE7" w:rsidRPr="00D10F4B" w:rsidRDefault="00332AE7" w:rsidP="00332AE7">
      <w:pPr>
        <w:spacing w:after="0" w:line="240" w:lineRule="auto"/>
        <w:rPr>
          <w:rFonts w:ascii="Palatino Linotype" w:hAnsi="Palatino Linotype"/>
          <w:sz w:val="24"/>
          <w:szCs w:val="24"/>
        </w:rPr>
      </w:pPr>
    </w:p>
    <w:p w:rsidR="00332AE7" w:rsidRPr="00D10F4B" w:rsidRDefault="00332AE7" w:rsidP="00332AE7">
      <w:pPr>
        <w:spacing w:after="0" w:line="240" w:lineRule="auto"/>
        <w:rPr>
          <w:rFonts w:ascii="Palatino Linotype" w:hAnsi="Palatino Linotype"/>
          <w:sz w:val="24"/>
          <w:szCs w:val="24"/>
        </w:rPr>
      </w:pPr>
    </w:p>
    <w:p w:rsidR="00332AE7" w:rsidRPr="00D10F4B" w:rsidRDefault="00332AE7" w:rsidP="00332AE7">
      <w:pPr>
        <w:spacing w:after="0" w:line="240" w:lineRule="auto"/>
        <w:rPr>
          <w:rFonts w:ascii="Palatino Linotype" w:hAnsi="Palatino Linotype"/>
          <w:sz w:val="24"/>
          <w:szCs w:val="24"/>
        </w:rPr>
      </w:pPr>
    </w:p>
    <w:p w:rsidR="00EB72DB" w:rsidRPr="00D10F4B" w:rsidRDefault="00EB72DB" w:rsidP="00332AE7">
      <w:pPr>
        <w:spacing w:after="0" w:line="240" w:lineRule="auto"/>
        <w:rPr>
          <w:rFonts w:ascii="Palatino Linotype" w:hAnsi="Palatino Linotype"/>
          <w:b/>
          <w:sz w:val="24"/>
          <w:szCs w:val="24"/>
        </w:rPr>
      </w:pPr>
    </w:p>
    <w:p w:rsidR="00844B33" w:rsidRPr="00D10F4B" w:rsidRDefault="00844B33" w:rsidP="00844B33">
      <w:pPr>
        <w:spacing w:after="0" w:line="240" w:lineRule="auto"/>
        <w:jc w:val="center"/>
        <w:rPr>
          <w:rFonts w:ascii="Palatino Linotype" w:hAnsi="Palatino Linotype"/>
          <w:b/>
          <w:sz w:val="24"/>
          <w:szCs w:val="24"/>
        </w:rPr>
      </w:pPr>
    </w:p>
    <w:p w:rsidR="00DF0207" w:rsidRPr="00D10F4B" w:rsidRDefault="00DF0207" w:rsidP="00844B33">
      <w:pPr>
        <w:spacing w:after="0" w:line="240" w:lineRule="auto"/>
        <w:jc w:val="center"/>
        <w:rPr>
          <w:rFonts w:ascii="Palatino Linotype" w:hAnsi="Palatino Linotype"/>
          <w:b/>
          <w:sz w:val="24"/>
          <w:szCs w:val="24"/>
        </w:rPr>
      </w:pPr>
    </w:p>
    <w:p w:rsidR="00332AE7" w:rsidRPr="00D10F4B" w:rsidRDefault="00332AE7" w:rsidP="00844B33">
      <w:pPr>
        <w:spacing w:after="0" w:line="240" w:lineRule="auto"/>
        <w:jc w:val="center"/>
        <w:rPr>
          <w:rFonts w:ascii="Palatino Linotype" w:hAnsi="Palatino Linotype"/>
          <w:b/>
          <w:sz w:val="24"/>
          <w:szCs w:val="24"/>
        </w:rPr>
      </w:pPr>
      <w:r w:rsidRPr="00D10F4B">
        <w:rPr>
          <w:rFonts w:ascii="Palatino Linotype" w:hAnsi="Palatino Linotype"/>
          <w:b/>
          <w:sz w:val="24"/>
          <w:szCs w:val="24"/>
        </w:rPr>
        <w:t xml:space="preserve">Figure </w:t>
      </w:r>
      <w:r w:rsidR="00DF0207" w:rsidRPr="00D10F4B">
        <w:rPr>
          <w:rFonts w:ascii="Palatino Linotype" w:hAnsi="Palatino Linotype"/>
          <w:b/>
          <w:sz w:val="24"/>
          <w:szCs w:val="24"/>
        </w:rPr>
        <w:t>6</w:t>
      </w:r>
      <w:r w:rsidRPr="00D10F4B">
        <w:rPr>
          <w:rFonts w:ascii="Palatino Linotype" w:hAnsi="Palatino Linotype"/>
          <w:b/>
          <w:sz w:val="24"/>
          <w:szCs w:val="24"/>
        </w:rPr>
        <w:t xml:space="preserve">: </w:t>
      </w:r>
      <w:r w:rsidR="001553A7" w:rsidRPr="00D10F4B">
        <w:rPr>
          <w:rFonts w:ascii="Palatino Linotype" w:hAnsi="Palatino Linotype"/>
          <w:b/>
          <w:sz w:val="24"/>
          <w:szCs w:val="24"/>
        </w:rPr>
        <w:t xml:space="preserve">Features of a </w:t>
      </w:r>
      <w:r w:rsidR="00EB72DB" w:rsidRPr="00D10F4B">
        <w:rPr>
          <w:rFonts w:ascii="Palatino Linotype" w:hAnsi="Palatino Linotype"/>
          <w:b/>
          <w:sz w:val="24"/>
          <w:szCs w:val="24"/>
        </w:rPr>
        <w:t xml:space="preserve">functioning and secure </w:t>
      </w:r>
      <w:r w:rsidR="001553A7" w:rsidRPr="00D10F4B">
        <w:rPr>
          <w:rFonts w:ascii="Palatino Linotype" w:hAnsi="Palatino Linotype"/>
          <w:b/>
          <w:sz w:val="24"/>
          <w:szCs w:val="24"/>
        </w:rPr>
        <w:t>VLC</w:t>
      </w:r>
    </w:p>
    <w:p w:rsidR="00DF0207" w:rsidRPr="00D10F4B" w:rsidRDefault="00DF0207" w:rsidP="00374AD9">
      <w:pPr>
        <w:spacing w:after="0" w:line="240" w:lineRule="auto"/>
        <w:jc w:val="both"/>
        <w:rPr>
          <w:rFonts w:ascii="Palatino Linotype" w:hAnsi="Palatino Linotype"/>
          <w:sz w:val="24"/>
          <w:szCs w:val="24"/>
        </w:rPr>
      </w:pPr>
    </w:p>
    <w:p w:rsidR="00830654" w:rsidRPr="00D10F4B" w:rsidRDefault="00830654" w:rsidP="00D10F4B">
      <w:pPr>
        <w:spacing w:after="0" w:line="480" w:lineRule="auto"/>
        <w:jc w:val="both"/>
        <w:rPr>
          <w:rFonts w:ascii="Palatino Linotype" w:hAnsi="Palatino Linotype"/>
          <w:sz w:val="24"/>
          <w:szCs w:val="24"/>
        </w:rPr>
      </w:pPr>
      <w:r w:rsidRPr="00D10F4B">
        <w:rPr>
          <w:rFonts w:ascii="Palatino Linotype" w:hAnsi="Palatino Linotype"/>
          <w:sz w:val="24"/>
          <w:szCs w:val="24"/>
        </w:rPr>
        <w:t xml:space="preserve">We began the project by considering the following </w:t>
      </w:r>
      <w:r w:rsidR="00652067" w:rsidRPr="00D10F4B">
        <w:rPr>
          <w:rFonts w:ascii="Palatino Linotype" w:hAnsi="Palatino Linotype"/>
          <w:sz w:val="24"/>
          <w:szCs w:val="24"/>
        </w:rPr>
        <w:t>factors</w:t>
      </w:r>
      <w:r w:rsidRPr="00D10F4B">
        <w:rPr>
          <w:rFonts w:ascii="Palatino Linotype" w:hAnsi="Palatino Linotype"/>
          <w:sz w:val="24"/>
          <w:szCs w:val="24"/>
        </w:rPr>
        <w:t>:</w:t>
      </w:r>
    </w:p>
    <w:p w:rsidR="00BC14C0" w:rsidRPr="00D10F4B" w:rsidRDefault="00DF0207" w:rsidP="00D10F4B">
      <w:pPr>
        <w:pStyle w:val="ListParagraph"/>
        <w:numPr>
          <w:ilvl w:val="0"/>
          <w:numId w:val="14"/>
        </w:numPr>
        <w:spacing w:after="0" w:line="360" w:lineRule="auto"/>
        <w:jc w:val="both"/>
        <w:rPr>
          <w:rFonts w:ascii="Palatino Linotype" w:hAnsi="Palatino Linotype"/>
          <w:sz w:val="24"/>
          <w:szCs w:val="24"/>
        </w:rPr>
      </w:pPr>
      <w:r w:rsidRPr="00D10F4B">
        <w:rPr>
          <w:rFonts w:ascii="Palatino Linotype" w:hAnsi="Palatino Linotype"/>
          <w:sz w:val="24"/>
          <w:szCs w:val="24"/>
        </w:rPr>
        <w:t>Software and application framework</w:t>
      </w:r>
    </w:p>
    <w:p w:rsidR="00830654" w:rsidRPr="00D10F4B" w:rsidRDefault="00025F45" w:rsidP="00D10F4B">
      <w:pPr>
        <w:pStyle w:val="ListParagraph"/>
        <w:numPr>
          <w:ilvl w:val="1"/>
          <w:numId w:val="14"/>
        </w:numPr>
        <w:spacing w:after="0" w:line="360" w:lineRule="auto"/>
        <w:jc w:val="both"/>
        <w:rPr>
          <w:rFonts w:ascii="Palatino Linotype" w:hAnsi="Palatino Linotype"/>
          <w:sz w:val="24"/>
          <w:szCs w:val="24"/>
        </w:rPr>
      </w:pPr>
      <w:r w:rsidRPr="00D10F4B">
        <w:rPr>
          <w:rFonts w:ascii="Palatino Linotype" w:hAnsi="Palatino Linotype"/>
          <w:sz w:val="24"/>
          <w:szCs w:val="24"/>
        </w:rPr>
        <w:t xml:space="preserve">Identifying and exploring the viability of </w:t>
      </w:r>
      <w:r w:rsidR="00830654" w:rsidRPr="00D10F4B">
        <w:rPr>
          <w:rFonts w:ascii="Palatino Linotype" w:hAnsi="Palatino Linotype"/>
          <w:sz w:val="24"/>
          <w:szCs w:val="24"/>
        </w:rPr>
        <w:t>various types of technology</w:t>
      </w:r>
      <w:r w:rsidRPr="00D10F4B">
        <w:rPr>
          <w:rFonts w:ascii="Palatino Linotype" w:hAnsi="Palatino Linotype"/>
          <w:sz w:val="24"/>
          <w:szCs w:val="24"/>
        </w:rPr>
        <w:t>, software and application frameworks</w:t>
      </w:r>
      <w:r w:rsidR="00830654" w:rsidRPr="00D10F4B">
        <w:rPr>
          <w:rFonts w:ascii="Palatino Linotype" w:hAnsi="Palatino Linotype"/>
          <w:sz w:val="24"/>
          <w:szCs w:val="24"/>
        </w:rPr>
        <w:t xml:space="preserve"> which will be relevant to design </w:t>
      </w:r>
      <w:r w:rsidR="00BC14C0" w:rsidRPr="00D10F4B">
        <w:rPr>
          <w:rFonts w:ascii="Palatino Linotype" w:hAnsi="Palatino Linotype"/>
          <w:sz w:val="24"/>
          <w:szCs w:val="24"/>
        </w:rPr>
        <w:t xml:space="preserve">and function of </w:t>
      </w:r>
      <w:r w:rsidR="00830654" w:rsidRPr="00D10F4B">
        <w:rPr>
          <w:rFonts w:ascii="Palatino Linotype" w:hAnsi="Palatino Linotype"/>
          <w:sz w:val="24"/>
          <w:szCs w:val="24"/>
        </w:rPr>
        <w:t>a virtual law clinic</w:t>
      </w:r>
    </w:p>
    <w:p w:rsidR="000A70D5" w:rsidRPr="00D10F4B" w:rsidRDefault="00025F45" w:rsidP="00E90B4D">
      <w:pPr>
        <w:pStyle w:val="ListParagraph"/>
        <w:numPr>
          <w:ilvl w:val="1"/>
          <w:numId w:val="14"/>
        </w:numPr>
        <w:spacing w:after="0" w:line="360" w:lineRule="auto"/>
        <w:jc w:val="both"/>
        <w:rPr>
          <w:rFonts w:ascii="Palatino Linotype" w:hAnsi="Palatino Linotype"/>
          <w:sz w:val="24"/>
          <w:szCs w:val="24"/>
        </w:rPr>
      </w:pPr>
      <w:r w:rsidRPr="00D10F4B">
        <w:rPr>
          <w:rFonts w:ascii="Palatino Linotype" w:hAnsi="Palatino Linotype"/>
          <w:sz w:val="24"/>
          <w:szCs w:val="24"/>
        </w:rPr>
        <w:t>Questioning and determining h</w:t>
      </w:r>
      <w:r w:rsidR="00830654" w:rsidRPr="00D10F4B">
        <w:rPr>
          <w:rFonts w:ascii="Palatino Linotype" w:hAnsi="Palatino Linotype"/>
          <w:sz w:val="24"/>
          <w:szCs w:val="24"/>
        </w:rPr>
        <w:t>ow will the technology allow document automation and management, collation of cl</w:t>
      </w:r>
      <w:r w:rsidRPr="00D10F4B">
        <w:rPr>
          <w:rFonts w:ascii="Palatino Linotype" w:hAnsi="Palatino Linotype"/>
          <w:sz w:val="24"/>
          <w:szCs w:val="24"/>
        </w:rPr>
        <w:t>ient data, automated timesheets and calendar notifications</w:t>
      </w:r>
      <w:r w:rsidR="00830654" w:rsidRPr="00D10F4B">
        <w:rPr>
          <w:rFonts w:ascii="Palatino Linotype" w:hAnsi="Palatino Linotype"/>
          <w:sz w:val="24"/>
          <w:szCs w:val="24"/>
        </w:rPr>
        <w:t xml:space="preserve"> and how clients and student advisors can utilize a variety of communication methods through the platform?</w:t>
      </w:r>
    </w:p>
    <w:p w:rsidR="000A70D5" w:rsidRPr="00D10F4B" w:rsidRDefault="00025F45" w:rsidP="00D10F4B">
      <w:pPr>
        <w:spacing w:after="0" w:line="480" w:lineRule="auto"/>
        <w:jc w:val="both"/>
        <w:rPr>
          <w:rFonts w:ascii="Palatino Linotype" w:hAnsi="Palatino Linotype"/>
          <w:bCs/>
          <w:sz w:val="24"/>
          <w:szCs w:val="24"/>
        </w:rPr>
      </w:pPr>
      <w:r w:rsidRPr="00D10F4B">
        <w:rPr>
          <w:rFonts w:ascii="Palatino Linotype" w:hAnsi="Palatino Linotype"/>
          <w:bCs/>
          <w:sz w:val="24"/>
          <w:szCs w:val="24"/>
        </w:rPr>
        <w:t>Our options were to use already available application frameworks as a backbone to creating a VLC</w:t>
      </w:r>
    </w:p>
    <w:p w:rsidR="000A70D5" w:rsidRPr="00D10F4B" w:rsidRDefault="00025F45" w:rsidP="00D10F4B">
      <w:pPr>
        <w:spacing w:after="0" w:line="480" w:lineRule="auto"/>
        <w:jc w:val="both"/>
        <w:rPr>
          <w:rFonts w:ascii="Palatino Linotype" w:hAnsi="Palatino Linotype"/>
          <w:bCs/>
          <w:sz w:val="24"/>
          <w:szCs w:val="24"/>
        </w:rPr>
      </w:pPr>
      <w:r w:rsidRPr="00D10F4B">
        <w:rPr>
          <w:rFonts w:ascii="Palatino Linotype" w:hAnsi="Palatino Linotype"/>
          <w:bCs/>
          <w:sz w:val="24"/>
          <w:szCs w:val="24"/>
        </w:rPr>
        <w:t xml:space="preserve">We reviewed the use of </w:t>
      </w:r>
      <w:r w:rsidR="000A70D5" w:rsidRPr="00D10F4B">
        <w:rPr>
          <w:rFonts w:ascii="Palatino Linotype" w:hAnsi="Palatino Linotype"/>
          <w:bCs/>
          <w:sz w:val="24"/>
          <w:szCs w:val="24"/>
        </w:rPr>
        <w:t>Blackboard</w:t>
      </w:r>
      <w:r w:rsidRPr="00D10F4B">
        <w:rPr>
          <w:rFonts w:ascii="Palatino Linotype" w:hAnsi="Palatino Linotype"/>
          <w:bCs/>
          <w:sz w:val="24"/>
          <w:szCs w:val="24"/>
        </w:rPr>
        <w:t xml:space="preserve"> and found that it had an </w:t>
      </w:r>
      <w:r w:rsidRPr="00D10F4B">
        <w:rPr>
          <w:rFonts w:ascii="Palatino Linotype" w:hAnsi="Palatino Linotype"/>
          <w:sz w:val="24"/>
          <w:szCs w:val="24"/>
        </w:rPr>
        <w:t xml:space="preserve">intuitive interface and it was a familiar platform to many universities, students and easy to navigate for clients. However the standard version of Bb Learn did not have </w:t>
      </w:r>
      <w:r w:rsidR="000A70D5" w:rsidRPr="00D10F4B">
        <w:rPr>
          <w:rFonts w:ascii="Palatino Linotype" w:hAnsi="Palatino Linotype"/>
          <w:sz w:val="24"/>
          <w:szCs w:val="24"/>
        </w:rPr>
        <w:t xml:space="preserve">collaborative tools or document management </w:t>
      </w:r>
      <w:r w:rsidRPr="00D10F4B">
        <w:rPr>
          <w:rFonts w:ascii="Palatino Linotype" w:hAnsi="Palatino Linotype"/>
          <w:sz w:val="24"/>
          <w:szCs w:val="24"/>
        </w:rPr>
        <w:t>and upgrading it to a premium version was expensive for a pilot project.</w:t>
      </w:r>
      <w:r w:rsidR="00644378" w:rsidRPr="00D10F4B">
        <w:rPr>
          <w:rFonts w:ascii="Palatino Linotype" w:hAnsi="Palatino Linotype"/>
          <w:bCs/>
          <w:sz w:val="24"/>
          <w:szCs w:val="24"/>
        </w:rPr>
        <w:t xml:space="preserve"> </w:t>
      </w:r>
      <w:r w:rsidRPr="00D10F4B">
        <w:rPr>
          <w:rFonts w:ascii="Palatino Linotype" w:hAnsi="Palatino Linotype"/>
          <w:bCs/>
          <w:sz w:val="24"/>
          <w:szCs w:val="24"/>
        </w:rPr>
        <w:t xml:space="preserve">We also reviewed </w:t>
      </w:r>
      <w:r w:rsidR="000A70D5" w:rsidRPr="00D10F4B">
        <w:rPr>
          <w:rFonts w:ascii="Palatino Linotype" w:hAnsi="Palatino Linotype"/>
          <w:bCs/>
          <w:sz w:val="24"/>
          <w:szCs w:val="24"/>
        </w:rPr>
        <w:t>Moodle</w:t>
      </w:r>
      <w:r w:rsidRPr="00D10F4B">
        <w:rPr>
          <w:rFonts w:ascii="Palatino Linotype" w:hAnsi="Palatino Linotype"/>
          <w:bCs/>
          <w:sz w:val="24"/>
          <w:szCs w:val="24"/>
        </w:rPr>
        <w:t xml:space="preserve">, which is another learning management framework used by many universities. We found that it was </w:t>
      </w:r>
      <w:r w:rsidRPr="00D10F4B">
        <w:rPr>
          <w:rFonts w:ascii="Palatino Linotype" w:hAnsi="Palatino Linotype"/>
          <w:sz w:val="24"/>
          <w:szCs w:val="24"/>
        </w:rPr>
        <w:t xml:space="preserve">open source with an </w:t>
      </w:r>
      <w:r w:rsidR="000A70D5" w:rsidRPr="00D10F4B">
        <w:rPr>
          <w:rFonts w:ascii="Palatino Linotype" w:hAnsi="Palatino Linotype"/>
          <w:sz w:val="24"/>
          <w:szCs w:val="24"/>
        </w:rPr>
        <w:t>active developer community</w:t>
      </w:r>
      <w:r w:rsidRPr="00D10F4B">
        <w:rPr>
          <w:rFonts w:ascii="Palatino Linotype" w:hAnsi="Palatino Linotype"/>
          <w:sz w:val="24"/>
          <w:szCs w:val="24"/>
        </w:rPr>
        <w:t xml:space="preserve"> which made the development and administration of the software more supportive. However it was an unintuitive system with a slightly outdated interface and </w:t>
      </w:r>
      <w:r w:rsidR="000A70D5" w:rsidRPr="00D10F4B">
        <w:rPr>
          <w:rFonts w:ascii="Palatino Linotype" w:hAnsi="Palatino Linotype"/>
          <w:sz w:val="24"/>
          <w:szCs w:val="24"/>
        </w:rPr>
        <w:t>difficult to administer</w:t>
      </w:r>
      <w:r w:rsidRPr="00D10F4B">
        <w:rPr>
          <w:rFonts w:ascii="Palatino Linotype" w:hAnsi="Palatino Linotype"/>
          <w:sz w:val="24"/>
          <w:szCs w:val="24"/>
        </w:rPr>
        <w:t xml:space="preserve"> for the purposes of a VLC and the complexity and functionality required. </w:t>
      </w:r>
    </w:p>
    <w:p w:rsidR="00644378" w:rsidRPr="00D10F4B" w:rsidRDefault="00025F45" w:rsidP="00D10F4B">
      <w:pPr>
        <w:spacing w:after="0" w:line="480" w:lineRule="auto"/>
        <w:jc w:val="both"/>
        <w:rPr>
          <w:rFonts w:ascii="Palatino Linotype" w:hAnsi="Palatino Linotype"/>
          <w:bCs/>
          <w:sz w:val="24"/>
          <w:szCs w:val="24"/>
        </w:rPr>
      </w:pPr>
      <w:r w:rsidRPr="00D10F4B">
        <w:rPr>
          <w:rFonts w:ascii="Palatino Linotype" w:hAnsi="Palatino Linotype"/>
          <w:bCs/>
          <w:sz w:val="24"/>
          <w:szCs w:val="24"/>
        </w:rPr>
        <w:t xml:space="preserve">Next we reviewed </w:t>
      </w:r>
      <w:r w:rsidR="000A70D5" w:rsidRPr="00D10F4B">
        <w:rPr>
          <w:rFonts w:ascii="Palatino Linotype" w:hAnsi="Palatino Linotype"/>
          <w:bCs/>
          <w:sz w:val="24"/>
          <w:szCs w:val="24"/>
        </w:rPr>
        <w:t>WordPress</w:t>
      </w:r>
      <w:r w:rsidRPr="00D10F4B">
        <w:rPr>
          <w:rFonts w:ascii="Palatino Linotype" w:hAnsi="Palatino Linotype"/>
          <w:bCs/>
          <w:sz w:val="24"/>
          <w:szCs w:val="24"/>
        </w:rPr>
        <w:t xml:space="preserve">, which is widely known for its blogging functions. It is </w:t>
      </w:r>
      <w:r w:rsidRPr="00D10F4B">
        <w:rPr>
          <w:rFonts w:ascii="Palatino Linotype" w:hAnsi="Palatino Linotype"/>
          <w:sz w:val="24"/>
          <w:szCs w:val="24"/>
        </w:rPr>
        <w:t xml:space="preserve">open source with a </w:t>
      </w:r>
      <w:r w:rsidR="000A70D5" w:rsidRPr="00D10F4B">
        <w:rPr>
          <w:rFonts w:ascii="Palatino Linotype" w:hAnsi="Palatino Linotype"/>
          <w:sz w:val="24"/>
          <w:szCs w:val="24"/>
        </w:rPr>
        <w:t>v</w:t>
      </w:r>
      <w:r w:rsidRPr="00D10F4B">
        <w:rPr>
          <w:rFonts w:ascii="Palatino Linotype" w:hAnsi="Palatino Linotype"/>
          <w:sz w:val="24"/>
          <w:szCs w:val="24"/>
        </w:rPr>
        <w:t xml:space="preserve">ery active developer community offering a </w:t>
      </w:r>
      <w:r w:rsidR="000A70D5" w:rsidRPr="00D10F4B">
        <w:rPr>
          <w:rFonts w:ascii="Palatino Linotype" w:hAnsi="Palatino Linotype"/>
          <w:sz w:val="24"/>
          <w:szCs w:val="24"/>
        </w:rPr>
        <w:t>large library of plugins and themes</w:t>
      </w:r>
      <w:r w:rsidRPr="00D10F4B">
        <w:rPr>
          <w:rFonts w:ascii="Palatino Linotype" w:hAnsi="Palatino Linotype"/>
          <w:sz w:val="24"/>
          <w:szCs w:val="24"/>
        </w:rPr>
        <w:t xml:space="preserve"> for customisation and adaption. Because of the nature of WordPress and the large array of possibilities it offers in terms of what it can be used for it r</w:t>
      </w:r>
      <w:r w:rsidR="000A70D5" w:rsidRPr="00D10F4B">
        <w:rPr>
          <w:rFonts w:ascii="Palatino Linotype" w:hAnsi="Palatino Linotype"/>
          <w:sz w:val="24"/>
          <w:szCs w:val="24"/>
        </w:rPr>
        <w:t xml:space="preserve">equires </w:t>
      </w:r>
      <w:r w:rsidRPr="00D10F4B">
        <w:rPr>
          <w:rFonts w:ascii="Palatino Linotype" w:hAnsi="Palatino Linotype"/>
          <w:sz w:val="24"/>
          <w:szCs w:val="24"/>
        </w:rPr>
        <w:t xml:space="preserve">regular maintenance. </w:t>
      </w:r>
      <w:r w:rsidR="000A70D5" w:rsidRPr="00D10F4B">
        <w:rPr>
          <w:rFonts w:ascii="Palatino Linotype" w:hAnsi="Palatino Linotype"/>
          <w:sz w:val="24"/>
          <w:szCs w:val="24"/>
        </w:rPr>
        <w:t xml:space="preserve">We settled on </w:t>
      </w:r>
      <w:r w:rsidR="000A70D5" w:rsidRPr="00D10F4B">
        <w:rPr>
          <w:rFonts w:ascii="Palatino Linotype" w:hAnsi="Palatino Linotype"/>
          <w:bCs/>
          <w:sz w:val="24"/>
          <w:szCs w:val="24"/>
        </w:rPr>
        <w:t>WordPress</w:t>
      </w:r>
      <w:r w:rsidRPr="00D10F4B">
        <w:rPr>
          <w:rFonts w:ascii="Palatino Linotype" w:hAnsi="Palatino Linotype"/>
          <w:sz w:val="24"/>
          <w:szCs w:val="24"/>
        </w:rPr>
        <w:t xml:space="preserve">, thanks to </w:t>
      </w:r>
      <w:r w:rsidRPr="00D10F4B">
        <w:rPr>
          <w:rFonts w:ascii="Palatino Linotype" w:hAnsi="Palatino Linotype"/>
          <w:bCs/>
          <w:sz w:val="24"/>
          <w:szCs w:val="24"/>
        </w:rPr>
        <w:t>n</w:t>
      </w:r>
      <w:r w:rsidR="000A70D5" w:rsidRPr="00D10F4B">
        <w:rPr>
          <w:rFonts w:ascii="Palatino Linotype" w:hAnsi="Palatino Linotype"/>
          <w:bCs/>
          <w:sz w:val="24"/>
          <w:szCs w:val="24"/>
        </w:rPr>
        <w:t>o costly subscription fees</w:t>
      </w:r>
      <w:r w:rsidR="000A70D5" w:rsidRPr="00D10F4B">
        <w:rPr>
          <w:rFonts w:ascii="Palatino Linotype" w:hAnsi="Palatino Linotype"/>
          <w:sz w:val="24"/>
          <w:szCs w:val="24"/>
        </w:rPr>
        <w:t xml:space="preserve"> for document management and collaboration features</w:t>
      </w:r>
      <w:r w:rsidRPr="00D10F4B">
        <w:rPr>
          <w:rFonts w:ascii="Palatino Linotype" w:hAnsi="Palatino Linotype"/>
          <w:bCs/>
          <w:sz w:val="24"/>
          <w:szCs w:val="24"/>
        </w:rPr>
        <w:t>, its r</w:t>
      </w:r>
      <w:r w:rsidR="000A70D5" w:rsidRPr="00D10F4B">
        <w:rPr>
          <w:rFonts w:ascii="Palatino Linotype" w:hAnsi="Palatino Linotype"/>
          <w:bCs/>
          <w:sz w:val="24"/>
          <w:szCs w:val="24"/>
        </w:rPr>
        <w:t xml:space="preserve">eadily available plugins </w:t>
      </w:r>
      <w:r w:rsidR="000A70D5" w:rsidRPr="00D10F4B">
        <w:rPr>
          <w:rFonts w:ascii="Palatino Linotype" w:hAnsi="Palatino Linotype"/>
          <w:sz w:val="24"/>
          <w:szCs w:val="24"/>
        </w:rPr>
        <w:t>for many required features</w:t>
      </w:r>
      <w:r w:rsidRPr="00D10F4B">
        <w:rPr>
          <w:rFonts w:ascii="Palatino Linotype" w:hAnsi="Palatino Linotype"/>
          <w:bCs/>
          <w:sz w:val="24"/>
          <w:szCs w:val="24"/>
        </w:rPr>
        <w:t>, e</w:t>
      </w:r>
      <w:r w:rsidR="000A70D5" w:rsidRPr="00D10F4B">
        <w:rPr>
          <w:rFonts w:ascii="Palatino Linotype" w:hAnsi="Palatino Linotype"/>
          <w:bCs/>
          <w:sz w:val="24"/>
          <w:szCs w:val="24"/>
        </w:rPr>
        <w:t xml:space="preserve">ase of use </w:t>
      </w:r>
      <w:r w:rsidR="000A70D5" w:rsidRPr="00D10F4B">
        <w:rPr>
          <w:rFonts w:ascii="Palatino Linotype" w:hAnsi="Palatino Linotype"/>
          <w:sz w:val="24"/>
          <w:szCs w:val="24"/>
        </w:rPr>
        <w:t>for clients, students and tutors</w:t>
      </w:r>
      <w:r w:rsidRPr="00D10F4B">
        <w:rPr>
          <w:rFonts w:ascii="Palatino Linotype" w:hAnsi="Palatino Linotype"/>
          <w:bCs/>
          <w:sz w:val="24"/>
          <w:szCs w:val="24"/>
        </w:rPr>
        <w:t>, s</w:t>
      </w:r>
      <w:r w:rsidR="000A70D5" w:rsidRPr="00D10F4B">
        <w:rPr>
          <w:rFonts w:ascii="Palatino Linotype" w:hAnsi="Palatino Linotype"/>
          <w:sz w:val="24"/>
          <w:szCs w:val="24"/>
        </w:rPr>
        <w:t>traightforward administration and upgrade procedures</w:t>
      </w:r>
      <w:r w:rsidRPr="00D10F4B">
        <w:rPr>
          <w:rFonts w:ascii="Palatino Linotype" w:hAnsi="Palatino Linotype"/>
          <w:bCs/>
          <w:sz w:val="24"/>
          <w:szCs w:val="24"/>
        </w:rPr>
        <w:t xml:space="preserve"> and its </w:t>
      </w:r>
      <w:r w:rsidRPr="00D10F4B">
        <w:rPr>
          <w:rFonts w:ascii="Palatino Linotype" w:hAnsi="Palatino Linotype"/>
          <w:sz w:val="24"/>
          <w:szCs w:val="24"/>
        </w:rPr>
        <w:t>ability</w:t>
      </w:r>
      <w:r w:rsidR="000A70D5" w:rsidRPr="00D10F4B">
        <w:rPr>
          <w:rFonts w:ascii="Palatino Linotype" w:hAnsi="Palatino Linotype"/>
          <w:sz w:val="24"/>
          <w:szCs w:val="24"/>
        </w:rPr>
        <w:t xml:space="preserve"> to </w:t>
      </w:r>
      <w:r w:rsidR="000A70D5" w:rsidRPr="00D10F4B">
        <w:rPr>
          <w:rFonts w:ascii="Palatino Linotype" w:hAnsi="Palatino Linotype"/>
          <w:bCs/>
          <w:sz w:val="24"/>
          <w:szCs w:val="24"/>
        </w:rPr>
        <w:t>rapidly develop new features</w:t>
      </w:r>
      <w:r w:rsidRPr="00D10F4B">
        <w:rPr>
          <w:rFonts w:ascii="Palatino Linotype" w:hAnsi="Palatino Linotype"/>
          <w:bCs/>
          <w:sz w:val="24"/>
          <w:szCs w:val="24"/>
        </w:rPr>
        <w:t xml:space="preserve">. </w:t>
      </w:r>
    </w:p>
    <w:p w:rsidR="000A70D5" w:rsidRPr="00D10F4B" w:rsidRDefault="00025F45" w:rsidP="00D10F4B">
      <w:pPr>
        <w:spacing w:after="0" w:line="480" w:lineRule="auto"/>
        <w:jc w:val="both"/>
        <w:rPr>
          <w:rFonts w:ascii="Palatino Linotype" w:hAnsi="Palatino Linotype"/>
          <w:sz w:val="24"/>
          <w:szCs w:val="24"/>
        </w:rPr>
      </w:pPr>
      <w:r w:rsidRPr="00D10F4B">
        <w:rPr>
          <w:rFonts w:ascii="Palatino Linotype" w:hAnsi="Palatino Linotype"/>
          <w:bCs/>
          <w:sz w:val="24"/>
          <w:szCs w:val="24"/>
        </w:rPr>
        <w:t xml:space="preserve">We configured </w:t>
      </w:r>
      <w:r w:rsidR="000A70D5" w:rsidRPr="00D10F4B">
        <w:rPr>
          <w:rFonts w:ascii="Palatino Linotype" w:hAnsi="Palatino Linotype"/>
          <w:sz w:val="24"/>
          <w:szCs w:val="24"/>
        </w:rPr>
        <w:t xml:space="preserve">WordPress to </w:t>
      </w:r>
      <w:r w:rsidRPr="00D10F4B">
        <w:rPr>
          <w:rFonts w:ascii="Palatino Linotype" w:hAnsi="Palatino Linotype"/>
          <w:bCs/>
          <w:sz w:val="24"/>
          <w:szCs w:val="24"/>
        </w:rPr>
        <w:t xml:space="preserve">support multiple sites. </w:t>
      </w:r>
      <w:r w:rsidR="000A70D5" w:rsidRPr="00D10F4B">
        <w:rPr>
          <w:rFonts w:ascii="Palatino Linotype" w:hAnsi="Palatino Linotype"/>
          <w:sz w:val="24"/>
          <w:szCs w:val="24"/>
        </w:rPr>
        <w:t xml:space="preserve">Each </w:t>
      </w:r>
      <w:r w:rsidR="000A70D5" w:rsidRPr="00D10F4B">
        <w:rPr>
          <w:rFonts w:ascii="Palatino Linotype" w:hAnsi="Palatino Linotype"/>
          <w:bCs/>
          <w:sz w:val="24"/>
          <w:szCs w:val="24"/>
        </w:rPr>
        <w:t>site</w:t>
      </w:r>
      <w:r w:rsidR="000A70D5" w:rsidRPr="00D10F4B">
        <w:rPr>
          <w:rFonts w:ascii="Palatino Linotype" w:hAnsi="Palatino Linotype"/>
          <w:sz w:val="24"/>
          <w:szCs w:val="24"/>
        </w:rPr>
        <w:t xml:space="preserve"> refer to a ‘</w:t>
      </w:r>
      <w:r w:rsidR="000A70D5" w:rsidRPr="00D10F4B">
        <w:rPr>
          <w:rFonts w:ascii="Palatino Linotype" w:hAnsi="Palatino Linotype"/>
          <w:bCs/>
          <w:sz w:val="24"/>
          <w:szCs w:val="24"/>
        </w:rPr>
        <w:t>clinic</w:t>
      </w:r>
      <w:r w:rsidR="000A70D5" w:rsidRPr="00D10F4B">
        <w:rPr>
          <w:rFonts w:ascii="Palatino Linotype" w:hAnsi="Palatino Linotype"/>
          <w:sz w:val="24"/>
          <w:szCs w:val="24"/>
        </w:rPr>
        <w:t>’</w:t>
      </w:r>
      <w:r w:rsidRPr="00D10F4B">
        <w:rPr>
          <w:rFonts w:ascii="Palatino Linotype" w:hAnsi="Palatino Linotype"/>
          <w:bCs/>
          <w:sz w:val="24"/>
          <w:szCs w:val="24"/>
        </w:rPr>
        <w:t xml:space="preserve"> and administering and developing the technicalities behind it allowed for a </w:t>
      </w:r>
      <w:r w:rsidRPr="00D10F4B">
        <w:rPr>
          <w:rFonts w:ascii="Palatino Linotype" w:hAnsi="Palatino Linotype"/>
          <w:sz w:val="24"/>
          <w:szCs w:val="24"/>
        </w:rPr>
        <w:t>h</w:t>
      </w:r>
      <w:r w:rsidR="000A70D5" w:rsidRPr="00D10F4B">
        <w:rPr>
          <w:rFonts w:ascii="Palatino Linotype" w:hAnsi="Palatino Linotype"/>
          <w:sz w:val="24"/>
          <w:szCs w:val="24"/>
        </w:rPr>
        <w:t xml:space="preserve">ighly </w:t>
      </w:r>
      <w:r w:rsidR="000A70D5" w:rsidRPr="00D10F4B">
        <w:rPr>
          <w:rFonts w:ascii="Palatino Linotype" w:hAnsi="Palatino Linotype"/>
          <w:bCs/>
          <w:sz w:val="24"/>
          <w:szCs w:val="24"/>
        </w:rPr>
        <w:t>scalable</w:t>
      </w:r>
      <w:r w:rsidR="000A70D5" w:rsidRPr="00D10F4B">
        <w:rPr>
          <w:rFonts w:ascii="Palatino Linotype" w:hAnsi="Palatino Linotype"/>
          <w:sz w:val="24"/>
          <w:szCs w:val="24"/>
        </w:rPr>
        <w:t xml:space="preserve"> </w:t>
      </w:r>
      <w:r w:rsidRPr="00D10F4B">
        <w:rPr>
          <w:rFonts w:ascii="Palatino Linotype" w:hAnsi="Palatino Linotype"/>
          <w:sz w:val="24"/>
          <w:szCs w:val="24"/>
        </w:rPr>
        <w:t>development with</w:t>
      </w:r>
      <w:r w:rsidR="000A70D5" w:rsidRPr="00D10F4B">
        <w:rPr>
          <w:rFonts w:ascii="Palatino Linotype" w:hAnsi="Palatino Linotype"/>
          <w:sz w:val="24"/>
          <w:szCs w:val="24"/>
        </w:rPr>
        <w:t xml:space="preserve"> </w:t>
      </w:r>
      <w:r w:rsidR="000A70D5" w:rsidRPr="00D10F4B">
        <w:rPr>
          <w:rFonts w:ascii="Palatino Linotype" w:hAnsi="Palatino Linotype"/>
          <w:bCs/>
          <w:sz w:val="24"/>
          <w:szCs w:val="24"/>
        </w:rPr>
        <w:t>any number of clinics and users</w:t>
      </w:r>
      <w:r w:rsidRPr="00D10F4B">
        <w:rPr>
          <w:rFonts w:ascii="Palatino Linotype" w:hAnsi="Palatino Linotype"/>
          <w:bCs/>
          <w:sz w:val="24"/>
          <w:szCs w:val="24"/>
        </w:rPr>
        <w:t xml:space="preserve">. Within WordPress, we utilized a plugin application called </w:t>
      </w:r>
      <w:r w:rsidR="000A70D5" w:rsidRPr="00D10F4B">
        <w:rPr>
          <w:rFonts w:ascii="Palatino Linotype" w:hAnsi="Palatino Linotype"/>
          <w:bCs/>
          <w:sz w:val="24"/>
          <w:szCs w:val="24"/>
        </w:rPr>
        <w:t>BuddyPress</w:t>
      </w:r>
      <w:r w:rsidRPr="00D10F4B">
        <w:rPr>
          <w:rFonts w:ascii="Palatino Linotype" w:hAnsi="Palatino Linotype"/>
          <w:sz w:val="24"/>
          <w:szCs w:val="24"/>
        </w:rPr>
        <w:t xml:space="preserve">. This </w:t>
      </w:r>
      <w:r w:rsidR="000A70D5" w:rsidRPr="00D10F4B">
        <w:rPr>
          <w:rFonts w:ascii="Palatino Linotype" w:hAnsi="Palatino Linotype"/>
          <w:sz w:val="24"/>
          <w:szCs w:val="24"/>
        </w:rPr>
        <w:t xml:space="preserve">is a collection of </w:t>
      </w:r>
      <w:r w:rsidR="000A70D5" w:rsidRPr="00D10F4B">
        <w:rPr>
          <w:rFonts w:ascii="Palatino Linotype" w:hAnsi="Palatino Linotype"/>
          <w:bCs/>
          <w:sz w:val="24"/>
          <w:szCs w:val="24"/>
        </w:rPr>
        <w:t xml:space="preserve">collaboration tools </w:t>
      </w:r>
      <w:r w:rsidR="000A70D5" w:rsidRPr="00D10F4B">
        <w:rPr>
          <w:rFonts w:ascii="Palatino Linotype" w:hAnsi="Palatino Linotype"/>
          <w:sz w:val="24"/>
          <w:szCs w:val="24"/>
        </w:rPr>
        <w:t xml:space="preserve">for WordPress. </w:t>
      </w:r>
      <w:r w:rsidRPr="00D10F4B">
        <w:rPr>
          <w:rFonts w:ascii="Palatino Linotype" w:hAnsi="Palatino Linotype"/>
          <w:sz w:val="24"/>
          <w:szCs w:val="24"/>
        </w:rPr>
        <w:t xml:space="preserve">We have created </w:t>
      </w:r>
      <w:r w:rsidRPr="00D10F4B">
        <w:rPr>
          <w:rFonts w:ascii="Palatino Linotype" w:hAnsi="Palatino Linotype"/>
          <w:bCs/>
          <w:sz w:val="24"/>
          <w:szCs w:val="24"/>
        </w:rPr>
        <w:t>g</w:t>
      </w:r>
      <w:r w:rsidR="000A70D5" w:rsidRPr="00D10F4B">
        <w:rPr>
          <w:rFonts w:ascii="Palatino Linotype" w:hAnsi="Palatino Linotype"/>
          <w:bCs/>
          <w:sz w:val="24"/>
          <w:szCs w:val="24"/>
        </w:rPr>
        <w:t>roups</w:t>
      </w:r>
      <w:r w:rsidR="000A70D5" w:rsidRPr="00D10F4B">
        <w:rPr>
          <w:rFonts w:ascii="Palatino Linotype" w:hAnsi="Palatino Linotype"/>
          <w:sz w:val="24"/>
          <w:szCs w:val="24"/>
        </w:rPr>
        <w:t xml:space="preserve"> to organise participants within a clinic</w:t>
      </w:r>
      <w:r w:rsidRPr="00D10F4B">
        <w:rPr>
          <w:rFonts w:ascii="Palatino Linotype" w:hAnsi="Palatino Linotype"/>
          <w:sz w:val="24"/>
          <w:szCs w:val="24"/>
        </w:rPr>
        <w:t>, m</w:t>
      </w:r>
      <w:r w:rsidR="000A70D5" w:rsidRPr="00D10F4B">
        <w:rPr>
          <w:rFonts w:ascii="Palatino Linotype" w:hAnsi="Palatino Linotype"/>
          <w:bCs/>
          <w:sz w:val="24"/>
          <w:szCs w:val="24"/>
        </w:rPr>
        <w:t>essaging</w:t>
      </w:r>
      <w:r w:rsidR="000A70D5" w:rsidRPr="00D10F4B">
        <w:rPr>
          <w:rFonts w:ascii="Palatino Linotype" w:hAnsi="Palatino Linotype"/>
          <w:sz w:val="24"/>
          <w:szCs w:val="24"/>
        </w:rPr>
        <w:t xml:space="preserve"> component allows user-to-user communications</w:t>
      </w:r>
      <w:r w:rsidRPr="00D10F4B">
        <w:rPr>
          <w:rFonts w:ascii="Palatino Linotype" w:hAnsi="Palatino Linotype"/>
          <w:sz w:val="24"/>
          <w:szCs w:val="24"/>
        </w:rPr>
        <w:t>, B</w:t>
      </w:r>
      <w:r w:rsidRPr="00D10F4B">
        <w:rPr>
          <w:rFonts w:ascii="Palatino Linotype" w:hAnsi="Palatino Linotype"/>
          <w:bCs/>
          <w:sz w:val="24"/>
          <w:szCs w:val="24"/>
        </w:rPr>
        <w:t>uddyPress Docs</w:t>
      </w:r>
      <w:r w:rsidR="000A70D5" w:rsidRPr="00D10F4B">
        <w:rPr>
          <w:rFonts w:ascii="Palatino Linotype" w:hAnsi="Palatino Linotype"/>
          <w:sz w:val="24"/>
          <w:szCs w:val="24"/>
        </w:rPr>
        <w:t xml:space="preserve"> for document management (allows users to upload, share and store revisions of materials)</w:t>
      </w:r>
      <w:r w:rsidR="00644378" w:rsidRPr="00D10F4B">
        <w:rPr>
          <w:rFonts w:ascii="Palatino Linotype" w:hAnsi="Palatino Linotype"/>
          <w:sz w:val="24"/>
          <w:szCs w:val="24"/>
        </w:rPr>
        <w:t xml:space="preserve">, Bastri for </w:t>
      </w:r>
      <w:r w:rsidR="000A70D5" w:rsidRPr="00D10F4B">
        <w:rPr>
          <w:rFonts w:ascii="Palatino Linotype" w:hAnsi="Palatino Linotype"/>
          <w:sz w:val="24"/>
          <w:szCs w:val="24"/>
        </w:rPr>
        <w:t>real-time video conferencing</w:t>
      </w:r>
      <w:r w:rsidR="00644378" w:rsidRPr="00D10F4B">
        <w:rPr>
          <w:rFonts w:ascii="Palatino Linotype" w:hAnsi="Palatino Linotype"/>
          <w:sz w:val="24"/>
          <w:szCs w:val="24"/>
        </w:rPr>
        <w:t xml:space="preserve"> and </w:t>
      </w:r>
      <w:r w:rsidR="000A70D5" w:rsidRPr="00D10F4B">
        <w:rPr>
          <w:rFonts w:ascii="Palatino Linotype" w:hAnsi="Palatino Linotype"/>
          <w:bCs/>
          <w:sz w:val="24"/>
          <w:szCs w:val="24"/>
        </w:rPr>
        <w:t xml:space="preserve">BuddyPress Group Email Subscription </w:t>
      </w:r>
      <w:r w:rsidR="000A70D5" w:rsidRPr="00D10F4B">
        <w:rPr>
          <w:rFonts w:ascii="Palatino Linotype" w:hAnsi="Palatino Linotype"/>
          <w:sz w:val="24"/>
          <w:szCs w:val="24"/>
        </w:rPr>
        <w:t>plugin used to notify participants of activity within clinic groups</w:t>
      </w:r>
      <w:r w:rsidR="00644378" w:rsidRPr="00D10F4B">
        <w:rPr>
          <w:rFonts w:ascii="Palatino Linotype" w:hAnsi="Palatino Linotype"/>
          <w:sz w:val="24"/>
          <w:szCs w:val="24"/>
        </w:rPr>
        <w:t xml:space="preserve"> and to ensure the efficient management of each case within appropriate deadlines. </w:t>
      </w:r>
    </w:p>
    <w:p w:rsidR="00BC14C0" w:rsidRPr="00D10F4B" w:rsidRDefault="00BC14C0" w:rsidP="00E90B4D">
      <w:pPr>
        <w:pStyle w:val="ListParagraph"/>
        <w:numPr>
          <w:ilvl w:val="0"/>
          <w:numId w:val="14"/>
        </w:numPr>
        <w:spacing w:after="0" w:line="360" w:lineRule="auto"/>
        <w:jc w:val="both"/>
        <w:rPr>
          <w:rFonts w:ascii="Palatino Linotype" w:hAnsi="Palatino Linotype"/>
          <w:sz w:val="24"/>
          <w:szCs w:val="24"/>
        </w:rPr>
      </w:pPr>
      <w:r w:rsidRPr="00D10F4B">
        <w:rPr>
          <w:rFonts w:ascii="Palatino Linotype" w:hAnsi="Palatino Linotype"/>
          <w:sz w:val="24"/>
          <w:szCs w:val="24"/>
        </w:rPr>
        <w:t xml:space="preserve">Building the </w:t>
      </w:r>
      <w:r w:rsidR="00644378" w:rsidRPr="00D10F4B">
        <w:rPr>
          <w:rFonts w:ascii="Palatino Linotype" w:hAnsi="Palatino Linotype"/>
          <w:sz w:val="24"/>
          <w:szCs w:val="24"/>
        </w:rPr>
        <w:t>Virtual Law Clinic exterior interface</w:t>
      </w:r>
    </w:p>
    <w:p w:rsidR="00BC14C0" w:rsidRPr="00D10F4B" w:rsidRDefault="00644378" w:rsidP="00E90B4D">
      <w:pPr>
        <w:pStyle w:val="ListParagraph"/>
        <w:numPr>
          <w:ilvl w:val="1"/>
          <w:numId w:val="14"/>
        </w:numPr>
        <w:spacing w:after="0" w:line="360" w:lineRule="auto"/>
        <w:jc w:val="both"/>
        <w:rPr>
          <w:rFonts w:ascii="Palatino Linotype" w:hAnsi="Palatino Linotype"/>
          <w:sz w:val="24"/>
          <w:szCs w:val="24"/>
        </w:rPr>
      </w:pPr>
      <w:r w:rsidRPr="00D10F4B">
        <w:rPr>
          <w:rFonts w:ascii="Palatino Linotype" w:hAnsi="Palatino Linotype"/>
          <w:sz w:val="24"/>
          <w:szCs w:val="24"/>
        </w:rPr>
        <w:t>We discussed with student advisors, pro-bono solicitors and law firms on what the l</w:t>
      </w:r>
      <w:r w:rsidR="00830654" w:rsidRPr="00D10F4B">
        <w:rPr>
          <w:rFonts w:ascii="Palatino Linotype" w:hAnsi="Palatino Linotype"/>
          <w:sz w:val="24"/>
          <w:szCs w:val="24"/>
        </w:rPr>
        <w:t>oo</w:t>
      </w:r>
      <w:r w:rsidRPr="00D10F4B">
        <w:rPr>
          <w:rFonts w:ascii="Palatino Linotype" w:hAnsi="Palatino Linotype"/>
          <w:sz w:val="24"/>
          <w:szCs w:val="24"/>
        </w:rPr>
        <w:t xml:space="preserve">k and feel of the VLC platform should be and what it should be capable of performing. We drew up a list of the case management protocol as a starting point. </w:t>
      </w:r>
    </w:p>
    <w:p w:rsidR="00BC14C0" w:rsidRPr="00D10F4B" w:rsidRDefault="00644378" w:rsidP="00E90B4D">
      <w:pPr>
        <w:pStyle w:val="ListParagraph"/>
        <w:numPr>
          <w:ilvl w:val="1"/>
          <w:numId w:val="14"/>
        </w:numPr>
        <w:spacing w:after="0" w:line="360" w:lineRule="auto"/>
        <w:jc w:val="both"/>
        <w:rPr>
          <w:rFonts w:ascii="Palatino Linotype" w:hAnsi="Palatino Linotype"/>
          <w:sz w:val="24"/>
          <w:szCs w:val="24"/>
        </w:rPr>
      </w:pPr>
      <w:r w:rsidRPr="00D10F4B">
        <w:rPr>
          <w:rFonts w:ascii="Palatino Linotype" w:hAnsi="Palatino Linotype"/>
          <w:sz w:val="24"/>
          <w:szCs w:val="24"/>
        </w:rPr>
        <w:t>The VLC had to be capable of m</w:t>
      </w:r>
      <w:r w:rsidR="00BC14C0" w:rsidRPr="00D10F4B">
        <w:rPr>
          <w:rFonts w:ascii="Palatino Linotype" w:hAnsi="Palatino Linotype"/>
          <w:sz w:val="24"/>
          <w:szCs w:val="24"/>
        </w:rPr>
        <w:t>anaging enquiries from clients and the workflow process of how the enquiry reaches the clinic</w:t>
      </w:r>
      <w:r w:rsidR="00766335" w:rsidRPr="00D10F4B">
        <w:rPr>
          <w:rFonts w:ascii="Palatino Linotype" w:hAnsi="Palatino Linotype"/>
          <w:sz w:val="24"/>
          <w:szCs w:val="24"/>
        </w:rPr>
        <w:t xml:space="preserve"> and then determine what happens once a case is taken on, such as the automated built-in checks on jurisdiction, applicable law, conflict of interest and so on.</w:t>
      </w:r>
    </w:p>
    <w:p w:rsidR="0090671F" w:rsidRPr="00D10F4B" w:rsidRDefault="00644378" w:rsidP="00D10F4B">
      <w:pPr>
        <w:spacing w:after="0" w:line="480" w:lineRule="auto"/>
        <w:jc w:val="both"/>
        <w:rPr>
          <w:rFonts w:ascii="Palatino Linotype" w:hAnsi="Palatino Linotype"/>
          <w:sz w:val="24"/>
          <w:szCs w:val="24"/>
        </w:rPr>
      </w:pPr>
      <w:r w:rsidRPr="00D10F4B">
        <w:rPr>
          <w:rFonts w:ascii="Palatino Linotype" w:hAnsi="Palatino Linotype"/>
          <w:sz w:val="24"/>
          <w:szCs w:val="24"/>
        </w:rPr>
        <w:t xml:space="preserve">We have designed the VLC platform to allow tutors the flexibility to adapt to colour schemes, themes, university logo and image branding and an array of widgets useful to a clinic to display in the footer or side bar of each clinic. Each clinic template is </w:t>
      </w:r>
      <w:r w:rsidR="0090671F" w:rsidRPr="00D10F4B">
        <w:rPr>
          <w:rFonts w:ascii="Palatino Linotype" w:hAnsi="Palatino Linotype"/>
          <w:bCs/>
          <w:sz w:val="24"/>
          <w:szCs w:val="24"/>
        </w:rPr>
        <w:t>highly customisable</w:t>
      </w:r>
      <w:r w:rsidR="0090671F" w:rsidRPr="00D10F4B">
        <w:rPr>
          <w:rFonts w:ascii="Palatino Linotype" w:hAnsi="Palatino Linotype"/>
          <w:sz w:val="24"/>
          <w:szCs w:val="24"/>
        </w:rPr>
        <w:t>.</w:t>
      </w:r>
      <w:r w:rsidRPr="00D10F4B">
        <w:rPr>
          <w:rFonts w:ascii="Palatino Linotype" w:hAnsi="Palatino Linotype"/>
          <w:sz w:val="24"/>
          <w:szCs w:val="24"/>
        </w:rPr>
        <w:t xml:space="preserve"> </w:t>
      </w:r>
      <w:r w:rsidR="0090671F" w:rsidRPr="00D10F4B">
        <w:rPr>
          <w:rFonts w:ascii="Palatino Linotype" w:hAnsi="Palatino Linotype"/>
          <w:sz w:val="24"/>
          <w:szCs w:val="24"/>
        </w:rPr>
        <w:t>We wanted an easy to navigate thro</w:t>
      </w:r>
      <w:r w:rsidRPr="00D10F4B">
        <w:rPr>
          <w:rFonts w:ascii="Palatino Linotype" w:hAnsi="Palatino Linotype"/>
          <w:sz w:val="24"/>
          <w:szCs w:val="24"/>
        </w:rPr>
        <w:t xml:space="preserve">ugh site content, </w:t>
      </w:r>
      <w:r w:rsidR="0090671F" w:rsidRPr="00D10F4B">
        <w:rPr>
          <w:rFonts w:ascii="Palatino Linotype" w:hAnsi="Palatino Linotype"/>
          <w:sz w:val="24"/>
          <w:szCs w:val="24"/>
        </w:rPr>
        <w:t xml:space="preserve">one which is not overwhelming with too many design features that is distracting. </w:t>
      </w:r>
      <w:r w:rsidRPr="00D10F4B">
        <w:rPr>
          <w:rFonts w:ascii="Palatino Linotype" w:hAnsi="Palatino Linotype"/>
          <w:sz w:val="24"/>
          <w:szCs w:val="24"/>
        </w:rPr>
        <w:t xml:space="preserve">Tutors can </w:t>
      </w:r>
      <w:r w:rsidRPr="00D10F4B">
        <w:rPr>
          <w:rFonts w:ascii="Palatino Linotype" w:hAnsi="Palatino Linotype"/>
          <w:bCs/>
          <w:sz w:val="24"/>
          <w:szCs w:val="24"/>
        </w:rPr>
        <w:t xml:space="preserve">quickly create new clinics </w:t>
      </w:r>
      <w:r w:rsidRPr="00D10F4B">
        <w:rPr>
          <w:rFonts w:ascii="Palatino Linotype" w:hAnsi="Palatino Linotype"/>
          <w:sz w:val="24"/>
          <w:szCs w:val="24"/>
        </w:rPr>
        <w:t xml:space="preserve">using a bespoke administration tool. The clinics may be </w:t>
      </w:r>
      <w:r w:rsidRPr="00D10F4B">
        <w:rPr>
          <w:rFonts w:ascii="Palatino Linotype" w:hAnsi="Palatino Linotype"/>
          <w:bCs/>
          <w:sz w:val="24"/>
          <w:szCs w:val="24"/>
        </w:rPr>
        <w:t>archived</w:t>
      </w:r>
      <w:r w:rsidRPr="00D10F4B">
        <w:rPr>
          <w:rFonts w:ascii="Palatino Linotype" w:hAnsi="Palatino Linotype"/>
          <w:sz w:val="24"/>
          <w:szCs w:val="24"/>
        </w:rPr>
        <w:t xml:space="preserve"> once complete. During administration upgrade, there will not be any disruption to the clinics or the materials held within it. </w:t>
      </w:r>
      <w:r w:rsidR="0090671F" w:rsidRPr="00D10F4B">
        <w:rPr>
          <w:rFonts w:ascii="Palatino Linotype" w:hAnsi="Palatino Linotype"/>
          <w:sz w:val="24"/>
          <w:szCs w:val="24"/>
        </w:rPr>
        <w:t>Apart from mimicking the reality of a law firm, we also wanted the VLC to provide the sorts of content that will be educational for the public</w:t>
      </w:r>
    </w:p>
    <w:p w:rsidR="0090671F" w:rsidRPr="00D10F4B" w:rsidRDefault="00644378" w:rsidP="00D10F4B">
      <w:pPr>
        <w:spacing w:after="0" w:line="480" w:lineRule="auto"/>
        <w:jc w:val="both"/>
        <w:rPr>
          <w:rFonts w:ascii="Palatino Linotype" w:hAnsi="Palatino Linotype"/>
          <w:sz w:val="24"/>
          <w:szCs w:val="24"/>
        </w:rPr>
      </w:pPr>
      <w:r w:rsidRPr="00D10F4B">
        <w:rPr>
          <w:rFonts w:ascii="Palatino Linotype" w:hAnsi="Palatino Linotype"/>
          <w:sz w:val="24"/>
          <w:szCs w:val="24"/>
        </w:rPr>
        <w:t>In order to ensure that all clients are aware of how the VLC functions and how it works, i</w:t>
      </w:r>
      <w:r w:rsidR="0090671F" w:rsidRPr="00D10F4B">
        <w:rPr>
          <w:rFonts w:ascii="Palatino Linotype" w:hAnsi="Palatino Linotype"/>
          <w:sz w:val="24"/>
          <w:szCs w:val="24"/>
        </w:rPr>
        <w:t xml:space="preserve">nformation within the VLC is laid out upfront with the necessary information and advice relating to jurisdiction, that the legal services provided will be purely online only and the turnaround time for handling enquiries. Liability clause, terms and </w:t>
      </w:r>
      <w:r w:rsidRPr="00D10F4B">
        <w:rPr>
          <w:rFonts w:ascii="Palatino Linotype" w:hAnsi="Palatino Linotype"/>
          <w:sz w:val="24"/>
          <w:szCs w:val="24"/>
        </w:rPr>
        <w:t>conditions, disclaimers, client-advisor</w:t>
      </w:r>
      <w:r w:rsidR="0090671F" w:rsidRPr="00D10F4B">
        <w:rPr>
          <w:rFonts w:ascii="Palatino Linotype" w:hAnsi="Palatino Linotype"/>
          <w:sz w:val="24"/>
          <w:szCs w:val="24"/>
        </w:rPr>
        <w:t xml:space="preserve"> agreements </w:t>
      </w:r>
      <w:r w:rsidRPr="00D10F4B">
        <w:rPr>
          <w:rFonts w:ascii="Palatino Linotype" w:hAnsi="Palatino Linotype"/>
          <w:sz w:val="24"/>
          <w:szCs w:val="24"/>
        </w:rPr>
        <w:t xml:space="preserve">are </w:t>
      </w:r>
      <w:r w:rsidR="0090671F" w:rsidRPr="00D10F4B">
        <w:rPr>
          <w:rFonts w:ascii="Palatino Linotype" w:hAnsi="Palatino Linotype"/>
          <w:sz w:val="24"/>
          <w:szCs w:val="24"/>
        </w:rPr>
        <w:t>made available on all pages of the platform for clients and potential clients to review at any time.</w:t>
      </w:r>
    </w:p>
    <w:p w:rsidR="008579E3" w:rsidRPr="00D10F4B" w:rsidRDefault="008579E3" w:rsidP="00D10F4B">
      <w:pPr>
        <w:spacing w:after="0" w:line="480" w:lineRule="auto"/>
        <w:jc w:val="both"/>
        <w:rPr>
          <w:rFonts w:ascii="Palatino Linotype" w:hAnsi="Palatino Linotype"/>
          <w:sz w:val="24"/>
          <w:szCs w:val="24"/>
        </w:rPr>
      </w:pPr>
      <w:r w:rsidRPr="00D10F4B">
        <w:rPr>
          <w:rFonts w:ascii="Palatino Linotype" w:hAnsi="Palatino Linotype"/>
          <w:sz w:val="24"/>
          <w:szCs w:val="24"/>
        </w:rPr>
        <w:t xml:space="preserve">We have undertaken rigorous testing of the functionality of the platform including its security, efficiency and accessibility through two pilot projects involving 3 student advisors, 2 supervising tutors and 2 clients in each pilot. A third pilot involving a law firm will take place in </w:t>
      </w:r>
      <w:r w:rsidR="00766335" w:rsidRPr="00D10F4B">
        <w:rPr>
          <w:rFonts w:ascii="Palatino Linotype" w:hAnsi="Palatino Linotype"/>
          <w:sz w:val="24"/>
          <w:szCs w:val="24"/>
        </w:rPr>
        <w:t xml:space="preserve">December </w:t>
      </w:r>
      <w:r w:rsidRPr="00D10F4B">
        <w:rPr>
          <w:rFonts w:ascii="Palatino Linotype" w:hAnsi="Palatino Linotype"/>
          <w:sz w:val="24"/>
          <w:szCs w:val="24"/>
        </w:rPr>
        <w:t xml:space="preserve">2015 to ensure that the client’s portal facilitates client’s needs and expectations followed by  making revisions to the portal after pilot feedback. </w:t>
      </w:r>
    </w:p>
    <w:p w:rsidR="00644378" w:rsidRPr="00D10F4B" w:rsidRDefault="00644378" w:rsidP="00E90B4D">
      <w:pPr>
        <w:spacing w:after="0" w:line="360" w:lineRule="auto"/>
        <w:jc w:val="both"/>
        <w:rPr>
          <w:rFonts w:ascii="Palatino Linotype" w:hAnsi="Palatino Linotype"/>
          <w:sz w:val="24"/>
          <w:szCs w:val="24"/>
        </w:rPr>
      </w:pPr>
    </w:p>
    <w:p w:rsidR="00BC14C0" w:rsidRPr="00D10F4B" w:rsidRDefault="00644378" w:rsidP="00E90B4D">
      <w:pPr>
        <w:pStyle w:val="ListParagraph"/>
        <w:numPr>
          <w:ilvl w:val="0"/>
          <w:numId w:val="14"/>
        </w:numPr>
        <w:spacing w:after="0" w:line="360" w:lineRule="auto"/>
        <w:jc w:val="both"/>
        <w:rPr>
          <w:rFonts w:ascii="Palatino Linotype" w:hAnsi="Palatino Linotype"/>
          <w:sz w:val="24"/>
          <w:szCs w:val="24"/>
        </w:rPr>
      </w:pPr>
      <w:r w:rsidRPr="00D10F4B">
        <w:rPr>
          <w:rFonts w:ascii="Palatino Linotype" w:hAnsi="Palatino Linotype"/>
          <w:sz w:val="24"/>
          <w:szCs w:val="24"/>
        </w:rPr>
        <w:t>Design and function of the internal site – the c</w:t>
      </w:r>
      <w:r w:rsidR="00BC14C0" w:rsidRPr="00D10F4B">
        <w:rPr>
          <w:rFonts w:ascii="Palatino Linotype" w:hAnsi="Palatino Linotype"/>
          <w:sz w:val="24"/>
          <w:szCs w:val="24"/>
        </w:rPr>
        <w:t>lient portal</w:t>
      </w:r>
    </w:p>
    <w:p w:rsidR="00EC1F05" w:rsidRPr="00D10F4B" w:rsidRDefault="00EC1F05" w:rsidP="00E90B4D">
      <w:pPr>
        <w:pStyle w:val="ListParagraph"/>
        <w:numPr>
          <w:ilvl w:val="1"/>
          <w:numId w:val="14"/>
        </w:numPr>
        <w:spacing w:after="0" w:line="360" w:lineRule="auto"/>
        <w:jc w:val="both"/>
        <w:rPr>
          <w:rFonts w:ascii="Palatino Linotype" w:hAnsi="Palatino Linotype"/>
          <w:sz w:val="24"/>
          <w:szCs w:val="24"/>
        </w:rPr>
      </w:pPr>
      <w:r w:rsidRPr="00D10F4B">
        <w:rPr>
          <w:rFonts w:ascii="Palatino Linotype" w:hAnsi="Palatino Linotype"/>
          <w:sz w:val="24"/>
          <w:szCs w:val="24"/>
        </w:rPr>
        <w:t xml:space="preserve">After a number of consultations with various law firms and student advisors, we came up with a list of design principles for the client portal and what it should be capable of doing. </w:t>
      </w:r>
    </w:p>
    <w:p w:rsidR="00BC14C0" w:rsidRPr="00D10F4B" w:rsidRDefault="00EC1F05" w:rsidP="00E90B4D">
      <w:pPr>
        <w:pStyle w:val="ListParagraph"/>
        <w:numPr>
          <w:ilvl w:val="1"/>
          <w:numId w:val="14"/>
        </w:numPr>
        <w:spacing w:after="0" w:line="360" w:lineRule="auto"/>
        <w:jc w:val="both"/>
        <w:rPr>
          <w:rFonts w:ascii="Palatino Linotype" w:hAnsi="Palatino Linotype"/>
          <w:sz w:val="24"/>
          <w:szCs w:val="24"/>
        </w:rPr>
      </w:pPr>
      <w:r w:rsidRPr="00D10F4B">
        <w:rPr>
          <w:rFonts w:ascii="Palatino Linotype" w:hAnsi="Palatino Linotype"/>
          <w:sz w:val="24"/>
          <w:szCs w:val="24"/>
        </w:rPr>
        <w:t>A priority was the s</w:t>
      </w:r>
      <w:r w:rsidR="00BC14C0" w:rsidRPr="00D10F4B">
        <w:rPr>
          <w:rFonts w:ascii="Palatino Linotype" w:hAnsi="Palatino Linotype"/>
          <w:sz w:val="24"/>
          <w:szCs w:val="24"/>
        </w:rPr>
        <w:t>ecurity, confidentiality and encryption of the portal</w:t>
      </w:r>
    </w:p>
    <w:p w:rsidR="00BC14C0" w:rsidRPr="00D10F4B" w:rsidRDefault="00BC14C0" w:rsidP="00E90B4D">
      <w:pPr>
        <w:pStyle w:val="ListParagraph"/>
        <w:numPr>
          <w:ilvl w:val="1"/>
          <w:numId w:val="14"/>
        </w:numPr>
        <w:spacing w:after="0" w:line="360" w:lineRule="auto"/>
        <w:jc w:val="both"/>
        <w:rPr>
          <w:rFonts w:ascii="Palatino Linotype" w:hAnsi="Palatino Linotype"/>
          <w:sz w:val="24"/>
          <w:szCs w:val="24"/>
        </w:rPr>
      </w:pPr>
      <w:r w:rsidRPr="00D10F4B">
        <w:rPr>
          <w:rFonts w:ascii="Palatino Linotype" w:hAnsi="Palatino Linotype"/>
          <w:sz w:val="24"/>
          <w:szCs w:val="24"/>
        </w:rPr>
        <w:t>Features of the portal such as communication tools, updates and progress on case, ability to contact student advisors, uploading and downloading of documentations</w:t>
      </w:r>
      <w:r w:rsidR="00495F7C" w:rsidRPr="00D10F4B">
        <w:rPr>
          <w:rFonts w:ascii="Palatino Linotype" w:hAnsi="Palatino Linotype"/>
          <w:sz w:val="24"/>
          <w:szCs w:val="24"/>
        </w:rPr>
        <w:t xml:space="preserve"> were key design and function features</w:t>
      </w:r>
    </w:p>
    <w:p w:rsidR="00194F0E" w:rsidRPr="00D10F4B" w:rsidRDefault="00885135" w:rsidP="00E90B4D">
      <w:pPr>
        <w:spacing w:after="0" w:line="360" w:lineRule="auto"/>
        <w:jc w:val="both"/>
        <w:rPr>
          <w:rFonts w:ascii="Palatino Linotype" w:hAnsi="Palatino Linotype"/>
          <w:sz w:val="24"/>
          <w:szCs w:val="24"/>
        </w:rPr>
      </w:pPr>
      <w:r w:rsidRPr="00D10F4B">
        <w:rPr>
          <w:rFonts w:ascii="Palatino Linotype" w:hAnsi="Palatino Linotype"/>
          <w:sz w:val="24"/>
          <w:szCs w:val="24"/>
        </w:rPr>
        <w:t xml:space="preserve">Having made an enquiry using the VLC enquiry form, and this being reviewed by the supervising tutor and accepted as a matter that will be dealt with by the VLC, the client is provided with a unique login combination which will allow access into the client’s bespoke portal. </w:t>
      </w:r>
      <w:r w:rsidR="0090671F" w:rsidRPr="00D10F4B">
        <w:rPr>
          <w:rFonts w:ascii="Palatino Linotype" w:hAnsi="Palatino Linotype"/>
          <w:sz w:val="24"/>
          <w:szCs w:val="24"/>
        </w:rPr>
        <w:t xml:space="preserve">When the client </w:t>
      </w:r>
      <w:r w:rsidRPr="00D10F4B">
        <w:rPr>
          <w:rFonts w:ascii="Palatino Linotype" w:hAnsi="Palatino Linotype"/>
          <w:sz w:val="24"/>
          <w:szCs w:val="24"/>
        </w:rPr>
        <w:t>logs in</w:t>
      </w:r>
      <w:r w:rsidR="0090671F" w:rsidRPr="00D10F4B">
        <w:rPr>
          <w:rFonts w:ascii="Palatino Linotype" w:hAnsi="Palatino Linotype"/>
          <w:sz w:val="24"/>
          <w:szCs w:val="24"/>
        </w:rPr>
        <w:t xml:space="preserve">, they </w:t>
      </w:r>
      <w:r w:rsidRPr="00D10F4B">
        <w:rPr>
          <w:rFonts w:ascii="Palatino Linotype" w:hAnsi="Palatino Linotype"/>
          <w:sz w:val="24"/>
          <w:szCs w:val="24"/>
        </w:rPr>
        <w:t xml:space="preserve">will be taken to their own portal. It </w:t>
      </w:r>
      <w:r w:rsidR="0090671F" w:rsidRPr="00D10F4B">
        <w:rPr>
          <w:rFonts w:ascii="Palatino Linotype" w:hAnsi="Palatino Linotype"/>
          <w:sz w:val="24"/>
          <w:szCs w:val="24"/>
        </w:rPr>
        <w:t>is the primary featur</w:t>
      </w:r>
      <w:r w:rsidRPr="00D10F4B">
        <w:rPr>
          <w:rFonts w:ascii="Palatino Linotype" w:hAnsi="Palatino Linotype"/>
          <w:sz w:val="24"/>
          <w:szCs w:val="24"/>
        </w:rPr>
        <w:t xml:space="preserve">e of the VLC </w:t>
      </w:r>
      <w:r w:rsidR="0090671F" w:rsidRPr="00D10F4B">
        <w:rPr>
          <w:rFonts w:ascii="Palatino Linotype" w:hAnsi="Palatino Linotype"/>
          <w:sz w:val="24"/>
          <w:szCs w:val="24"/>
        </w:rPr>
        <w:t xml:space="preserve">that facilitates the delivery of the online service. </w:t>
      </w:r>
    </w:p>
    <w:p w:rsidR="00194F0E" w:rsidRPr="00D10F4B" w:rsidRDefault="00194F0E" w:rsidP="00E90B4D">
      <w:pPr>
        <w:spacing w:after="0" w:line="360" w:lineRule="auto"/>
        <w:jc w:val="both"/>
        <w:rPr>
          <w:rFonts w:ascii="Palatino Linotype" w:hAnsi="Palatino Linotype"/>
          <w:sz w:val="24"/>
          <w:szCs w:val="24"/>
        </w:rPr>
      </w:pPr>
      <w:r w:rsidRPr="00D10F4B">
        <w:rPr>
          <w:rFonts w:ascii="Palatino Linotype" w:hAnsi="Palatino Linotype"/>
          <w:sz w:val="24"/>
          <w:szCs w:val="24"/>
        </w:rPr>
        <w:t xml:space="preserve">The portal also includes built-in communication functions multiple-way communications between the client, advisor, supervising tutor and others. The communication options are by written correspondence on the portal, audio or video conferencing. No special software is required. The client will require either a mobile phone or personal computer or portal electronic device with a camera. </w:t>
      </w:r>
      <w:r w:rsidR="00885135" w:rsidRPr="00D10F4B">
        <w:rPr>
          <w:rFonts w:ascii="Palatino Linotype" w:hAnsi="Palatino Linotype"/>
          <w:sz w:val="24"/>
          <w:szCs w:val="24"/>
        </w:rPr>
        <w:t xml:space="preserve">It is through this platform that the client and student advisor will communicate, exchange documentations, hold audio and video conferencing and obtain advice. </w:t>
      </w:r>
      <w:r w:rsidR="0090671F" w:rsidRPr="00D10F4B">
        <w:rPr>
          <w:rFonts w:ascii="Palatino Linotype" w:hAnsi="Palatino Linotype"/>
          <w:sz w:val="24"/>
          <w:szCs w:val="24"/>
        </w:rPr>
        <w:t>The platform</w:t>
      </w:r>
      <w:r w:rsidR="00885135" w:rsidRPr="00D10F4B">
        <w:rPr>
          <w:rFonts w:ascii="Palatino Linotype" w:hAnsi="Palatino Linotype"/>
          <w:sz w:val="24"/>
          <w:szCs w:val="24"/>
        </w:rPr>
        <w:t xml:space="preserve"> and its functionality</w:t>
      </w:r>
      <w:r w:rsidR="0090671F" w:rsidRPr="00D10F4B">
        <w:rPr>
          <w:rFonts w:ascii="Palatino Linotype" w:hAnsi="Palatino Linotype"/>
          <w:sz w:val="24"/>
          <w:szCs w:val="24"/>
        </w:rPr>
        <w:t xml:space="preserve"> is encrypted </w:t>
      </w:r>
      <w:r w:rsidR="00885135" w:rsidRPr="00D10F4B">
        <w:rPr>
          <w:rFonts w:ascii="Palatino Linotype" w:hAnsi="Palatino Linotype"/>
          <w:sz w:val="24"/>
          <w:szCs w:val="24"/>
        </w:rPr>
        <w:t>to keep the</w:t>
      </w:r>
      <w:r w:rsidR="0090671F" w:rsidRPr="00D10F4B">
        <w:rPr>
          <w:rFonts w:ascii="Palatino Linotype" w:hAnsi="Palatino Linotype"/>
          <w:sz w:val="24"/>
          <w:szCs w:val="24"/>
        </w:rPr>
        <w:t xml:space="preserve"> information secure.</w:t>
      </w:r>
      <w:r w:rsidR="00BB6C38" w:rsidRPr="00D10F4B">
        <w:rPr>
          <w:rStyle w:val="FootnoteReference"/>
          <w:rFonts w:ascii="Palatino Linotype" w:hAnsi="Palatino Linotype"/>
          <w:sz w:val="24"/>
          <w:szCs w:val="24"/>
        </w:rPr>
        <w:footnoteReference w:id="15"/>
      </w:r>
      <w:r w:rsidR="0090671F" w:rsidRPr="00D10F4B">
        <w:rPr>
          <w:rFonts w:ascii="Palatino Linotype" w:hAnsi="Palatino Linotype"/>
          <w:sz w:val="24"/>
          <w:szCs w:val="24"/>
        </w:rPr>
        <w:t xml:space="preserve"> </w:t>
      </w:r>
    </w:p>
    <w:p w:rsidR="00171D4E" w:rsidRPr="00D10F4B" w:rsidRDefault="00963355" w:rsidP="00E90B4D">
      <w:pPr>
        <w:spacing w:after="0" w:line="360" w:lineRule="auto"/>
        <w:jc w:val="both"/>
        <w:rPr>
          <w:rFonts w:ascii="Palatino Linotype" w:hAnsi="Palatino Linotype"/>
          <w:sz w:val="24"/>
          <w:szCs w:val="24"/>
        </w:rPr>
      </w:pPr>
      <w:r w:rsidRPr="00D10F4B">
        <w:rPr>
          <w:rFonts w:ascii="Palatino Linotype" w:hAnsi="Palatino Linotype"/>
          <w:sz w:val="24"/>
          <w:szCs w:val="24"/>
        </w:rPr>
        <w:t>Once client-advisor relationship is formed, the client will always have access to their case files and documentations either uploaded by the client or those prepared by the advisors. These are available for reviewing online, feedback and commentin</w:t>
      </w:r>
      <w:r w:rsidR="00766335" w:rsidRPr="00D10F4B">
        <w:rPr>
          <w:rFonts w:ascii="Palatino Linotype" w:hAnsi="Palatino Linotype"/>
          <w:sz w:val="24"/>
          <w:szCs w:val="24"/>
        </w:rPr>
        <w:t>g. The portal also consists of</w:t>
      </w:r>
      <w:r w:rsidRPr="00D10F4B">
        <w:rPr>
          <w:rFonts w:ascii="Palatino Linotype" w:hAnsi="Palatino Linotype"/>
          <w:sz w:val="24"/>
          <w:szCs w:val="24"/>
        </w:rPr>
        <w:t xml:space="preserve"> reminders and basic guidance for clients on protecting their computers, backups, keeping their login details secure and security issues and reminders. Tutorial have also been created to help clients navigate through the VLC and client portal. Educational publications are also made available for useful general knowledge on legal updates. </w:t>
      </w:r>
    </w:p>
    <w:p w:rsidR="00030478" w:rsidRPr="00D10F4B" w:rsidRDefault="00030478" w:rsidP="00E90B4D">
      <w:pPr>
        <w:spacing w:after="0" w:line="360" w:lineRule="auto"/>
        <w:jc w:val="both"/>
        <w:rPr>
          <w:rFonts w:ascii="Palatino Linotype" w:hAnsi="Palatino Linotype"/>
          <w:sz w:val="24"/>
          <w:szCs w:val="24"/>
        </w:rPr>
      </w:pPr>
      <w:r w:rsidRPr="00D10F4B">
        <w:rPr>
          <w:rFonts w:ascii="Palatino Linotype" w:hAnsi="Palatino Linotype"/>
          <w:sz w:val="24"/>
          <w:szCs w:val="24"/>
        </w:rPr>
        <w:t>Inside the portal, each communication between the client and lawyer is recorded and stored within the client’s portal space with a date and time of when the communication took place. Documentations will contain information of when it was uploaded, when work was undertaken on it, when it was last edited and by whom. Clients will not be able to delete or amend any information. All the data stored will remain on the hosted system and are subject to regular backups</w:t>
      </w:r>
    </w:p>
    <w:p w:rsidR="0090671F" w:rsidRPr="00D10F4B" w:rsidRDefault="0090671F" w:rsidP="00E90B4D">
      <w:pPr>
        <w:spacing w:after="0" w:line="360" w:lineRule="auto"/>
        <w:jc w:val="both"/>
        <w:rPr>
          <w:rFonts w:ascii="Palatino Linotype" w:hAnsi="Palatino Linotype"/>
          <w:sz w:val="24"/>
          <w:szCs w:val="24"/>
        </w:rPr>
      </w:pPr>
      <w:r w:rsidRPr="00D10F4B">
        <w:rPr>
          <w:rFonts w:ascii="Palatino Linotype" w:hAnsi="Palatino Linotype"/>
          <w:sz w:val="24"/>
          <w:szCs w:val="24"/>
        </w:rPr>
        <w:t xml:space="preserve">We thought that prospective clients may benefit from watching a short five minute tutorial video that explains the firm’s online legal services or how to register for an account and request legal assistance. </w:t>
      </w:r>
    </w:p>
    <w:p w:rsidR="00766335" w:rsidRPr="00D10F4B" w:rsidRDefault="00885135" w:rsidP="00E90B4D">
      <w:pPr>
        <w:spacing w:after="0" w:line="360" w:lineRule="auto"/>
        <w:jc w:val="both"/>
        <w:rPr>
          <w:rFonts w:ascii="Palatino Linotype" w:hAnsi="Palatino Linotype"/>
          <w:sz w:val="24"/>
          <w:szCs w:val="24"/>
        </w:rPr>
      </w:pPr>
      <w:r w:rsidRPr="00D10F4B">
        <w:rPr>
          <w:rFonts w:ascii="Palatino Linotype" w:hAnsi="Palatino Linotype"/>
          <w:sz w:val="24"/>
          <w:szCs w:val="24"/>
        </w:rPr>
        <w:t xml:space="preserve">Before the client can access the full function of the client’s portal, the client is required to undertake a registration process which requires a completion of personal details, address and employment history. The client will then need to read and accept each of the terms and conditions of the client-advisor services using a clickwrap agreement process. In the terms and conditions of service we have included information on liability, disclaimers, nature of the service provided, the methods of communication available, the storage and return of client’s data and the recording of all transactions which take place on the portal.  </w:t>
      </w:r>
    </w:p>
    <w:p w:rsidR="00885135" w:rsidRPr="00D10F4B" w:rsidRDefault="00885135" w:rsidP="00E90B4D">
      <w:pPr>
        <w:spacing w:after="0" w:line="360" w:lineRule="auto"/>
        <w:jc w:val="both"/>
        <w:rPr>
          <w:rFonts w:ascii="Palatino Linotype" w:hAnsi="Palatino Linotype"/>
          <w:sz w:val="24"/>
          <w:szCs w:val="24"/>
        </w:rPr>
      </w:pPr>
      <w:r w:rsidRPr="00D10F4B">
        <w:rPr>
          <w:rFonts w:ascii="Palatino Linotype" w:hAnsi="Palatino Linotype"/>
          <w:sz w:val="24"/>
          <w:szCs w:val="24"/>
        </w:rPr>
        <w:t>We will also request that the client uploads two sets of identification documents to the portal with a signature to confirm their identity. It is after this process that the client will be able to access the full portal and begin work with the student advisor and supervising tutor.</w:t>
      </w:r>
    </w:p>
    <w:p w:rsidR="00260C31" w:rsidRDefault="00260C31" w:rsidP="00E90B4D">
      <w:pPr>
        <w:spacing w:after="0" w:line="360" w:lineRule="auto"/>
        <w:jc w:val="both"/>
        <w:rPr>
          <w:rFonts w:ascii="Palatino Linotype" w:hAnsi="Palatino Linotype"/>
          <w:sz w:val="24"/>
          <w:szCs w:val="24"/>
        </w:rPr>
      </w:pPr>
    </w:p>
    <w:p w:rsidR="00D10F4B" w:rsidRDefault="00D10F4B" w:rsidP="00E90B4D">
      <w:pPr>
        <w:spacing w:after="0" w:line="360" w:lineRule="auto"/>
        <w:jc w:val="both"/>
        <w:rPr>
          <w:rFonts w:ascii="Palatino Linotype" w:hAnsi="Palatino Linotype"/>
          <w:sz w:val="24"/>
          <w:szCs w:val="24"/>
        </w:rPr>
      </w:pPr>
    </w:p>
    <w:p w:rsidR="00D10F4B" w:rsidRPr="00D10F4B" w:rsidRDefault="00D10F4B" w:rsidP="00E90B4D">
      <w:pPr>
        <w:spacing w:after="0" w:line="360" w:lineRule="auto"/>
        <w:jc w:val="both"/>
        <w:rPr>
          <w:rFonts w:ascii="Palatino Linotype" w:hAnsi="Palatino Linotype"/>
          <w:sz w:val="24"/>
          <w:szCs w:val="24"/>
        </w:rPr>
      </w:pPr>
    </w:p>
    <w:p w:rsidR="0025751E" w:rsidRPr="00D10F4B" w:rsidRDefault="00D10F4B" w:rsidP="00E90B4D">
      <w:pPr>
        <w:spacing w:after="0" w:line="360" w:lineRule="auto"/>
        <w:jc w:val="both"/>
        <w:rPr>
          <w:rFonts w:ascii="Palatino Linotype" w:hAnsi="Palatino Linotype"/>
          <w:sz w:val="24"/>
          <w:szCs w:val="24"/>
        </w:rPr>
      </w:pPr>
      <w:r w:rsidRPr="00D10F4B">
        <w:rPr>
          <w:rFonts w:ascii="Palatino Linotype" w:hAnsi="Palatino Linotype"/>
          <w:sz w:val="24"/>
          <w:szCs w:val="24"/>
        </w:rPr>
        <w:t>CHALLENGES IN DESIGNING A VIRTUAL LAW CLINIC</w:t>
      </w:r>
    </w:p>
    <w:p w:rsidR="00C11C46" w:rsidRPr="00D10F4B" w:rsidRDefault="00C11C46" w:rsidP="00544182">
      <w:pPr>
        <w:spacing w:after="0" w:line="480" w:lineRule="auto"/>
        <w:jc w:val="both"/>
        <w:rPr>
          <w:rFonts w:ascii="Palatino Linotype" w:hAnsi="Palatino Linotype"/>
          <w:b/>
          <w:sz w:val="24"/>
          <w:szCs w:val="24"/>
          <w:highlight w:val="yellow"/>
        </w:rPr>
      </w:pPr>
    </w:p>
    <w:p w:rsidR="00374E2F" w:rsidRPr="00544182" w:rsidRDefault="00766335" w:rsidP="00544182">
      <w:pPr>
        <w:spacing w:after="0" w:line="480" w:lineRule="auto"/>
        <w:jc w:val="both"/>
        <w:rPr>
          <w:rFonts w:ascii="Palatino Linotype" w:hAnsi="Palatino Linotype"/>
          <w:b/>
          <w:i/>
          <w:sz w:val="24"/>
          <w:szCs w:val="24"/>
        </w:rPr>
      </w:pPr>
      <w:r w:rsidRPr="00544182">
        <w:rPr>
          <w:rFonts w:ascii="Palatino Linotype" w:hAnsi="Palatino Linotype"/>
          <w:b/>
          <w:i/>
          <w:sz w:val="24"/>
          <w:szCs w:val="24"/>
        </w:rPr>
        <w:t>A case of m</w:t>
      </w:r>
      <w:r w:rsidR="00374E2F" w:rsidRPr="00544182">
        <w:rPr>
          <w:rFonts w:ascii="Palatino Linotype" w:hAnsi="Palatino Linotype"/>
          <w:b/>
          <w:i/>
          <w:sz w:val="24"/>
          <w:szCs w:val="24"/>
        </w:rPr>
        <w:t>istaken identity</w:t>
      </w:r>
    </w:p>
    <w:p w:rsidR="00B543AB" w:rsidRPr="00D10F4B" w:rsidRDefault="00374E2F" w:rsidP="00544182">
      <w:pPr>
        <w:spacing w:after="0" w:line="480" w:lineRule="auto"/>
        <w:jc w:val="both"/>
        <w:rPr>
          <w:rFonts w:ascii="Palatino Linotype" w:hAnsi="Palatino Linotype"/>
          <w:sz w:val="24"/>
          <w:szCs w:val="24"/>
        </w:rPr>
      </w:pPr>
      <w:r w:rsidRPr="00D10F4B">
        <w:rPr>
          <w:rFonts w:ascii="Palatino Linotype" w:hAnsi="Palatino Linotype"/>
          <w:sz w:val="24"/>
          <w:szCs w:val="24"/>
        </w:rPr>
        <w:t>When we undertook focus groups to determine what the client portal should be able to do, we came across a number of misunderstood functionality of a VLC. We found out that a VLC is mistaken to be a simulated clinic. Some thought that it was a platform to download forms and brochures about the law. Although we</w:t>
      </w:r>
      <w:r w:rsidR="00766335" w:rsidRPr="00D10F4B">
        <w:rPr>
          <w:rFonts w:ascii="Palatino Linotype" w:hAnsi="Palatino Linotype"/>
          <w:sz w:val="24"/>
          <w:szCs w:val="24"/>
        </w:rPr>
        <w:t xml:space="preserve"> will be working on developing a </w:t>
      </w:r>
      <w:r w:rsidRPr="00D10F4B">
        <w:rPr>
          <w:rFonts w:ascii="Palatino Linotype" w:hAnsi="Palatino Linotype"/>
          <w:sz w:val="24"/>
          <w:szCs w:val="24"/>
        </w:rPr>
        <w:t xml:space="preserve">section on publications with updates on the law, </w:t>
      </w:r>
      <w:r w:rsidR="00766335" w:rsidRPr="00D10F4B">
        <w:rPr>
          <w:rFonts w:ascii="Palatino Linotype" w:hAnsi="Palatino Linotype"/>
          <w:sz w:val="24"/>
          <w:szCs w:val="24"/>
        </w:rPr>
        <w:t xml:space="preserve">this is not the sole purpose of the VLC. </w:t>
      </w:r>
      <w:r w:rsidR="00005C57" w:rsidRPr="00D10F4B">
        <w:rPr>
          <w:rFonts w:ascii="Palatino Linotype" w:hAnsi="Palatino Linotype"/>
          <w:sz w:val="24"/>
          <w:szCs w:val="24"/>
        </w:rPr>
        <w:t xml:space="preserve">Some also though that it was possible to submit an enquiry but also meet the advisors in person. It </w:t>
      </w:r>
      <w:r w:rsidRPr="00D10F4B">
        <w:rPr>
          <w:rFonts w:ascii="Palatino Linotype" w:hAnsi="Palatino Linotype"/>
          <w:sz w:val="24"/>
          <w:szCs w:val="24"/>
        </w:rPr>
        <w:t xml:space="preserve">is only possible to contact the members of the VLC via the built-in enquiries form on the site, and </w:t>
      </w:r>
      <w:r w:rsidR="009F30CD" w:rsidRPr="00D10F4B">
        <w:rPr>
          <w:rFonts w:ascii="Palatino Linotype" w:hAnsi="Palatino Linotype"/>
          <w:sz w:val="24"/>
          <w:szCs w:val="24"/>
        </w:rPr>
        <w:t xml:space="preserve">the conversation between the client and advisor takes </w:t>
      </w:r>
      <w:r w:rsidRPr="00D10F4B">
        <w:rPr>
          <w:rFonts w:ascii="Palatino Linotype" w:hAnsi="Palatino Linotype"/>
          <w:sz w:val="24"/>
          <w:szCs w:val="24"/>
        </w:rPr>
        <w:t xml:space="preserve">place via video conferencing through the secure client portal. </w:t>
      </w:r>
      <w:r w:rsidR="009F30CD" w:rsidRPr="00D10F4B">
        <w:rPr>
          <w:rFonts w:ascii="Palatino Linotype" w:hAnsi="Palatino Linotype"/>
          <w:sz w:val="24"/>
          <w:szCs w:val="24"/>
        </w:rPr>
        <w:t>Our terms and conditions and information for clients section on the portal has addressed all of these mistaken identity factors.</w:t>
      </w:r>
    </w:p>
    <w:p w:rsidR="001D3DAE" w:rsidRPr="00D10F4B" w:rsidRDefault="001D3DAE" w:rsidP="00544182">
      <w:pPr>
        <w:spacing w:after="0" w:line="480" w:lineRule="auto"/>
        <w:jc w:val="both"/>
        <w:rPr>
          <w:rFonts w:ascii="Palatino Linotype" w:hAnsi="Palatino Linotype"/>
          <w:i/>
          <w:sz w:val="24"/>
          <w:szCs w:val="24"/>
        </w:rPr>
      </w:pPr>
    </w:p>
    <w:p w:rsidR="004D5206" w:rsidRPr="00544182" w:rsidRDefault="003E2481" w:rsidP="00544182">
      <w:pPr>
        <w:spacing w:after="0" w:line="480" w:lineRule="auto"/>
        <w:jc w:val="both"/>
        <w:rPr>
          <w:rFonts w:ascii="Palatino Linotype" w:hAnsi="Palatino Linotype"/>
          <w:b/>
          <w:i/>
          <w:sz w:val="24"/>
          <w:szCs w:val="24"/>
        </w:rPr>
      </w:pPr>
      <w:r w:rsidRPr="00544182">
        <w:rPr>
          <w:rFonts w:ascii="Palatino Linotype" w:hAnsi="Palatino Linotype"/>
          <w:b/>
          <w:i/>
          <w:sz w:val="24"/>
          <w:szCs w:val="24"/>
        </w:rPr>
        <w:t>Managing expectations</w:t>
      </w:r>
    </w:p>
    <w:p w:rsidR="00042EBE" w:rsidRPr="00D10F4B" w:rsidRDefault="009F30CD" w:rsidP="00544182">
      <w:pPr>
        <w:spacing w:after="0" w:line="480" w:lineRule="auto"/>
        <w:jc w:val="both"/>
        <w:rPr>
          <w:rFonts w:ascii="Palatino Linotype" w:hAnsi="Palatino Linotype"/>
          <w:sz w:val="24"/>
          <w:szCs w:val="24"/>
        </w:rPr>
      </w:pPr>
      <w:r w:rsidRPr="00D10F4B">
        <w:rPr>
          <w:rFonts w:ascii="Palatino Linotype" w:hAnsi="Palatino Linotype"/>
          <w:sz w:val="24"/>
          <w:szCs w:val="24"/>
        </w:rPr>
        <w:t>We wanted to develop a system that was client-friendly ensuring that the needs of the client is taken care of both by the advisors and the functionality of the system itself. We have revised this</w:t>
      </w:r>
      <w:r w:rsidR="00042EBE" w:rsidRPr="00D10F4B">
        <w:rPr>
          <w:rFonts w:ascii="Palatino Linotype" w:hAnsi="Palatino Linotype"/>
          <w:sz w:val="24"/>
          <w:szCs w:val="24"/>
        </w:rPr>
        <w:t xml:space="preserve"> numerous times to allow the system to </w:t>
      </w:r>
      <w:r w:rsidRPr="00D10F4B">
        <w:rPr>
          <w:rFonts w:ascii="Palatino Linotype" w:hAnsi="Palatino Linotype"/>
          <w:sz w:val="24"/>
          <w:szCs w:val="24"/>
        </w:rPr>
        <w:t>automate responses efficiently whenever a client or prospective client gets in touch. For example, we formulated a simple automated response to prospective clients who make</w:t>
      </w:r>
      <w:r w:rsidR="00042EBE" w:rsidRPr="00D10F4B">
        <w:rPr>
          <w:rFonts w:ascii="Palatino Linotype" w:hAnsi="Palatino Linotype"/>
          <w:sz w:val="24"/>
          <w:szCs w:val="24"/>
        </w:rPr>
        <w:t xml:space="preserve"> an enquiry using the built-in contact form. </w:t>
      </w:r>
    </w:p>
    <w:p w:rsidR="00042EBE" w:rsidRPr="00D10F4B" w:rsidRDefault="00042EBE" w:rsidP="00E90B4D">
      <w:pPr>
        <w:spacing w:after="0" w:line="360" w:lineRule="auto"/>
        <w:jc w:val="both"/>
        <w:rPr>
          <w:rFonts w:ascii="Palatino Linotype" w:hAnsi="Palatino Linotype"/>
          <w:sz w:val="24"/>
          <w:szCs w:val="24"/>
        </w:rPr>
      </w:pPr>
    </w:p>
    <w:p w:rsidR="00042EBE" w:rsidRPr="00D10F4B" w:rsidRDefault="00042EBE" w:rsidP="00544182">
      <w:pPr>
        <w:pStyle w:val="ListParagraph"/>
        <w:spacing w:after="0" w:line="360" w:lineRule="auto"/>
        <w:ind w:left="1440" w:right="521"/>
        <w:jc w:val="both"/>
        <w:rPr>
          <w:rFonts w:ascii="Palatino Linotype" w:hAnsi="Palatino Linotype"/>
          <w:i/>
          <w:sz w:val="24"/>
          <w:szCs w:val="24"/>
        </w:rPr>
      </w:pPr>
      <w:r w:rsidRPr="00D10F4B">
        <w:rPr>
          <w:rFonts w:ascii="Palatino Linotype" w:hAnsi="Palatino Linotype"/>
          <w:i/>
          <w:sz w:val="24"/>
          <w:szCs w:val="24"/>
        </w:rPr>
        <w:t xml:space="preserve">‘Thank you for your enquiry to the Cumbria Virtual Law Clinic. We will get in touch with you within three working days. If we are unable </w:t>
      </w:r>
      <w:r w:rsidR="00766335" w:rsidRPr="00D10F4B">
        <w:rPr>
          <w:rFonts w:ascii="Palatino Linotype" w:hAnsi="Palatino Linotype"/>
          <w:i/>
          <w:sz w:val="24"/>
          <w:szCs w:val="24"/>
        </w:rPr>
        <w:t>to assist you we will offer you some</w:t>
      </w:r>
      <w:r w:rsidRPr="00D10F4B">
        <w:rPr>
          <w:rFonts w:ascii="Palatino Linotype" w:hAnsi="Palatino Linotype"/>
          <w:i/>
          <w:sz w:val="24"/>
          <w:szCs w:val="24"/>
        </w:rPr>
        <w:t xml:space="preserve"> assistance </w:t>
      </w:r>
      <w:r w:rsidR="009F30CD" w:rsidRPr="00D10F4B">
        <w:rPr>
          <w:rFonts w:ascii="Palatino Linotype" w:hAnsi="Palatino Linotype"/>
          <w:i/>
          <w:sz w:val="24"/>
          <w:szCs w:val="24"/>
        </w:rPr>
        <w:t xml:space="preserve">in finding a suitable law firm at the soonest’. </w:t>
      </w:r>
    </w:p>
    <w:p w:rsidR="00042EBE" w:rsidRPr="00D10F4B" w:rsidRDefault="00042EBE" w:rsidP="00544182">
      <w:pPr>
        <w:spacing w:before="240" w:after="0" w:line="480" w:lineRule="auto"/>
        <w:jc w:val="both"/>
        <w:rPr>
          <w:rFonts w:ascii="Palatino Linotype" w:hAnsi="Palatino Linotype"/>
          <w:sz w:val="24"/>
          <w:szCs w:val="24"/>
        </w:rPr>
      </w:pPr>
      <w:r w:rsidRPr="00D10F4B">
        <w:rPr>
          <w:rFonts w:ascii="Palatino Linotype" w:hAnsi="Palatino Linotype"/>
          <w:sz w:val="24"/>
          <w:szCs w:val="24"/>
        </w:rPr>
        <w:t>When work is undertaken on a client’s case, the client will be notified.</w:t>
      </w:r>
    </w:p>
    <w:p w:rsidR="00042EBE" w:rsidRPr="00D10F4B" w:rsidRDefault="00042EBE" w:rsidP="00544182">
      <w:pPr>
        <w:pStyle w:val="ListParagraph"/>
        <w:spacing w:after="0" w:line="360" w:lineRule="auto"/>
        <w:ind w:left="1440" w:right="521"/>
        <w:jc w:val="both"/>
        <w:rPr>
          <w:rFonts w:ascii="Palatino Linotype" w:hAnsi="Palatino Linotype"/>
          <w:i/>
          <w:sz w:val="24"/>
          <w:szCs w:val="24"/>
        </w:rPr>
      </w:pPr>
      <w:r w:rsidRPr="00D10F4B">
        <w:rPr>
          <w:rFonts w:ascii="Palatino Linotype" w:hAnsi="Palatino Linotype"/>
          <w:i/>
          <w:sz w:val="24"/>
          <w:szCs w:val="24"/>
        </w:rPr>
        <w:t xml:space="preserve">‘We are working on your case and an update on the progress of work will be made available to you in your portal at the end of the working day. </w:t>
      </w:r>
      <w:r w:rsidR="009F30CD" w:rsidRPr="00D10F4B">
        <w:rPr>
          <w:rFonts w:ascii="Palatino Linotype" w:hAnsi="Palatino Linotype"/>
          <w:i/>
          <w:sz w:val="24"/>
          <w:szCs w:val="24"/>
        </w:rPr>
        <w:t>Please access the client portal with your secure login details to</w:t>
      </w:r>
      <w:r w:rsidR="00766335" w:rsidRPr="00D10F4B">
        <w:rPr>
          <w:rFonts w:ascii="Palatino Linotype" w:hAnsi="Palatino Linotype"/>
          <w:i/>
          <w:sz w:val="24"/>
          <w:szCs w:val="24"/>
        </w:rPr>
        <w:t xml:space="preserve"> review and update any requests’</w:t>
      </w:r>
      <w:r w:rsidRPr="00D10F4B">
        <w:rPr>
          <w:rFonts w:ascii="Palatino Linotype" w:hAnsi="Palatino Linotype"/>
          <w:i/>
          <w:sz w:val="24"/>
          <w:szCs w:val="24"/>
        </w:rPr>
        <w:t>.</w:t>
      </w:r>
    </w:p>
    <w:p w:rsidR="00B543AB" w:rsidRPr="00D10F4B" w:rsidRDefault="00B3133E" w:rsidP="00544182">
      <w:pPr>
        <w:spacing w:before="240" w:after="0" w:line="480" w:lineRule="auto"/>
        <w:jc w:val="both"/>
        <w:rPr>
          <w:rFonts w:ascii="Palatino Linotype" w:hAnsi="Palatino Linotype"/>
          <w:sz w:val="24"/>
          <w:szCs w:val="24"/>
        </w:rPr>
      </w:pPr>
      <w:r w:rsidRPr="00D10F4B">
        <w:rPr>
          <w:rFonts w:ascii="Palatino Linotype" w:hAnsi="Palatino Linotype"/>
          <w:sz w:val="24"/>
          <w:szCs w:val="24"/>
        </w:rPr>
        <w:t xml:space="preserve">In order to ensure that the client is always aware and reminded of how the VLC functions, the terms and conditions, </w:t>
      </w:r>
      <w:r w:rsidR="00B543AB" w:rsidRPr="00D10F4B">
        <w:rPr>
          <w:rFonts w:ascii="Palatino Linotype" w:hAnsi="Palatino Linotype"/>
          <w:sz w:val="24"/>
          <w:szCs w:val="24"/>
        </w:rPr>
        <w:t>associated disclaimers and liability clauses are also set out on every page of the client’s portal for convenient reference.</w:t>
      </w:r>
      <w:r w:rsidR="00BC1216" w:rsidRPr="00D10F4B">
        <w:rPr>
          <w:rStyle w:val="FootnoteReference"/>
          <w:rFonts w:ascii="Palatino Linotype" w:hAnsi="Palatino Linotype"/>
          <w:sz w:val="24"/>
          <w:szCs w:val="24"/>
        </w:rPr>
        <w:footnoteReference w:id="16"/>
      </w:r>
      <w:r w:rsidR="00B543AB" w:rsidRPr="00D10F4B">
        <w:rPr>
          <w:rFonts w:ascii="Palatino Linotype" w:hAnsi="Palatino Linotype"/>
          <w:sz w:val="24"/>
          <w:szCs w:val="24"/>
        </w:rPr>
        <w:t xml:space="preserve"> </w:t>
      </w:r>
    </w:p>
    <w:p w:rsidR="00766335" w:rsidRPr="00D10F4B" w:rsidRDefault="00766335" w:rsidP="00544182">
      <w:pPr>
        <w:pStyle w:val="ListParagraph"/>
        <w:spacing w:after="0" w:line="480" w:lineRule="auto"/>
        <w:jc w:val="both"/>
        <w:rPr>
          <w:rFonts w:ascii="Palatino Linotype" w:hAnsi="Palatino Linotype"/>
          <w:sz w:val="24"/>
          <w:szCs w:val="24"/>
        </w:rPr>
      </w:pPr>
    </w:p>
    <w:p w:rsidR="004D5206" w:rsidRPr="00544182" w:rsidRDefault="00544182" w:rsidP="00544182">
      <w:pPr>
        <w:spacing w:after="0" w:line="480" w:lineRule="auto"/>
        <w:jc w:val="both"/>
        <w:rPr>
          <w:rFonts w:ascii="Palatino Linotype" w:hAnsi="Palatino Linotype"/>
          <w:sz w:val="24"/>
          <w:szCs w:val="24"/>
        </w:rPr>
      </w:pPr>
      <w:r w:rsidRPr="00544182">
        <w:rPr>
          <w:rFonts w:ascii="Palatino Linotype" w:hAnsi="Palatino Linotype"/>
          <w:sz w:val="24"/>
          <w:szCs w:val="24"/>
        </w:rPr>
        <w:t>RECOMMENDATIONS FOR SECURITY AND SENSITIVE DATA MANAGEMENT</w:t>
      </w:r>
    </w:p>
    <w:p w:rsidR="00E83536" w:rsidRPr="00D10F4B" w:rsidRDefault="004636DA" w:rsidP="00544182">
      <w:pPr>
        <w:spacing w:after="0" w:line="480" w:lineRule="auto"/>
        <w:jc w:val="both"/>
        <w:rPr>
          <w:rFonts w:ascii="Palatino Linotype" w:hAnsi="Palatino Linotype"/>
          <w:sz w:val="24"/>
          <w:szCs w:val="24"/>
        </w:rPr>
      </w:pPr>
      <w:r w:rsidRPr="00D10F4B">
        <w:rPr>
          <w:rFonts w:ascii="Palatino Linotype" w:hAnsi="Palatino Linotype"/>
          <w:sz w:val="24"/>
          <w:szCs w:val="24"/>
        </w:rPr>
        <w:t xml:space="preserve">Student advisors, supervising tutors and clients </w:t>
      </w:r>
      <w:r w:rsidR="001D3DAE" w:rsidRPr="00D10F4B">
        <w:rPr>
          <w:rFonts w:ascii="Palatino Linotype" w:hAnsi="Palatino Linotype"/>
          <w:sz w:val="24"/>
          <w:szCs w:val="24"/>
        </w:rPr>
        <w:t>must be educated about security threats when practicing on remote devices and how to mitigate those risks</w:t>
      </w:r>
      <w:r w:rsidRPr="00D10F4B">
        <w:rPr>
          <w:rFonts w:ascii="Palatino Linotype" w:hAnsi="Palatino Linotype"/>
          <w:sz w:val="24"/>
          <w:szCs w:val="24"/>
        </w:rPr>
        <w:t xml:space="preserve">. </w:t>
      </w:r>
      <w:r w:rsidR="00030478" w:rsidRPr="00D10F4B">
        <w:rPr>
          <w:rFonts w:ascii="Palatino Linotype" w:hAnsi="Palatino Linotype"/>
          <w:sz w:val="24"/>
          <w:szCs w:val="24"/>
        </w:rPr>
        <w:t xml:space="preserve">This will form part of the introductory module to Digital Lawyering skills. </w:t>
      </w:r>
      <w:r w:rsidR="00E83536" w:rsidRPr="00D10F4B">
        <w:rPr>
          <w:rFonts w:ascii="Palatino Linotype" w:hAnsi="Palatino Linotype"/>
          <w:sz w:val="24"/>
          <w:szCs w:val="24"/>
        </w:rPr>
        <w:t xml:space="preserve">Clients and everyone using the VLC will need to be reminded that any data held on portable devices such as mobile phones, laptops and other handheld devices are sometimes not encrypted and the data can be accessible widely. If devices are stolen or misplaced, sensitive and confidential legal matters would be vulnerable. Even if data is backed up, the information in the devices can be misused. </w:t>
      </w:r>
    </w:p>
    <w:p w:rsidR="00030478" w:rsidRPr="00D10F4B" w:rsidRDefault="00F2731B" w:rsidP="00544182">
      <w:pPr>
        <w:spacing w:after="0" w:line="480" w:lineRule="auto"/>
        <w:jc w:val="both"/>
        <w:rPr>
          <w:rFonts w:ascii="Palatino Linotype" w:hAnsi="Palatino Linotype"/>
          <w:sz w:val="24"/>
          <w:szCs w:val="24"/>
        </w:rPr>
      </w:pPr>
      <w:r w:rsidRPr="00D10F4B">
        <w:rPr>
          <w:rFonts w:ascii="Palatino Linotype" w:hAnsi="Palatino Linotype"/>
          <w:sz w:val="24"/>
          <w:szCs w:val="24"/>
        </w:rPr>
        <w:t xml:space="preserve">The Law Society is yet to comment on the intricacies, formalities and ethical constrains of different ways of working, especially in the delivery of online legal services. Thus, as a reference point, this paper will refer to the American Bar Association as a benchmark on good practice for the VLC development. </w:t>
      </w:r>
      <w:r w:rsidR="00030478" w:rsidRPr="00D10F4B">
        <w:rPr>
          <w:rFonts w:ascii="Palatino Linotype" w:hAnsi="Palatino Linotype"/>
          <w:sz w:val="24"/>
          <w:szCs w:val="24"/>
        </w:rPr>
        <w:t xml:space="preserve">In 2008, the </w:t>
      </w:r>
      <w:r w:rsidR="00030478" w:rsidRPr="00D10F4B">
        <w:rPr>
          <w:rFonts w:ascii="Palatino Linotype" w:hAnsi="Palatino Linotype"/>
          <w:caps/>
          <w:sz w:val="24"/>
          <w:szCs w:val="24"/>
        </w:rPr>
        <w:t>A</w:t>
      </w:r>
      <w:r w:rsidR="00030478" w:rsidRPr="00D10F4B">
        <w:rPr>
          <w:rFonts w:ascii="Palatino Linotype" w:hAnsi="Palatino Linotype"/>
          <w:sz w:val="24"/>
          <w:szCs w:val="24"/>
        </w:rPr>
        <w:t>ssociation of the Bar of New York Committee</w:t>
      </w:r>
      <w:r w:rsidR="00E83536" w:rsidRPr="00D10F4B">
        <w:rPr>
          <w:rStyle w:val="FootnoteReference"/>
          <w:rFonts w:ascii="Palatino Linotype" w:hAnsi="Palatino Linotype"/>
          <w:sz w:val="24"/>
          <w:szCs w:val="24"/>
        </w:rPr>
        <w:footnoteReference w:id="17"/>
      </w:r>
      <w:r w:rsidR="00030478" w:rsidRPr="00D10F4B">
        <w:rPr>
          <w:rFonts w:ascii="Palatino Linotype" w:hAnsi="Palatino Linotype"/>
          <w:sz w:val="24"/>
          <w:szCs w:val="24"/>
        </w:rPr>
        <w:t xml:space="preserve"> on professional and judicial ethics, gave their formal opinion suggesting that the lawyer must take affirmative action to preserve any digital communication regarding the representation that may otherwise be deleted or lost from their digital filing system. This includes discussing storage and retrieval of electronic data and documents at the beginning of client representation. </w:t>
      </w:r>
      <w:r w:rsidR="001A051F" w:rsidRPr="00D10F4B">
        <w:rPr>
          <w:rFonts w:ascii="Palatino Linotype" w:hAnsi="Palatino Linotype"/>
          <w:sz w:val="24"/>
          <w:szCs w:val="24"/>
        </w:rPr>
        <w:t>Similarly, i</w:t>
      </w:r>
      <w:r w:rsidR="00030478" w:rsidRPr="00D10F4B">
        <w:rPr>
          <w:rFonts w:ascii="Palatino Linotype" w:hAnsi="Palatino Linotype"/>
          <w:sz w:val="24"/>
          <w:szCs w:val="24"/>
        </w:rPr>
        <w:t>n 2009, the Arizona state bar stated that lawyers may store law office data online and use a system that allows their clients to access the information online as long as the lawyer takes ‘reasonable precaution’</w:t>
      </w:r>
      <w:r w:rsidR="00030478" w:rsidRPr="00D10F4B">
        <w:rPr>
          <w:rStyle w:val="FootnoteReference"/>
          <w:rFonts w:ascii="Palatino Linotype" w:hAnsi="Palatino Linotype"/>
          <w:sz w:val="24"/>
          <w:szCs w:val="24"/>
        </w:rPr>
        <w:footnoteReference w:id="18"/>
      </w:r>
      <w:r w:rsidR="00030478" w:rsidRPr="00D10F4B">
        <w:rPr>
          <w:rFonts w:ascii="Palatino Linotype" w:hAnsi="Palatino Linotype"/>
          <w:sz w:val="24"/>
          <w:szCs w:val="24"/>
        </w:rPr>
        <w:t xml:space="preserve"> to safeguard the security of that confidential information.</w:t>
      </w:r>
    </w:p>
    <w:p w:rsidR="00030478" w:rsidRPr="00D10F4B" w:rsidRDefault="00030478" w:rsidP="00544182">
      <w:pPr>
        <w:spacing w:after="0" w:line="480" w:lineRule="auto"/>
        <w:jc w:val="both"/>
        <w:rPr>
          <w:rFonts w:ascii="Palatino Linotype" w:hAnsi="Palatino Linotype"/>
          <w:sz w:val="24"/>
          <w:szCs w:val="24"/>
        </w:rPr>
      </w:pPr>
      <w:r w:rsidRPr="00D10F4B">
        <w:rPr>
          <w:rFonts w:ascii="Palatino Linotype" w:hAnsi="Palatino Linotype"/>
          <w:sz w:val="24"/>
          <w:szCs w:val="24"/>
        </w:rPr>
        <w:t>Using the advice given by the ABA, we translate the expectations of safe handling of data into the following practical tips to ensure se</w:t>
      </w:r>
      <w:r w:rsidR="00286E64" w:rsidRPr="00D10F4B">
        <w:rPr>
          <w:rFonts w:ascii="Palatino Linotype" w:hAnsi="Palatino Linotype"/>
          <w:sz w:val="24"/>
          <w:szCs w:val="24"/>
        </w:rPr>
        <w:t>cure storing and access of data:</w:t>
      </w:r>
    </w:p>
    <w:p w:rsidR="001D3DAE" w:rsidRPr="00D10F4B" w:rsidRDefault="001D3DAE" w:rsidP="00BB3F79">
      <w:pPr>
        <w:pStyle w:val="ListParagraph"/>
        <w:numPr>
          <w:ilvl w:val="0"/>
          <w:numId w:val="14"/>
        </w:numPr>
        <w:spacing w:after="0" w:line="360" w:lineRule="auto"/>
        <w:jc w:val="both"/>
        <w:rPr>
          <w:rFonts w:ascii="Palatino Linotype" w:hAnsi="Palatino Linotype"/>
          <w:sz w:val="24"/>
          <w:szCs w:val="24"/>
        </w:rPr>
      </w:pPr>
      <w:r w:rsidRPr="00D10F4B">
        <w:rPr>
          <w:rFonts w:ascii="Palatino Linotype" w:hAnsi="Palatino Linotype"/>
          <w:sz w:val="24"/>
          <w:szCs w:val="24"/>
        </w:rPr>
        <w:t>Full disk encryption on the hard drive</w:t>
      </w:r>
    </w:p>
    <w:p w:rsidR="00030478" w:rsidRPr="00D10F4B" w:rsidRDefault="00030478" w:rsidP="00BB3F79">
      <w:pPr>
        <w:pStyle w:val="ListParagraph"/>
        <w:numPr>
          <w:ilvl w:val="0"/>
          <w:numId w:val="14"/>
        </w:numPr>
        <w:spacing w:after="0" w:line="360" w:lineRule="auto"/>
        <w:jc w:val="both"/>
        <w:rPr>
          <w:rFonts w:ascii="Palatino Linotype" w:hAnsi="Palatino Linotype"/>
          <w:sz w:val="24"/>
          <w:szCs w:val="24"/>
        </w:rPr>
      </w:pPr>
      <w:r w:rsidRPr="00D10F4B">
        <w:rPr>
          <w:rFonts w:ascii="Palatino Linotype" w:hAnsi="Palatino Linotype"/>
          <w:sz w:val="24"/>
          <w:szCs w:val="24"/>
        </w:rPr>
        <w:t>Avoid</w:t>
      </w:r>
      <w:r w:rsidR="001D3DAE" w:rsidRPr="00D10F4B">
        <w:rPr>
          <w:rFonts w:ascii="Palatino Linotype" w:hAnsi="Palatino Linotype"/>
          <w:sz w:val="24"/>
          <w:szCs w:val="24"/>
        </w:rPr>
        <w:t xml:space="preserve"> free wifi hotspots as these </w:t>
      </w:r>
      <w:r w:rsidR="00286E64" w:rsidRPr="00D10F4B">
        <w:rPr>
          <w:rFonts w:ascii="Palatino Linotype" w:hAnsi="Palatino Linotype"/>
          <w:sz w:val="24"/>
          <w:szCs w:val="24"/>
        </w:rPr>
        <w:t xml:space="preserve">are shared public access points, sometimes with open access </w:t>
      </w:r>
    </w:p>
    <w:p w:rsidR="00286E64" w:rsidRPr="00D10F4B" w:rsidRDefault="004636DA" w:rsidP="00BB3F79">
      <w:pPr>
        <w:pStyle w:val="ListParagraph"/>
        <w:numPr>
          <w:ilvl w:val="0"/>
          <w:numId w:val="14"/>
        </w:numPr>
        <w:spacing w:after="0" w:line="360" w:lineRule="auto"/>
        <w:jc w:val="both"/>
        <w:rPr>
          <w:rFonts w:ascii="Palatino Linotype" w:hAnsi="Palatino Linotype"/>
          <w:sz w:val="24"/>
          <w:szCs w:val="24"/>
        </w:rPr>
      </w:pPr>
      <w:r w:rsidRPr="00D10F4B">
        <w:rPr>
          <w:rFonts w:ascii="Palatino Linotype" w:hAnsi="Palatino Linotype"/>
          <w:sz w:val="24"/>
          <w:szCs w:val="24"/>
        </w:rPr>
        <w:t xml:space="preserve">Ensure that the data stored is hosted on a server that the organisation controls and has access </w:t>
      </w:r>
      <w:r w:rsidR="00286E64" w:rsidRPr="00D10F4B">
        <w:rPr>
          <w:rFonts w:ascii="Palatino Linotype" w:hAnsi="Palatino Linotype"/>
          <w:sz w:val="24"/>
          <w:szCs w:val="24"/>
        </w:rPr>
        <w:t xml:space="preserve">to, rather than a third party. </w:t>
      </w:r>
    </w:p>
    <w:p w:rsidR="00771BF8" w:rsidRPr="00D10F4B" w:rsidRDefault="00286E64" w:rsidP="00BB3F79">
      <w:pPr>
        <w:pStyle w:val="ListParagraph"/>
        <w:numPr>
          <w:ilvl w:val="0"/>
          <w:numId w:val="14"/>
        </w:numPr>
        <w:spacing w:after="0" w:line="360" w:lineRule="auto"/>
        <w:jc w:val="both"/>
        <w:rPr>
          <w:rFonts w:ascii="Palatino Linotype" w:hAnsi="Palatino Linotype"/>
          <w:sz w:val="24"/>
          <w:szCs w:val="24"/>
        </w:rPr>
      </w:pPr>
      <w:r w:rsidRPr="00D10F4B">
        <w:rPr>
          <w:rFonts w:ascii="Palatino Linotype" w:hAnsi="Palatino Linotype"/>
          <w:sz w:val="24"/>
          <w:szCs w:val="24"/>
        </w:rPr>
        <w:t>Only the client and advisor and relevant supervising tutors should have a</w:t>
      </w:r>
      <w:r w:rsidR="00771BF8" w:rsidRPr="00D10F4B">
        <w:rPr>
          <w:rFonts w:ascii="Palatino Linotype" w:hAnsi="Palatino Linotype"/>
          <w:sz w:val="24"/>
          <w:szCs w:val="24"/>
        </w:rPr>
        <w:t xml:space="preserve">ccess to the client information. </w:t>
      </w:r>
    </w:p>
    <w:p w:rsidR="00BB3F79" w:rsidRPr="00D10F4B" w:rsidRDefault="00BB3F79" w:rsidP="00544182">
      <w:pPr>
        <w:spacing w:after="0" w:line="480" w:lineRule="auto"/>
        <w:rPr>
          <w:rFonts w:ascii="Palatino Linotype" w:hAnsi="Palatino Linotype"/>
          <w:b/>
          <w:sz w:val="24"/>
          <w:szCs w:val="24"/>
        </w:rPr>
      </w:pPr>
    </w:p>
    <w:p w:rsidR="00166468" w:rsidRPr="00544182" w:rsidRDefault="00544182" w:rsidP="00544182">
      <w:pPr>
        <w:spacing w:after="0" w:line="480" w:lineRule="auto"/>
        <w:rPr>
          <w:rFonts w:ascii="Palatino Linotype" w:hAnsi="Palatino Linotype"/>
          <w:sz w:val="24"/>
          <w:szCs w:val="24"/>
        </w:rPr>
      </w:pPr>
      <w:r w:rsidRPr="00544182">
        <w:rPr>
          <w:rFonts w:ascii="Palatino Linotype" w:hAnsi="Palatino Linotype"/>
          <w:sz w:val="24"/>
          <w:szCs w:val="24"/>
        </w:rPr>
        <w:t>REACTIONS FROM PILOT STUDY</w:t>
      </w:r>
    </w:p>
    <w:p w:rsidR="00C1349F" w:rsidRPr="00D10F4B" w:rsidRDefault="00C1349F" w:rsidP="00544182">
      <w:pPr>
        <w:spacing w:after="0" w:line="480" w:lineRule="auto"/>
        <w:rPr>
          <w:rFonts w:ascii="Palatino Linotype" w:hAnsi="Palatino Linotype"/>
          <w:sz w:val="24"/>
          <w:szCs w:val="24"/>
        </w:rPr>
      </w:pPr>
      <w:r w:rsidRPr="00D10F4B">
        <w:rPr>
          <w:rFonts w:ascii="Palatino Linotype" w:hAnsi="Palatino Linotype"/>
          <w:sz w:val="24"/>
          <w:szCs w:val="24"/>
        </w:rPr>
        <w:t xml:space="preserve">Having conducted two pilot studies, here are some of the reactions of students and a client having completed a full case on the Virtual Law Clinic. </w:t>
      </w:r>
    </w:p>
    <w:p w:rsidR="00544182" w:rsidRDefault="00BC1216" w:rsidP="00544182">
      <w:pPr>
        <w:suppressAutoHyphens/>
        <w:spacing w:after="0" w:line="480" w:lineRule="auto"/>
        <w:jc w:val="both"/>
        <w:rPr>
          <w:rFonts w:ascii="Palatino Linotype" w:hAnsi="Palatino Linotype"/>
          <w:bCs/>
          <w:sz w:val="24"/>
          <w:szCs w:val="24"/>
        </w:rPr>
      </w:pPr>
      <w:r w:rsidRPr="00D10F4B">
        <w:rPr>
          <w:rFonts w:ascii="Palatino Linotype" w:hAnsi="Palatino Linotype"/>
          <w:bCs/>
          <w:sz w:val="24"/>
          <w:szCs w:val="24"/>
        </w:rPr>
        <w:t>Jim</w:t>
      </w:r>
      <w:r w:rsidR="00C1349F" w:rsidRPr="00D10F4B">
        <w:rPr>
          <w:rFonts w:ascii="Palatino Linotype" w:hAnsi="Palatino Linotype"/>
          <w:bCs/>
          <w:sz w:val="24"/>
          <w:szCs w:val="24"/>
        </w:rPr>
        <w:t>, a final year student on the LLB programme was a student advisor on this matter. He said</w:t>
      </w:r>
    </w:p>
    <w:p w:rsidR="00C1349F" w:rsidRPr="00D10F4B" w:rsidRDefault="00C1349F" w:rsidP="00544182">
      <w:pPr>
        <w:suppressAutoHyphens/>
        <w:spacing w:after="0" w:line="360" w:lineRule="auto"/>
        <w:ind w:left="709" w:right="521"/>
        <w:jc w:val="both"/>
        <w:rPr>
          <w:rFonts w:ascii="Palatino Linotype" w:hAnsi="Palatino Linotype"/>
          <w:i/>
          <w:iCs/>
          <w:sz w:val="24"/>
          <w:szCs w:val="24"/>
        </w:rPr>
      </w:pPr>
      <w:r w:rsidRPr="00D10F4B">
        <w:rPr>
          <w:rFonts w:ascii="Palatino Linotype" w:hAnsi="Palatino Linotype"/>
          <w:bCs/>
          <w:sz w:val="24"/>
          <w:szCs w:val="24"/>
        </w:rPr>
        <w:t xml:space="preserve"> </w:t>
      </w:r>
      <w:r w:rsidR="00166468" w:rsidRPr="00D10F4B">
        <w:rPr>
          <w:rFonts w:ascii="Palatino Linotype" w:hAnsi="Palatino Linotype"/>
          <w:i/>
          <w:iCs/>
          <w:sz w:val="24"/>
          <w:szCs w:val="24"/>
        </w:rPr>
        <w:t>“I couldn’t believe what we have here at Cumbria. This is quite a cool idea and really innovative! So we had some training on how to use the VLC – straightforward. I knew what to expect from working in law firms – the same process but online.</w:t>
      </w:r>
      <w:r w:rsidRPr="00D10F4B">
        <w:rPr>
          <w:rFonts w:ascii="Palatino Linotype" w:hAnsi="Palatino Linotype"/>
          <w:i/>
          <w:iCs/>
          <w:sz w:val="24"/>
          <w:szCs w:val="24"/>
        </w:rPr>
        <w:t xml:space="preserve"> In fact this time it was easier. The system managed a few aspects of timesheets and deadline updates automatically…</w:t>
      </w:r>
    </w:p>
    <w:p w:rsidR="00C1349F" w:rsidRPr="00D10F4B" w:rsidRDefault="00C1349F" w:rsidP="00544182">
      <w:pPr>
        <w:suppressAutoHyphens/>
        <w:spacing w:after="0" w:line="360" w:lineRule="auto"/>
        <w:ind w:left="709" w:right="521"/>
        <w:jc w:val="both"/>
        <w:rPr>
          <w:rFonts w:ascii="Palatino Linotype" w:hAnsi="Palatino Linotype"/>
          <w:i/>
          <w:iCs/>
          <w:sz w:val="24"/>
          <w:szCs w:val="24"/>
        </w:rPr>
      </w:pPr>
    </w:p>
    <w:p w:rsidR="00C1349F" w:rsidRPr="00D10F4B" w:rsidRDefault="00C1349F" w:rsidP="00544182">
      <w:pPr>
        <w:suppressAutoHyphens/>
        <w:spacing w:after="0" w:line="360" w:lineRule="auto"/>
        <w:ind w:left="709" w:right="521"/>
        <w:jc w:val="both"/>
        <w:rPr>
          <w:rFonts w:ascii="Palatino Linotype" w:hAnsi="Palatino Linotype"/>
          <w:i/>
          <w:iCs/>
          <w:sz w:val="24"/>
          <w:szCs w:val="24"/>
        </w:rPr>
      </w:pPr>
      <w:r w:rsidRPr="00D10F4B">
        <w:rPr>
          <w:rFonts w:ascii="Palatino Linotype" w:hAnsi="Palatino Linotype"/>
          <w:i/>
          <w:iCs/>
          <w:sz w:val="24"/>
          <w:szCs w:val="24"/>
        </w:rPr>
        <w:t>… Today, w</w:t>
      </w:r>
      <w:r w:rsidR="00166468" w:rsidRPr="00D10F4B">
        <w:rPr>
          <w:rFonts w:ascii="Palatino Linotype" w:hAnsi="Palatino Linotype"/>
          <w:i/>
          <w:iCs/>
          <w:sz w:val="24"/>
          <w:szCs w:val="24"/>
        </w:rPr>
        <w:t xml:space="preserve">e received our first enquiry, an Employment law matter. I was amazed at how the VLC could automatically assign the cases to the respective firms. </w:t>
      </w:r>
      <w:r w:rsidRPr="00D10F4B">
        <w:rPr>
          <w:rFonts w:ascii="Palatino Linotype" w:hAnsi="Palatino Linotype"/>
          <w:i/>
          <w:iCs/>
          <w:sz w:val="24"/>
          <w:szCs w:val="24"/>
        </w:rPr>
        <w:t xml:space="preserve">The enquiry after being approved by my tutor, just popped up on the Employment law clinic inbox. </w:t>
      </w:r>
      <w:r w:rsidR="00166468" w:rsidRPr="00D10F4B">
        <w:rPr>
          <w:rFonts w:ascii="Palatino Linotype" w:hAnsi="Palatino Linotype"/>
          <w:i/>
          <w:iCs/>
          <w:sz w:val="24"/>
          <w:szCs w:val="24"/>
        </w:rPr>
        <w:t xml:space="preserve">Everything we were doing on the firm, including talking to each other was </w:t>
      </w:r>
      <w:r w:rsidRPr="00D10F4B">
        <w:rPr>
          <w:rFonts w:ascii="Palatino Linotype" w:hAnsi="Palatino Linotype"/>
          <w:i/>
          <w:iCs/>
          <w:sz w:val="24"/>
          <w:szCs w:val="24"/>
        </w:rPr>
        <w:t xml:space="preserve">automatically </w:t>
      </w:r>
      <w:r w:rsidR="00166468" w:rsidRPr="00D10F4B">
        <w:rPr>
          <w:rFonts w:ascii="Palatino Linotype" w:hAnsi="Palatino Linotype"/>
          <w:i/>
          <w:iCs/>
          <w:sz w:val="24"/>
          <w:szCs w:val="24"/>
        </w:rPr>
        <w:t xml:space="preserve">recorded. </w:t>
      </w:r>
      <w:r w:rsidRPr="00D10F4B">
        <w:rPr>
          <w:rFonts w:ascii="Palatino Linotype" w:hAnsi="Palatino Linotype"/>
          <w:i/>
          <w:iCs/>
          <w:sz w:val="24"/>
          <w:szCs w:val="24"/>
        </w:rPr>
        <w:t>My tutor</w:t>
      </w:r>
      <w:r w:rsidR="00166468" w:rsidRPr="00D10F4B">
        <w:rPr>
          <w:rFonts w:ascii="Palatino Linotype" w:hAnsi="Palatino Linotype"/>
          <w:i/>
          <w:iCs/>
          <w:sz w:val="24"/>
          <w:szCs w:val="24"/>
        </w:rPr>
        <w:t xml:space="preserve"> could check everything we were doing, and </w:t>
      </w:r>
      <w:r w:rsidRPr="00D10F4B">
        <w:rPr>
          <w:rFonts w:ascii="Palatino Linotype" w:hAnsi="Palatino Linotype"/>
          <w:i/>
          <w:iCs/>
          <w:sz w:val="24"/>
          <w:szCs w:val="24"/>
        </w:rPr>
        <w:t>that made me feel more relaxed…</w:t>
      </w:r>
    </w:p>
    <w:p w:rsidR="00C1349F" w:rsidRPr="00D10F4B" w:rsidRDefault="00C1349F" w:rsidP="00544182">
      <w:pPr>
        <w:suppressAutoHyphens/>
        <w:spacing w:after="0" w:line="360" w:lineRule="auto"/>
        <w:ind w:left="709" w:right="521"/>
        <w:jc w:val="both"/>
        <w:rPr>
          <w:rFonts w:ascii="Palatino Linotype" w:hAnsi="Palatino Linotype"/>
          <w:i/>
          <w:iCs/>
          <w:sz w:val="24"/>
          <w:szCs w:val="24"/>
        </w:rPr>
      </w:pPr>
    </w:p>
    <w:p w:rsidR="00166468" w:rsidRPr="00D10F4B" w:rsidRDefault="00C1349F" w:rsidP="00544182">
      <w:pPr>
        <w:suppressAutoHyphens/>
        <w:spacing w:after="0" w:line="360" w:lineRule="auto"/>
        <w:ind w:left="709" w:right="521"/>
        <w:jc w:val="both"/>
        <w:rPr>
          <w:rFonts w:ascii="Palatino Linotype" w:hAnsi="Palatino Linotype"/>
          <w:sz w:val="24"/>
          <w:szCs w:val="24"/>
        </w:rPr>
      </w:pPr>
      <w:r w:rsidRPr="00D10F4B">
        <w:rPr>
          <w:rFonts w:ascii="Palatino Linotype" w:hAnsi="Palatino Linotype"/>
          <w:i/>
          <w:iCs/>
          <w:sz w:val="24"/>
          <w:szCs w:val="24"/>
        </w:rPr>
        <w:t>…</w:t>
      </w:r>
      <w:r w:rsidR="00166468" w:rsidRPr="00D10F4B">
        <w:rPr>
          <w:rFonts w:ascii="Palatino Linotype" w:hAnsi="Palatino Linotype"/>
          <w:i/>
          <w:iCs/>
          <w:sz w:val="24"/>
          <w:szCs w:val="24"/>
        </w:rPr>
        <w:t>The video conferencing interview was so different to what I was used to. The</w:t>
      </w:r>
      <w:r w:rsidRPr="00D10F4B">
        <w:rPr>
          <w:rFonts w:ascii="Palatino Linotype" w:hAnsi="Palatino Linotype"/>
          <w:i/>
          <w:iCs/>
          <w:sz w:val="24"/>
          <w:szCs w:val="24"/>
        </w:rPr>
        <w:t>re were no problems in using it though and</w:t>
      </w:r>
      <w:r w:rsidR="00166468" w:rsidRPr="00D10F4B">
        <w:rPr>
          <w:rFonts w:ascii="Palatino Linotype" w:hAnsi="Palatino Linotype"/>
          <w:i/>
          <w:iCs/>
          <w:sz w:val="24"/>
          <w:szCs w:val="24"/>
        </w:rPr>
        <w:t xml:space="preserve"> the client was really pleased she could see us and the conversation went very well. </w:t>
      </w:r>
      <w:r w:rsidRPr="00D10F4B">
        <w:rPr>
          <w:rFonts w:ascii="Palatino Linotype" w:hAnsi="Palatino Linotype"/>
          <w:i/>
          <w:iCs/>
          <w:sz w:val="24"/>
          <w:szCs w:val="24"/>
        </w:rPr>
        <w:t>But I think it takes some getting used to not speaking face-to-face. My tutor</w:t>
      </w:r>
      <w:r w:rsidR="00166468" w:rsidRPr="00D10F4B">
        <w:rPr>
          <w:rFonts w:ascii="Palatino Linotype" w:hAnsi="Palatino Linotype"/>
          <w:i/>
          <w:iCs/>
          <w:sz w:val="24"/>
          <w:szCs w:val="24"/>
        </w:rPr>
        <w:t xml:space="preserve"> has plans of using this to collaborate with law schools across the UK and Europe. I am really excited to have some international experience in my studies”.</w:t>
      </w:r>
    </w:p>
    <w:p w:rsidR="00166468" w:rsidRPr="00D10F4B" w:rsidRDefault="00166468" w:rsidP="00E90B4D">
      <w:pPr>
        <w:spacing w:after="0" w:line="360" w:lineRule="auto"/>
        <w:ind w:left="720"/>
        <w:rPr>
          <w:rFonts w:ascii="Palatino Linotype" w:hAnsi="Palatino Linotype"/>
          <w:sz w:val="24"/>
          <w:szCs w:val="24"/>
        </w:rPr>
      </w:pPr>
    </w:p>
    <w:p w:rsidR="00544182" w:rsidRDefault="00BC1216" w:rsidP="00E90B4D">
      <w:pPr>
        <w:suppressAutoHyphens/>
        <w:spacing w:after="0" w:line="360" w:lineRule="auto"/>
        <w:jc w:val="both"/>
        <w:rPr>
          <w:rFonts w:ascii="Palatino Linotype" w:hAnsi="Palatino Linotype"/>
          <w:bCs/>
          <w:sz w:val="24"/>
          <w:szCs w:val="24"/>
        </w:rPr>
      </w:pPr>
      <w:r w:rsidRPr="00D10F4B">
        <w:rPr>
          <w:rFonts w:ascii="Palatino Linotype" w:hAnsi="Palatino Linotype"/>
          <w:bCs/>
          <w:sz w:val="24"/>
          <w:szCs w:val="24"/>
        </w:rPr>
        <w:t>Sophie</w:t>
      </w:r>
      <w:r w:rsidR="00F52E89" w:rsidRPr="00D10F4B">
        <w:rPr>
          <w:rFonts w:ascii="Palatino Linotype" w:hAnsi="Palatino Linotype"/>
          <w:bCs/>
          <w:sz w:val="24"/>
          <w:szCs w:val="24"/>
        </w:rPr>
        <w:t xml:space="preserve">, is also a final year student and was an advisor on the Employment law matter. She said </w:t>
      </w:r>
    </w:p>
    <w:p w:rsidR="00F52E89" w:rsidRPr="00D10F4B" w:rsidRDefault="00166468" w:rsidP="00544182">
      <w:pPr>
        <w:suppressAutoHyphens/>
        <w:spacing w:after="0" w:line="360" w:lineRule="auto"/>
        <w:ind w:left="709" w:right="521"/>
        <w:jc w:val="both"/>
        <w:rPr>
          <w:rFonts w:ascii="Palatino Linotype" w:hAnsi="Palatino Linotype"/>
          <w:i/>
          <w:iCs/>
          <w:sz w:val="24"/>
          <w:szCs w:val="24"/>
        </w:rPr>
      </w:pPr>
      <w:r w:rsidRPr="00D10F4B">
        <w:rPr>
          <w:rFonts w:ascii="Palatino Linotype" w:hAnsi="Palatino Linotype"/>
          <w:i/>
          <w:iCs/>
          <w:sz w:val="24"/>
          <w:szCs w:val="24"/>
        </w:rPr>
        <w:t xml:space="preserve">“… </w:t>
      </w:r>
      <w:r w:rsidR="00F52E89" w:rsidRPr="00D10F4B">
        <w:rPr>
          <w:rFonts w:ascii="Palatino Linotype" w:hAnsi="Palatino Linotype"/>
          <w:i/>
          <w:iCs/>
          <w:sz w:val="24"/>
          <w:szCs w:val="24"/>
        </w:rPr>
        <w:t>My tutor</w:t>
      </w:r>
      <w:r w:rsidRPr="00D10F4B">
        <w:rPr>
          <w:rFonts w:ascii="Palatino Linotype" w:hAnsi="Palatino Linotype"/>
          <w:i/>
          <w:iCs/>
          <w:sz w:val="24"/>
          <w:szCs w:val="24"/>
        </w:rPr>
        <w:t xml:space="preserve"> mentioned digital lawyering – I never thought I would hear that in </w:t>
      </w:r>
      <w:r w:rsidR="00F52E89" w:rsidRPr="00D10F4B">
        <w:rPr>
          <w:rFonts w:ascii="Palatino Linotype" w:hAnsi="Palatino Linotype"/>
          <w:i/>
          <w:iCs/>
          <w:sz w:val="24"/>
          <w:szCs w:val="24"/>
        </w:rPr>
        <w:t xml:space="preserve">a small </w:t>
      </w:r>
      <w:r w:rsidRPr="00D10F4B">
        <w:rPr>
          <w:rFonts w:ascii="Palatino Linotype" w:hAnsi="Palatino Linotype"/>
          <w:i/>
          <w:iCs/>
          <w:sz w:val="24"/>
          <w:szCs w:val="24"/>
        </w:rPr>
        <w:t xml:space="preserve">law school – and I am so glad that we are </w:t>
      </w:r>
      <w:r w:rsidR="00F52E89" w:rsidRPr="00D10F4B">
        <w:rPr>
          <w:rFonts w:ascii="Palatino Linotype" w:hAnsi="Palatino Linotype"/>
          <w:i/>
          <w:iCs/>
          <w:sz w:val="24"/>
          <w:szCs w:val="24"/>
        </w:rPr>
        <w:t>learning about how to run cases online…</w:t>
      </w:r>
    </w:p>
    <w:p w:rsidR="00F52E89" w:rsidRPr="00D10F4B" w:rsidRDefault="00F52E89" w:rsidP="00544182">
      <w:pPr>
        <w:suppressAutoHyphens/>
        <w:spacing w:after="0" w:line="360" w:lineRule="auto"/>
        <w:ind w:left="709" w:right="521"/>
        <w:jc w:val="both"/>
        <w:rPr>
          <w:rFonts w:ascii="Palatino Linotype" w:hAnsi="Palatino Linotype"/>
          <w:i/>
          <w:iCs/>
          <w:sz w:val="24"/>
          <w:szCs w:val="24"/>
        </w:rPr>
      </w:pPr>
    </w:p>
    <w:p w:rsidR="00F52E89" w:rsidRPr="00D10F4B" w:rsidRDefault="00F52E89" w:rsidP="00544182">
      <w:pPr>
        <w:suppressAutoHyphens/>
        <w:spacing w:after="0" w:line="360" w:lineRule="auto"/>
        <w:ind w:left="709" w:right="521"/>
        <w:jc w:val="both"/>
        <w:rPr>
          <w:rFonts w:ascii="Palatino Linotype" w:hAnsi="Palatino Linotype"/>
          <w:i/>
          <w:iCs/>
          <w:sz w:val="24"/>
          <w:szCs w:val="24"/>
        </w:rPr>
      </w:pPr>
      <w:r w:rsidRPr="00D10F4B">
        <w:rPr>
          <w:rFonts w:ascii="Palatino Linotype" w:hAnsi="Palatino Linotype"/>
          <w:i/>
          <w:iCs/>
          <w:sz w:val="24"/>
          <w:szCs w:val="24"/>
        </w:rPr>
        <w:t>…</w:t>
      </w:r>
      <w:r w:rsidR="00166468" w:rsidRPr="00D10F4B">
        <w:rPr>
          <w:rFonts w:ascii="Palatino Linotype" w:hAnsi="Palatino Linotype"/>
          <w:i/>
          <w:iCs/>
          <w:sz w:val="24"/>
          <w:szCs w:val="24"/>
        </w:rPr>
        <w:t>I undertook some work experien</w:t>
      </w:r>
      <w:r w:rsidRPr="00D10F4B">
        <w:rPr>
          <w:rFonts w:ascii="Palatino Linotype" w:hAnsi="Palatino Linotype"/>
          <w:i/>
          <w:iCs/>
          <w:sz w:val="24"/>
          <w:szCs w:val="24"/>
        </w:rPr>
        <w:t xml:space="preserve">ce in New York </w:t>
      </w:r>
      <w:r w:rsidR="00166468" w:rsidRPr="00D10F4B">
        <w:rPr>
          <w:rFonts w:ascii="Palatino Linotype" w:hAnsi="Palatino Linotype"/>
          <w:i/>
          <w:iCs/>
          <w:sz w:val="24"/>
          <w:szCs w:val="24"/>
        </w:rPr>
        <w:t xml:space="preserve">last summer and a few </w:t>
      </w:r>
      <w:r w:rsidRPr="00D10F4B">
        <w:rPr>
          <w:rFonts w:ascii="Palatino Linotype" w:hAnsi="Palatino Linotype"/>
          <w:i/>
          <w:iCs/>
          <w:sz w:val="24"/>
          <w:szCs w:val="24"/>
        </w:rPr>
        <w:t xml:space="preserve">attorneys </w:t>
      </w:r>
      <w:r w:rsidR="00166468" w:rsidRPr="00D10F4B">
        <w:rPr>
          <w:rFonts w:ascii="Palatino Linotype" w:hAnsi="Palatino Linotype"/>
          <w:i/>
          <w:iCs/>
          <w:sz w:val="24"/>
          <w:szCs w:val="24"/>
        </w:rPr>
        <w:t xml:space="preserve">were discussing </w:t>
      </w:r>
      <w:r w:rsidRPr="00D10F4B">
        <w:rPr>
          <w:rFonts w:ascii="Palatino Linotype" w:hAnsi="Palatino Linotype"/>
          <w:i/>
          <w:iCs/>
          <w:sz w:val="24"/>
          <w:szCs w:val="24"/>
        </w:rPr>
        <w:t>a shift towards online legal services….</w:t>
      </w:r>
    </w:p>
    <w:p w:rsidR="00F52E89" w:rsidRPr="00D10F4B" w:rsidRDefault="00F52E89" w:rsidP="00544182">
      <w:pPr>
        <w:suppressAutoHyphens/>
        <w:spacing w:after="0" w:line="360" w:lineRule="auto"/>
        <w:ind w:left="709" w:right="521"/>
        <w:jc w:val="both"/>
        <w:rPr>
          <w:rFonts w:ascii="Palatino Linotype" w:hAnsi="Palatino Linotype"/>
          <w:i/>
          <w:iCs/>
          <w:sz w:val="24"/>
          <w:szCs w:val="24"/>
        </w:rPr>
      </w:pPr>
    </w:p>
    <w:p w:rsidR="00166468" w:rsidRPr="00D10F4B" w:rsidRDefault="00F52E89" w:rsidP="00544182">
      <w:pPr>
        <w:suppressAutoHyphens/>
        <w:spacing w:after="0" w:line="360" w:lineRule="auto"/>
        <w:ind w:left="709" w:right="521"/>
        <w:jc w:val="both"/>
        <w:rPr>
          <w:rFonts w:ascii="Palatino Linotype" w:hAnsi="Palatino Linotype"/>
          <w:sz w:val="24"/>
          <w:szCs w:val="24"/>
        </w:rPr>
      </w:pPr>
      <w:r w:rsidRPr="00D10F4B">
        <w:rPr>
          <w:rFonts w:ascii="Palatino Linotype" w:hAnsi="Palatino Linotype"/>
          <w:i/>
          <w:iCs/>
          <w:sz w:val="24"/>
          <w:szCs w:val="24"/>
        </w:rPr>
        <w:t>….</w:t>
      </w:r>
      <w:r w:rsidR="00166468" w:rsidRPr="00D10F4B">
        <w:rPr>
          <w:rFonts w:ascii="Palatino Linotype" w:hAnsi="Palatino Linotype"/>
          <w:i/>
          <w:iCs/>
          <w:sz w:val="24"/>
          <w:szCs w:val="24"/>
        </w:rPr>
        <w:t>I</w:t>
      </w:r>
      <w:r w:rsidRPr="00D10F4B">
        <w:rPr>
          <w:rFonts w:ascii="Palatino Linotype" w:hAnsi="Palatino Linotype"/>
          <w:i/>
          <w:iCs/>
          <w:sz w:val="24"/>
          <w:szCs w:val="24"/>
        </w:rPr>
        <w:t xml:space="preserve"> loved the experience from the exercise with the client we just completed on the virtual law clinic</w:t>
      </w:r>
      <w:r w:rsidR="00166468" w:rsidRPr="00D10F4B">
        <w:rPr>
          <w:rFonts w:ascii="Palatino Linotype" w:hAnsi="Palatino Linotype"/>
          <w:i/>
          <w:iCs/>
          <w:sz w:val="24"/>
          <w:szCs w:val="24"/>
        </w:rPr>
        <w:t xml:space="preserve"> and I can see this catching on”.</w:t>
      </w:r>
    </w:p>
    <w:p w:rsidR="00166468" w:rsidRPr="00D10F4B" w:rsidRDefault="00166468" w:rsidP="00E90B4D">
      <w:pPr>
        <w:spacing w:after="0" w:line="360" w:lineRule="auto"/>
        <w:rPr>
          <w:rFonts w:ascii="Palatino Linotype" w:hAnsi="Palatino Linotype"/>
          <w:sz w:val="24"/>
          <w:szCs w:val="24"/>
        </w:rPr>
      </w:pPr>
    </w:p>
    <w:p w:rsidR="00544182" w:rsidRDefault="00F52E89" w:rsidP="00E90B4D">
      <w:pPr>
        <w:suppressAutoHyphens/>
        <w:spacing w:after="0" w:line="360" w:lineRule="auto"/>
        <w:jc w:val="both"/>
        <w:rPr>
          <w:rFonts w:ascii="Palatino Linotype" w:hAnsi="Palatino Linotype"/>
          <w:bCs/>
          <w:sz w:val="24"/>
          <w:szCs w:val="24"/>
        </w:rPr>
      </w:pPr>
      <w:r w:rsidRPr="00D10F4B">
        <w:rPr>
          <w:rFonts w:ascii="Palatino Linotype" w:hAnsi="Palatino Linotype"/>
          <w:bCs/>
          <w:sz w:val="24"/>
          <w:szCs w:val="24"/>
        </w:rPr>
        <w:t xml:space="preserve">Holly was our employment law client. She is also an employment lawyer by profession. She agreed to try out the VLC as if she was a client with the aim of exploring its potential in her own practice. She said </w:t>
      </w:r>
    </w:p>
    <w:p w:rsidR="00166468" w:rsidRPr="00D10F4B" w:rsidRDefault="00F52E89" w:rsidP="00544182">
      <w:pPr>
        <w:suppressAutoHyphens/>
        <w:spacing w:after="0" w:line="360" w:lineRule="auto"/>
        <w:ind w:left="709" w:right="521"/>
        <w:jc w:val="both"/>
        <w:rPr>
          <w:rFonts w:ascii="Palatino Linotype" w:hAnsi="Palatino Linotype"/>
          <w:i/>
          <w:iCs/>
          <w:sz w:val="24"/>
          <w:szCs w:val="24"/>
        </w:rPr>
      </w:pPr>
      <w:r w:rsidRPr="00D10F4B">
        <w:rPr>
          <w:rFonts w:ascii="Palatino Linotype" w:hAnsi="Palatino Linotype"/>
          <w:bCs/>
          <w:sz w:val="24"/>
          <w:szCs w:val="24"/>
        </w:rPr>
        <w:t>‘</w:t>
      </w:r>
      <w:r w:rsidR="00166468" w:rsidRPr="00D10F4B">
        <w:rPr>
          <w:rFonts w:ascii="Palatino Linotype" w:hAnsi="Palatino Linotype"/>
          <w:i/>
          <w:iCs/>
          <w:sz w:val="24"/>
          <w:szCs w:val="24"/>
        </w:rPr>
        <w:t xml:space="preserve">I completed an enquiry form and </w:t>
      </w:r>
      <w:r w:rsidRPr="00D10F4B">
        <w:rPr>
          <w:rFonts w:ascii="Palatino Linotype" w:hAnsi="Palatino Linotype"/>
          <w:i/>
          <w:iCs/>
          <w:sz w:val="24"/>
          <w:szCs w:val="24"/>
        </w:rPr>
        <w:t xml:space="preserve">within an hour </w:t>
      </w:r>
      <w:r w:rsidR="00166468" w:rsidRPr="00D10F4B">
        <w:rPr>
          <w:rFonts w:ascii="Palatino Linotype" w:hAnsi="Palatino Linotype"/>
          <w:i/>
          <w:iCs/>
          <w:sz w:val="24"/>
          <w:szCs w:val="24"/>
        </w:rPr>
        <w:t>it generated a secure login ID. I logged in a few hours later and found out that my case has been accepted by one of the firms. I was sent an automatic document explaining the how confidentiality and the security of the system worked. I felt this is the same as online ba</w:t>
      </w:r>
      <w:r w:rsidRPr="00D10F4B">
        <w:rPr>
          <w:rFonts w:ascii="Palatino Linotype" w:hAnsi="Palatino Linotype"/>
          <w:i/>
          <w:iCs/>
          <w:sz w:val="24"/>
          <w:szCs w:val="24"/>
        </w:rPr>
        <w:t>nking, so didn’t worry about it…</w:t>
      </w:r>
    </w:p>
    <w:p w:rsidR="00F52E89" w:rsidRPr="00D10F4B" w:rsidRDefault="00F52E89" w:rsidP="00544182">
      <w:pPr>
        <w:suppressAutoHyphens/>
        <w:spacing w:after="0" w:line="360" w:lineRule="auto"/>
        <w:ind w:left="709" w:right="521"/>
        <w:jc w:val="both"/>
        <w:rPr>
          <w:rFonts w:ascii="Palatino Linotype" w:hAnsi="Palatino Linotype"/>
          <w:i/>
          <w:iCs/>
          <w:sz w:val="24"/>
          <w:szCs w:val="24"/>
        </w:rPr>
      </w:pPr>
    </w:p>
    <w:p w:rsidR="00F52E89" w:rsidRPr="00D10F4B" w:rsidRDefault="00F52E89" w:rsidP="00544182">
      <w:pPr>
        <w:spacing w:after="0" w:line="360" w:lineRule="auto"/>
        <w:ind w:left="709" w:right="521"/>
        <w:jc w:val="both"/>
        <w:rPr>
          <w:rFonts w:ascii="Palatino Linotype" w:hAnsi="Palatino Linotype"/>
          <w:i/>
          <w:iCs/>
          <w:sz w:val="24"/>
          <w:szCs w:val="24"/>
        </w:rPr>
      </w:pPr>
      <w:r w:rsidRPr="00D10F4B">
        <w:rPr>
          <w:rFonts w:ascii="Palatino Linotype" w:hAnsi="Palatino Linotype"/>
          <w:i/>
          <w:iCs/>
          <w:sz w:val="24"/>
          <w:szCs w:val="24"/>
        </w:rPr>
        <w:t>….</w:t>
      </w:r>
      <w:r w:rsidR="00166468" w:rsidRPr="00D10F4B">
        <w:rPr>
          <w:rFonts w:ascii="Palatino Linotype" w:hAnsi="Palatino Linotype"/>
          <w:i/>
          <w:iCs/>
          <w:sz w:val="24"/>
          <w:szCs w:val="24"/>
        </w:rPr>
        <w:t xml:space="preserve">I think the students at Cumbria are </w:t>
      </w:r>
      <w:r w:rsidRPr="00D10F4B">
        <w:rPr>
          <w:rFonts w:ascii="Palatino Linotype" w:hAnsi="Palatino Linotype"/>
          <w:i/>
          <w:iCs/>
          <w:sz w:val="24"/>
          <w:szCs w:val="24"/>
        </w:rPr>
        <w:t>fortunate to be getting hands on real life experience of digital lawyering and how legal service can be delivered using technology…</w:t>
      </w:r>
      <w:r w:rsidR="00166468" w:rsidRPr="00D10F4B">
        <w:rPr>
          <w:rFonts w:ascii="Palatino Linotype" w:hAnsi="Palatino Linotype"/>
          <w:i/>
          <w:iCs/>
          <w:sz w:val="24"/>
          <w:szCs w:val="24"/>
        </w:rPr>
        <w:t>With online consultations in law already becoming th</w:t>
      </w:r>
      <w:r w:rsidRPr="00D10F4B">
        <w:rPr>
          <w:rFonts w:ascii="Palatino Linotype" w:hAnsi="Palatino Linotype"/>
          <w:i/>
          <w:iCs/>
          <w:sz w:val="24"/>
          <w:szCs w:val="24"/>
        </w:rPr>
        <w:t xml:space="preserve">e norm in America, I think the </w:t>
      </w:r>
      <w:r w:rsidR="00166468" w:rsidRPr="00D10F4B">
        <w:rPr>
          <w:rFonts w:ascii="Palatino Linotype" w:hAnsi="Palatino Linotype"/>
          <w:i/>
          <w:iCs/>
          <w:sz w:val="24"/>
          <w:szCs w:val="24"/>
        </w:rPr>
        <w:t>VLC allows students to learn all about practice and cha</w:t>
      </w:r>
      <w:r w:rsidRPr="00D10F4B">
        <w:rPr>
          <w:rFonts w:ascii="Palatino Linotype" w:hAnsi="Palatino Linotype"/>
          <w:i/>
          <w:iCs/>
          <w:sz w:val="24"/>
          <w:szCs w:val="24"/>
        </w:rPr>
        <w:t>llenges of online law practice…</w:t>
      </w:r>
    </w:p>
    <w:p w:rsidR="00F52E89" w:rsidRPr="00D10F4B" w:rsidRDefault="00F52E89" w:rsidP="00544182">
      <w:pPr>
        <w:spacing w:after="0" w:line="360" w:lineRule="auto"/>
        <w:ind w:left="709" w:right="521"/>
        <w:jc w:val="both"/>
        <w:rPr>
          <w:rFonts w:ascii="Palatino Linotype" w:hAnsi="Palatino Linotype"/>
          <w:i/>
          <w:iCs/>
          <w:sz w:val="24"/>
          <w:szCs w:val="24"/>
        </w:rPr>
      </w:pPr>
    </w:p>
    <w:p w:rsidR="00166468" w:rsidRPr="00D10F4B" w:rsidRDefault="00F52E89" w:rsidP="00544182">
      <w:pPr>
        <w:spacing w:after="0" w:line="360" w:lineRule="auto"/>
        <w:ind w:left="709" w:right="521"/>
        <w:jc w:val="both"/>
        <w:rPr>
          <w:rFonts w:ascii="Palatino Linotype" w:hAnsi="Palatino Linotype"/>
          <w:i/>
          <w:iCs/>
          <w:sz w:val="24"/>
          <w:szCs w:val="24"/>
        </w:rPr>
      </w:pPr>
      <w:r w:rsidRPr="00D10F4B">
        <w:rPr>
          <w:rFonts w:ascii="Palatino Linotype" w:hAnsi="Palatino Linotype"/>
          <w:i/>
          <w:iCs/>
          <w:sz w:val="24"/>
          <w:szCs w:val="24"/>
        </w:rPr>
        <w:t>…</w:t>
      </w:r>
      <w:r w:rsidR="00166468" w:rsidRPr="00D10F4B">
        <w:rPr>
          <w:rFonts w:ascii="Palatino Linotype" w:hAnsi="Palatino Linotype"/>
          <w:i/>
          <w:iCs/>
          <w:sz w:val="24"/>
          <w:szCs w:val="24"/>
        </w:rPr>
        <w:t>The software is really well designed and I felt very happy and comfortable. I would recommend this to others who</w:t>
      </w:r>
      <w:r w:rsidRPr="00D10F4B">
        <w:rPr>
          <w:rFonts w:ascii="Palatino Linotype" w:hAnsi="Palatino Linotype"/>
          <w:i/>
          <w:iCs/>
          <w:sz w:val="24"/>
          <w:szCs w:val="24"/>
        </w:rPr>
        <w:t xml:space="preserve"> may need some free legal help…</w:t>
      </w:r>
    </w:p>
    <w:p w:rsidR="00166468" w:rsidRPr="00D10F4B" w:rsidRDefault="00166468" w:rsidP="00544182">
      <w:pPr>
        <w:spacing w:after="0" w:line="480" w:lineRule="auto"/>
        <w:rPr>
          <w:rFonts w:ascii="Palatino Linotype" w:hAnsi="Palatino Linotype"/>
          <w:sz w:val="24"/>
          <w:szCs w:val="24"/>
        </w:rPr>
      </w:pPr>
    </w:p>
    <w:p w:rsidR="00166468" w:rsidRPr="00544182" w:rsidRDefault="00544182" w:rsidP="005B671D">
      <w:pPr>
        <w:spacing w:after="0" w:line="240" w:lineRule="auto"/>
        <w:rPr>
          <w:rFonts w:ascii="Palatino Linotype" w:hAnsi="Palatino Linotype"/>
          <w:sz w:val="24"/>
          <w:szCs w:val="24"/>
        </w:rPr>
      </w:pPr>
      <w:r w:rsidRPr="00544182">
        <w:rPr>
          <w:rFonts w:ascii="Palatino Linotype" w:hAnsi="Palatino Linotype"/>
          <w:sz w:val="24"/>
          <w:szCs w:val="24"/>
        </w:rPr>
        <w:t>FUTURE DIRECTION OF THE DIGITAL LAWYERING PROJECT</w:t>
      </w:r>
    </w:p>
    <w:p w:rsidR="00166468" w:rsidRPr="00D10F4B" w:rsidRDefault="00166468" w:rsidP="005B671D">
      <w:pPr>
        <w:spacing w:after="0" w:line="240" w:lineRule="auto"/>
        <w:rPr>
          <w:rFonts w:ascii="Palatino Linotype" w:hAnsi="Palatino Linotype"/>
          <w:sz w:val="24"/>
          <w:szCs w:val="24"/>
        </w:rPr>
      </w:pPr>
    </w:p>
    <w:tbl>
      <w:tblPr>
        <w:tblW w:w="9918" w:type="dxa"/>
        <w:tblLayout w:type="fixed"/>
        <w:tblLook w:val="0000" w:firstRow="0" w:lastRow="0" w:firstColumn="0" w:lastColumn="0" w:noHBand="0" w:noVBand="0"/>
      </w:tblPr>
      <w:tblGrid>
        <w:gridCol w:w="2121"/>
        <w:gridCol w:w="2408"/>
        <w:gridCol w:w="5389"/>
      </w:tblGrid>
      <w:tr w:rsidR="00166468" w:rsidRPr="00D10F4B" w:rsidTr="002F6AE2">
        <w:tc>
          <w:tcPr>
            <w:tcW w:w="2121" w:type="dxa"/>
            <w:vMerge w:val="restart"/>
            <w:tcBorders>
              <w:top w:val="single" w:sz="18" w:space="0" w:color="000000"/>
              <w:left w:val="single" w:sz="18" w:space="0" w:color="000000"/>
              <w:bottom w:val="single" w:sz="18" w:space="0" w:color="000000"/>
              <w:right w:val="single" w:sz="18" w:space="0" w:color="000000"/>
            </w:tcBorders>
            <w:shd w:val="clear" w:color="auto" w:fill="BFBFBF"/>
          </w:tcPr>
          <w:p w:rsidR="00166468" w:rsidRPr="00D10F4B" w:rsidRDefault="00166468" w:rsidP="005B671D">
            <w:pPr>
              <w:spacing w:after="0" w:line="240" w:lineRule="auto"/>
              <w:rPr>
                <w:rFonts w:ascii="Palatino Linotype" w:hAnsi="Palatino Linotype"/>
                <w:sz w:val="24"/>
                <w:szCs w:val="24"/>
              </w:rPr>
            </w:pPr>
            <w:r w:rsidRPr="00D10F4B">
              <w:rPr>
                <w:rFonts w:ascii="Palatino Linotype" w:hAnsi="Palatino Linotype"/>
                <w:sz w:val="24"/>
                <w:szCs w:val="24"/>
              </w:rPr>
              <w:t>Phase 5</w:t>
            </w:r>
          </w:p>
          <w:p w:rsidR="00166468" w:rsidRPr="00D10F4B" w:rsidRDefault="00166468" w:rsidP="005B671D">
            <w:pPr>
              <w:spacing w:after="0" w:line="240" w:lineRule="auto"/>
              <w:rPr>
                <w:rFonts w:ascii="Palatino Linotype" w:hAnsi="Palatino Linotype"/>
                <w:b/>
                <w:sz w:val="24"/>
                <w:szCs w:val="24"/>
              </w:rPr>
            </w:pPr>
            <w:r w:rsidRPr="00D10F4B">
              <w:rPr>
                <w:rFonts w:ascii="Palatino Linotype" w:hAnsi="Palatino Linotype"/>
                <w:sz w:val="24"/>
                <w:szCs w:val="24"/>
              </w:rPr>
              <w:t>January-March 2016</w:t>
            </w:r>
          </w:p>
        </w:tc>
        <w:tc>
          <w:tcPr>
            <w:tcW w:w="2408" w:type="dxa"/>
            <w:tcBorders>
              <w:top w:val="single" w:sz="18" w:space="0" w:color="000000"/>
              <w:left w:val="single" w:sz="18" w:space="0" w:color="000000"/>
              <w:bottom w:val="single" w:sz="18" w:space="0" w:color="000000"/>
              <w:right w:val="single" w:sz="18" w:space="0" w:color="000000"/>
            </w:tcBorders>
            <w:shd w:val="clear" w:color="auto" w:fill="auto"/>
          </w:tcPr>
          <w:p w:rsidR="00166468" w:rsidRPr="00D10F4B" w:rsidRDefault="00166468" w:rsidP="005B671D">
            <w:pPr>
              <w:spacing w:after="0" w:line="240" w:lineRule="auto"/>
              <w:jc w:val="center"/>
              <w:rPr>
                <w:rFonts w:ascii="Palatino Linotype" w:hAnsi="Palatino Linotype"/>
                <w:sz w:val="24"/>
                <w:szCs w:val="24"/>
              </w:rPr>
            </w:pPr>
            <w:r w:rsidRPr="00D10F4B">
              <w:rPr>
                <w:rFonts w:ascii="Palatino Linotype" w:hAnsi="Palatino Linotype"/>
                <w:b/>
                <w:sz w:val="24"/>
                <w:szCs w:val="24"/>
              </w:rPr>
              <w:t>Client videos and pilot 3</w:t>
            </w:r>
          </w:p>
        </w:tc>
        <w:tc>
          <w:tcPr>
            <w:tcW w:w="5389" w:type="dxa"/>
            <w:tcBorders>
              <w:top w:val="single" w:sz="18" w:space="0" w:color="000000"/>
              <w:left w:val="single" w:sz="18" w:space="0" w:color="000000"/>
              <w:bottom w:val="single" w:sz="18" w:space="0" w:color="000000"/>
              <w:right w:val="single" w:sz="18" w:space="0" w:color="000000"/>
            </w:tcBorders>
            <w:shd w:val="clear" w:color="auto" w:fill="auto"/>
          </w:tcPr>
          <w:p w:rsidR="00166468" w:rsidRPr="00D10F4B" w:rsidRDefault="00166468" w:rsidP="005B671D">
            <w:pPr>
              <w:spacing w:after="0" w:line="240" w:lineRule="auto"/>
              <w:jc w:val="both"/>
              <w:rPr>
                <w:rFonts w:ascii="Palatino Linotype" w:hAnsi="Palatino Linotype"/>
                <w:sz w:val="24"/>
                <w:szCs w:val="24"/>
              </w:rPr>
            </w:pPr>
            <w:r w:rsidRPr="00D10F4B">
              <w:rPr>
                <w:rFonts w:ascii="Palatino Linotype" w:hAnsi="Palatino Linotype"/>
                <w:sz w:val="24"/>
                <w:szCs w:val="24"/>
              </w:rPr>
              <w:t>To develop further short video clips and factsheets to make legal advice more accessible to clients. These will be made available by students under supervision.</w:t>
            </w:r>
          </w:p>
          <w:p w:rsidR="00166468" w:rsidRPr="00D10F4B" w:rsidRDefault="00166468" w:rsidP="005B671D">
            <w:pPr>
              <w:pStyle w:val="ListParagraph"/>
              <w:numPr>
                <w:ilvl w:val="0"/>
                <w:numId w:val="3"/>
              </w:numPr>
              <w:spacing w:after="0" w:line="240" w:lineRule="auto"/>
              <w:jc w:val="both"/>
              <w:rPr>
                <w:rFonts w:ascii="Palatino Linotype" w:hAnsi="Palatino Linotype"/>
                <w:sz w:val="24"/>
                <w:szCs w:val="24"/>
              </w:rPr>
            </w:pPr>
            <w:r w:rsidRPr="00D10F4B">
              <w:rPr>
                <w:rFonts w:ascii="Palatino Linotype" w:hAnsi="Palatino Linotype"/>
                <w:sz w:val="24"/>
                <w:szCs w:val="24"/>
              </w:rPr>
              <w:t>A final pilot study will take place before the clinic is fully rolled out at university.</w:t>
            </w:r>
          </w:p>
          <w:p w:rsidR="00166468" w:rsidRPr="00D10F4B" w:rsidRDefault="00166468" w:rsidP="005B671D">
            <w:pPr>
              <w:pStyle w:val="ListParagraph"/>
              <w:numPr>
                <w:ilvl w:val="0"/>
                <w:numId w:val="3"/>
              </w:numPr>
              <w:spacing w:after="0" w:line="240" w:lineRule="auto"/>
              <w:rPr>
                <w:rFonts w:ascii="Palatino Linotype" w:hAnsi="Palatino Linotype"/>
                <w:sz w:val="24"/>
                <w:szCs w:val="24"/>
              </w:rPr>
            </w:pPr>
            <w:r w:rsidRPr="00D10F4B">
              <w:rPr>
                <w:rFonts w:ascii="Palatino Linotype" w:hAnsi="Palatino Linotype"/>
                <w:sz w:val="24"/>
                <w:szCs w:val="24"/>
              </w:rPr>
              <w:t>Commencing work on funding application to the EU</w:t>
            </w:r>
          </w:p>
          <w:p w:rsidR="00166468" w:rsidRPr="00D10F4B" w:rsidRDefault="00166468" w:rsidP="005B671D">
            <w:pPr>
              <w:pStyle w:val="ListParagraph"/>
              <w:spacing w:after="0" w:line="240" w:lineRule="auto"/>
              <w:rPr>
                <w:rFonts w:ascii="Palatino Linotype" w:hAnsi="Palatino Linotype"/>
                <w:sz w:val="24"/>
                <w:szCs w:val="24"/>
              </w:rPr>
            </w:pPr>
          </w:p>
        </w:tc>
      </w:tr>
      <w:tr w:rsidR="00166468" w:rsidRPr="00D10F4B" w:rsidTr="002F6AE2">
        <w:tc>
          <w:tcPr>
            <w:tcW w:w="2121" w:type="dxa"/>
            <w:vMerge/>
            <w:tcBorders>
              <w:top w:val="single" w:sz="18" w:space="0" w:color="000000"/>
              <w:left w:val="single" w:sz="18" w:space="0" w:color="000000"/>
              <w:bottom w:val="single" w:sz="18" w:space="0" w:color="000000"/>
              <w:right w:val="single" w:sz="18" w:space="0" w:color="000000"/>
            </w:tcBorders>
            <w:shd w:val="clear" w:color="auto" w:fill="BFBFBF"/>
          </w:tcPr>
          <w:p w:rsidR="00166468" w:rsidRPr="00D10F4B" w:rsidRDefault="00166468" w:rsidP="005B671D">
            <w:pPr>
              <w:spacing w:after="0" w:line="240" w:lineRule="auto"/>
              <w:rPr>
                <w:rFonts w:ascii="Palatino Linotype" w:hAnsi="Palatino Linotype"/>
                <w:sz w:val="24"/>
                <w:szCs w:val="24"/>
              </w:rPr>
            </w:pPr>
          </w:p>
        </w:tc>
        <w:tc>
          <w:tcPr>
            <w:tcW w:w="2408" w:type="dxa"/>
            <w:tcBorders>
              <w:top w:val="single" w:sz="18" w:space="0" w:color="000000"/>
              <w:left w:val="single" w:sz="18" w:space="0" w:color="000000"/>
              <w:bottom w:val="single" w:sz="18" w:space="0" w:color="000000"/>
              <w:right w:val="single" w:sz="18" w:space="0" w:color="000000"/>
            </w:tcBorders>
            <w:shd w:val="clear" w:color="auto" w:fill="auto"/>
          </w:tcPr>
          <w:p w:rsidR="00166468" w:rsidRPr="00D10F4B" w:rsidRDefault="00BD0BF7" w:rsidP="00BD0BF7">
            <w:pPr>
              <w:spacing w:after="0" w:line="240" w:lineRule="auto"/>
              <w:jc w:val="center"/>
              <w:rPr>
                <w:rFonts w:ascii="Palatino Linotype" w:hAnsi="Palatino Linotype"/>
                <w:sz w:val="24"/>
                <w:szCs w:val="24"/>
              </w:rPr>
            </w:pPr>
            <w:r w:rsidRPr="00D10F4B">
              <w:rPr>
                <w:rFonts w:ascii="Palatino Linotype" w:hAnsi="Palatino Linotype"/>
                <w:b/>
                <w:sz w:val="24"/>
                <w:szCs w:val="24"/>
              </w:rPr>
              <w:t>Promoting</w:t>
            </w:r>
            <w:r w:rsidR="00166468" w:rsidRPr="00D10F4B">
              <w:rPr>
                <w:rFonts w:ascii="Palatino Linotype" w:hAnsi="Palatino Linotype"/>
                <w:b/>
                <w:sz w:val="24"/>
                <w:szCs w:val="24"/>
              </w:rPr>
              <w:t xml:space="preserve"> the </w:t>
            </w:r>
            <w:r w:rsidRPr="00D10F4B">
              <w:rPr>
                <w:rFonts w:ascii="Palatino Linotype" w:hAnsi="Palatino Linotype"/>
                <w:b/>
                <w:sz w:val="24"/>
                <w:szCs w:val="24"/>
              </w:rPr>
              <w:t xml:space="preserve">services of the </w:t>
            </w:r>
            <w:r w:rsidR="00166468" w:rsidRPr="00D10F4B">
              <w:rPr>
                <w:rFonts w:ascii="Palatino Linotype" w:hAnsi="Palatino Linotype"/>
                <w:b/>
                <w:sz w:val="24"/>
                <w:szCs w:val="24"/>
              </w:rPr>
              <w:t>clinic</w:t>
            </w:r>
          </w:p>
        </w:tc>
        <w:tc>
          <w:tcPr>
            <w:tcW w:w="5389" w:type="dxa"/>
            <w:tcBorders>
              <w:top w:val="single" w:sz="18" w:space="0" w:color="000000"/>
              <w:left w:val="single" w:sz="18" w:space="0" w:color="000000"/>
              <w:bottom w:val="single" w:sz="18" w:space="0" w:color="000000"/>
              <w:right w:val="single" w:sz="18" w:space="0" w:color="000000"/>
            </w:tcBorders>
            <w:shd w:val="clear" w:color="auto" w:fill="auto"/>
          </w:tcPr>
          <w:p w:rsidR="00166468" w:rsidRPr="00D10F4B" w:rsidRDefault="00166468" w:rsidP="005B671D">
            <w:pPr>
              <w:spacing w:after="0" w:line="240" w:lineRule="auto"/>
              <w:rPr>
                <w:rFonts w:ascii="Palatino Linotype" w:hAnsi="Palatino Linotype"/>
                <w:sz w:val="24"/>
                <w:szCs w:val="24"/>
              </w:rPr>
            </w:pPr>
            <w:r w:rsidRPr="00D10F4B">
              <w:rPr>
                <w:rFonts w:ascii="Palatino Linotype" w:hAnsi="Palatino Linotype"/>
                <w:sz w:val="24"/>
                <w:szCs w:val="24"/>
              </w:rPr>
              <w:t xml:space="preserve">Requiring advice on how best to market the virtual law clinic. Our clients include new businesses, and clients requiring advice on housing and employment law. </w:t>
            </w:r>
          </w:p>
          <w:p w:rsidR="00166468" w:rsidRPr="00D10F4B" w:rsidRDefault="00166468" w:rsidP="005B671D">
            <w:pPr>
              <w:spacing w:after="0" w:line="240" w:lineRule="auto"/>
              <w:rPr>
                <w:rFonts w:ascii="Palatino Linotype" w:hAnsi="Palatino Linotype"/>
                <w:sz w:val="24"/>
                <w:szCs w:val="24"/>
              </w:rPr>
            </w:pPr>
          </w:p>
        </w:tc>
      </w:tr>
      <w:tr w:rsidR="00166468" w:rsidRPr="00D10F4B" w:rsidTr="002F6AE2">
        <w:tc>
          <w:tcPr>
            <w:tcW w:w="2121" w:type="dxa"/>
            <w:tcBorders>
              <w:top w:val="single" w:sz="18" w:space="0" w:color="000000"/>
              <w:left w:val="single" w:sz="18" w:space="0" w:color="000000"/>
              <w:bottom w:val="single" w:sz="18" w:space="0" w:color="000000"/>
              <w:right w:val="single" w:sz="18" w:space="0" w:color="000000"/>
            </w:tcBorders>
            <w:shd w:val="clear" w:color="auto" w:fill="BFBFBF"/>
          </w:tcPr>
          <w:p w:rsidR="00166468" w:rsidRPr="00D10F4B" w:rsidRDefault="00166468" w:rsidP="005B671D">
            <w:pPr>
              <w:spacing w:after="0" w:line="240" w:lineRule="auto"/>
              <w:rPr>
                <w:rFonts w:ascii="Palatino Linotype" w:hAnsi="Palatino Linotype"/>
                <w:sz w:val="24"/>
                <w:szCs w:val="24"/>
              </w:rPr>
            </w:pPr>
            <w:r w:rsidRPr="00D10F4B">
              <w:rPr>
                <w:rFonts w:ascii="Palatino Linotype" w:hAnsi="Palatino Linotype"/>
                <w:sz w:val="24"/>
                <w:szCs w:val="24"/>
              </w:rPr>
              <w:t>Phase 6</w:t>
            </w:r>
          </w:p>
          <w:p w:rsidR="00166468" w:rsidRPr="00D10F4B" w:rsidRDefault="00166468" w:rsidP="005B671D">
            <w:pPr>
              <w:spacing w:after="0" w:line="240" w:lineRule="auto"/>
              <w:rPr>
                <w:rFonts w:ascii="Palatino Linotype" w:hAnsi="Palatino Linotype"/>
                <w:b/>
                <w:sz w:val="24"/>
                <w:szCs w:val="24"/>
              </w:rPr>
            </w:pPr>
            <w:r w:rsidRPr="00D10F4B">
              <w:rPr>
                <w:rFonts w:ascii="Palatino Linotype" w:hAnsi="Palatino Linotype"/>
                <w:sz w:val="24"/>
                <w:szCs w:val="24"/>
              </w:rPr>
              <w:t>February-April 2016</w:t>
            </w:r>
          </w:p>
        </w:tc>
        <w:tc>
          <w:tcPr>
            <w:tcW w:w="2408" w:type="dxa"/>
            <w:tcBorders>
              <w:top w:val="single" w:sz="18" w:space="0" w:color="000000"/>
              <w:left w:val="single" w:sz="18" w:space="0" w:color="000000"/>
              <w:bottom w:val="single" w:sz="18" w:space="0" w:color="000000"/>
              <w:right w:val="single" w:sz="18" w:space="0" w:color="000000"/>
            </w:tcBorders>
            <w:shd w:val="clear" w:color="auto" w:fill="auto"/>
          </w:tcPr>
          <w:p w:rsidR="00166468" w:rsidRPr="00D10F4B" w:rsidRDefault="00166468" w:rsidP="005B671D">
            <w:pPr>
              <w:spacing w:after="0" w:line="240" w:lineRule="auto"/>
              <w:jc w:val="center"/>
              <w:rPr>
                <w:rFonts w:ascii="Palatino Linotype" w:hAnsi="Palatino Linotype"/>
                <w:sz w:val="24"/>
                <w:szCs w:val="24"/>
              </w:rPr>
            </w:pPr>
            <w:r w:rsidRPr="00D10F4B">
              <w:rPr>
                <w:rFonts w:ascii="Palatino Linotype" w:hAnsi="Palatino Linotype"/>
                <w:b/>
                <w:sz w:val="24"/>
                <w:szCs w:val="24"/>
              </w:rPr>
              <w:t xml:space="preserve">Implemented in curriculum </w:t>
            </w:r>
          </w:p>
        </w:tc>
        <w:tc>
          <w:tcPr>
            <w:tcW w:w="5389" w:type="dxa"/>
            <w:tcBorders>
              <w:top w:val="single" w:sz="18" w:space="0" w:color="000000"/>
              <w:left w:val="single" w:sz="18" w:space="0" w:color="000000"/>
              <w:bottom w:val="single" w:sz="18" w:space="0" w:color="000000"/>
              <w:right w:val="single" w:sz="18" w:space="0" w:color="000000"/>
            </w:tcBorders>
            <w:shd w:val="clear" w:color="auto" w:fill="auto"/>
          </w:tcPr>
          <w:p w:rsidR="00166468" w:rsidRPr="00D10F4B" w:rsidRDefault="00166468" w:rsidP="005B671D">
            <w:pPr>
              <w:spacing w:after="0" w:line="240" w:lineRule="auto"/>
              <w:rPr>
                <w:rFonts w:ascii="Palatino Linotype" w:hAnsi="Palatino Linotype"/>
                <w:sz w:val="24"/>
                <w:szCs w:val="24"/>
              </w:rPr>
            </w:pPr>
            <w:r w:rsidRPr="00D10F4B">
              <w:rPr>
                <w:rFonts w:ascii="Palatino Linotype" w:hAnsi="Palatino Linotype"/>
                <w:sz w:val="24"/>
                <w:szCs w:val="24"/>
              </w:rPr>
              <w:t>Students will now being advising clients using the virtual law clinic. Aim is to provide access to justice to those who otherwise cannot access and afford legal advice. We will be working with local businesses and start-up enterprises on offering advice on Intellectual Property, Employment law or housing law matters.</w:t>
            </w:r>
          </w:p>
          <w:p w:rsidR="00166468" w:rsidRPr="00D10F4B" w:rsidRDefault="00166468" w:rsidP="005B671D">
            <w:pPr>
              <w:spacing w:after="0" w:line="240" w:lineRule="auto"/>
              <w:rPr>
                <w:rFonts w:ascii="Palatino Linotype" w:hAnsi="Palatino Linotype"/>
                <w:sz w:val="24"/>
                <w:szCs w:val="24"/>
              </w:rPr>
            </w:pPr>
            <w:r w:rsidRPr="00D10F4B">
              <w:rPr>
                <w:rFonts w:ascii="Palatino Linotype" w:hAnsi="Palatino Linotype"/>
                <w:sz w:val="24"/>
                <w:szCs w:val="24"/>
              </w:rPr>
              <w:t>Selection of clients criteria include:</w:t>
            </w:r>
          </w:p>
          <w:p w:rsidR="00166468" w:rsidRPr="00D10F4B" w:rsidRDefault="00166468" w:rsidP="005B671D">
            <w:pPr>
              <w:pStyle w:val="ListParagraph"/>
              <w:numPr>
                <w:ilvl w:val="0"/>
                <w:numId w:val="8"/>
              </w:numPr>
              <w:spacing w:after="0" w:line="240" w:lineRule="auto"/>
              <w:rPr>
                <w:rFonts w:ascii="Palatino Linotype" w:hAnsi="Palatino Linotype"/>
                <w:sz w:val="24"/>
                <w:szCs w:val="24"/>
              </w:rPr>
            </w:pPr>
            <w:r w:rsidRPr="00D10F4B">
              <w:rPr>
                <w:rFonts w:ascii="Palatino Linotype" w:hAnsi="Palatino Linotype"/>
                <w:sz w:val="24"/>
                <w:szCs w:val="24"/>
              </w:rPr>
              <w:t>The educational benefit of the legal issue for students</w:t>
            </w:r>
          </w:p>
          <w:p w:rsidR="00166468" w:rsidRPr="00D10F4B" w:rsidRDefault="00166468" w:rsidP="005B671D">
            <w:pPr>
              <w:pStyle w:val="ListParagraph"/>
              <w:numPr>
                <w:ilvl w:val="0"/>
                <w:numId w:val="8"/>
              </w:numPr>
              <w:spacing w:after="0" w:line="240" w:lineRule="auto"/>
              <w:rPr>
                <w:rFonts w:ascii="Palatino Linotype" w:hAnsi="Palatino Linotype"/>
                <w:sz w:val="24"/>
                <w:szCs w:val="24"/>
              </w:rPr>
            </w:pPr>
            <w:r w:rsidRPr="00D10F4B">
              <w:rPr>
                <w:rFonts w:ascii="Palatino Linotype" w:hAnsi="Palatino Linotype"/>
                <w:sz w:val="24"/>
                <w:szCs w:val="24"/>
              </w:rPr>
              <w:t>Capacity and expertise to deal with enquiry</w:t>
            </w:r>
          </w:p>
          <w:p w:rsidR="00166468" w:rsidRPr="00D10F4B" w:rsidRDefault="00166468" w:rsidP="005B671D">
            <w:pPr>
              <w:pStyle w:val="ListParagraph"/>
              <w:numPr>
                <w:ilvl w:val="0"/>
                <w:numId w:val="8"/>
              </w:numPr>
              <w:spacing w:after="0" w:line="240" w:lineRule="auto"/>
              <w:rPr>
                <w:rFonts w:ascii="Palatino Linotype" w:hAnsi="Palatino Linotype"/>
                <w:sz w:val="24"/>
                <w:szCs w:val="24"/>
              </w:rPr>
            </w:pPr>
            <w:r w:rsidRPr="00D10F4B">
              <w:rPr>
                <w:rFonts w:ascii="Palatino Linotype" w:hAnsi="Palatino Linotype"/>
                <w:sz w:val="24"/>
                <w:szCs w:val="24"/>
              </w:rPr>
              <w:t>No conflict of interest in line with professional obligations</w:t>
            </w:r>
          </w:p>
          <w:p w:rsidR="00166468" w:rsidRPr="00D10F4B" w:rsidRDefault="00166468" w:rsidP="005B671D">
            <w:pPr>
              <w:pStyle w:val="ListParagraph"/>
              <w:numPr>
                <w:ilvl w:val="0"/>
                <w:numId w:val="8"/>
              </w:numPr>
              <w:spacing w:after="0" w:line="240" w:lineRule="auto"/>
              <w:rPr>
                <w:rFonts w:ascii="Palatino Linotype" w:hAnsi="Palatino Linotype"/>
                <w:sz w:val="24"/>
                <w:szCs w:val="24"/>
              </w:rPr>
            </w:pPr>
            <w:r w:rsidRPr="00D10F4B">
              <w:rPr>
                <w:rFonts w:ascii="Palatino Linotype" w:hAnsi="Palatino Linotype"/>
                <w:sz w:val="24"/>
                <w:szCs w:val="24"/>
              </w:rPr>
              <w:t>Indemnity insurance</w:t>
            </w:r>
          </w:p>
          <w:p w:rsidR="00166468" w:rsidRPr="00D10F4B" w:rsidRDefault="00166468" w:rsidP="00544182">
            <w:pPr>
              <w:pStyle w:val="ListParagraph"/>
              <w:numPr>
                <w:ilvl w:val="0"/>
                <w:numId w:val="8"/>
              </w:numPr>
              <w:spacing w:after="0" w:line="240" w:lineRule="auto"/>
              <w:rPr>
                <w:rFonts w:ascii="Palatino Linotype" w:hAnsi="Palatino Linotype"/>
                <w:sz w:val="24"/>
                <w:szCs w:val="24"/>
              </w:rPr>
            </w:pPr>
            <w:r w:rsidRPr="00D10F4B">
              <w:rPr>
                <w:rFonts w:ascii="Palatino Linotype" w:hAnsi="Palatino Linotype"/>
                <w:sz w:val="24"/>
                <w:szCs w:val="24"/>
              </w:rPr>
              <w:t xml:space="preserve">Opening hours and term-time limits on clinic </w:t>
            </w:r>
          </w:p>
        </w:tc>
      </w:tr>
      <w:tr w:rsidR="00166468" w:rsidRPr="00D10F4B" w:rsidTr="002F6AE2">
        <w:tc>
          <w:tcPr>
            <w:tcW w:w="2121" w:type="dxa"/>
            <w:tcBorders>
              <w:top w:val="single" w:sz="18" w:space="0" w:color="000000"/>
              <w:left w:val="single" w:sz="18" w:space="0" w:color="000000"/>
              <w:bottom w:val="single" w:sz="18" w:space="0" w:color="000000"/>
              <w:right w:val="single" w:sz="18" w:space="0" w:color="000000"/>
            </w:tcBorders>
            <w:shd w:val="clear" w:color="auto" w:fill="BFBFBF"/>
          </w:tcPr>
          <w:p w:rsidR="00166468" w:rsidRPr="00D10F4B" w:rsidRDefault="00166468" w:rsidP="005B671D">
            <w:pPr>
              <w:spacing w:after="0" w:line="240" w:lineRule="auto"/>
              <w:rPr>
                <w:rFonts w:ascii="Palatino Linotype" w:hAnsi="Palatino Linotype"/>
                <w:sz w:val="24"/>
                <w:szCs w:val="24"/>
              </w:rPr>
            </w:pPr>
            <w:r w:rsidRPr="00D10F4B">
              <w:rPr>
                <w:rFonts w:ascii="Palatino Linotype" w:hAnsi="Palatino Linotype"/>
                <w:sz w:val="24"/>
                <w:szCs w:val="24"/>
              </w:rPr>
              <w:t>Phase 7</w:t>
            </w:r>
          </w:p>
          <w:p w:rsidR="00166468" w:rsidRPr="00D10F4B" w:rsidRDefault="00166468" w:rsidP="005B671D">
            <w:pPr>
              <w:spacing w:after="0" w:line="240" w:lineRule="auto"/>
              <w:rPr>
                <w:rFonts w:ascii="Palatino Linotype" w:hAnsi="Palatino Linotype"/>
                <w:b/>
                <w:sz w:val="24"/>
                <w:szCs w:val="24"/>
              </w:rPr>
            </w:pPr>
            <w:r w:rsidRPr="00D10F4B">
              <w:rPr>
                <w:rFonts w:ascii="Palatino Linotype" w:hAnsi="Palatino Linotype"/>
                <w:sz w:val="24"/>
                <w:szCs w:val="24"/>
              </w:rPr>
              <w:t>March 2016- May 2016</w:t>
            </w:r>
          </w:p>
        </w:tc>
        <w:tc>
          <w:tcPr>
            <w:tcW w:w="2408" w:type="dxa"/>
            <w:tcBorders>
              <w:top w:val="single" w:sz="18" w:space="0" w:color="000000"/>
              <w:left w:val="single" w:sz="18" w:space="0" w:color="000000"/>
              <w:bottom w:val="single" w:sz="18" w:space="0" w:color="000000"/>
              <w:right w:val="single" w:sz="18" w:space="0" w:color="000000"/>
            </w:tcBorders>
            <w:shd w:val="clear" w:color="auto" w:fill="auto"/>
          </w:tcPr>
          <w:p w:rsidR="00166468" w:rsidRPr="00D10F4B" w:rsidRDefault="00166468" w:rsidP="005B671D">
            <w:pPr>
              <w:spacing w:after="0" w:line="240" w:lineRule="auto"/>
              <w:jc w:val="center"/>
              <w:rPr>
                <w:rFonts w:ascii="Palatino Linotype" w:hAnsi="Palatino Linotype"/>
                <w:b/>
                <w:sz w:val="24"/>
                <w:szCs w:val="24"/>
              </w:rPr>
            </w:pPr>
            <w:r w:rsidRPr="00D10F4B">
              <w:rPr>
                <w:rFonts w:ascii="Palatino Linotype" w:hAnsi="Palatino Linotype"/>
                <w:b/>
                <w:sz w:val="24"/>
                <w:szCs w:val="24"/>
              </w:rPr>
              <w:t xml:space="preserve">Showcasing and training to members of staff </w:t>
            </w:r>
            <w:r w:rsidR="00F66AD7" w:rsidRPr="00D10F4B">
              <w:rPr>
                <w:rFonts w:ascii="Palatino Linotype" w:hAnsi="Palatino Linotype"/>
                <w:b/>
                <w:sz w:val="24"/>
                <w:szCs w:val="24"/>
              </w:rPr>
              <w:t xml:space="preserve">at Cumbria </w:t>
            </w:r>
          </w:p>
          <w:p w:rsidR="00166468" w:rsidRPr="00D10F4B" w:rsidRDefault="00166468" w:rsidP="005B671D">
            <w:pPr>
              <w:spacing w:after="0" w:line="240" w:lineRule="auto"/>
              <w:jc w:val="center"/>
              <w:rPr>
                <w:rFonts w:ascii="Palatino Linotype" w:hAnsi="Palatino Linotype"/>
                <w:sz w:val="24"/>
                <w:szCs w:val="24"/>
              </w:rPr>
            </w:pPr>
          </w:p>
        </w:tc>
        <w:tc>
          <w:tcPr>
            <w:tcW w:w="5389" w:type="dxa"/>
            <w:tcBorders>
              <w:top w:val="single" w:sz="18" w:space="0" w:color="000000"/>
              <w:left w:val="single" w:sz="18" w:space="0" w:color="000000"/>
              <w:bottom w:val="single" w:sz="18" w:space="0" w:color="000000"/>
              <w:right w:val="single" w:sz="18" w:space="0" w:color="000000"/>
            </w:tcBorders>
            <w:shd w:val="clear" w:color="auto" w:fill="auto"/>
          </w:tcPr>
          <w:p w:rsidR="00166468" w:rsidRPr="00D10F4B" w:rsidRDefault="00166468" w:rsidP="005B671D">
            <w:pPr>
              <w:spacing w:after="0" w:line="240" w:lineRule="auto"/>
              <w:rPr>
                <w:rFonts w:ascii="Palatino Linotype" w:hAnsi="Palatino Linotype"/>
                <w:sz w:val="24"/>
                <w:szCs w:val="24"/>
              </w:rPr>
            </w:pPr>
            <w:r w:rsidRPr="00D10F4B">
              <w:rPr>
                <w:rFonts w:ascii="Palatino Linotype" w:hAnsi="Palatino Linotype"/>
                <w:sz w:val="24"/>
                <w:szCs w:val="24"/>
              </w:rPr>
              <w:t>Encouraging members of staff at UoC to undertake experiments and pilot studies using the virtual clinic for their own programmes. Lunch time training events and showcases will be held</w:t>
            </w:r>
          </w:p>
          <w:p w:rsidR="00166468" w:rsidRPr="00D10F4B" w:rsidRDefault="00166468" w:rsidP="005B671D">
            <w:pPr>
              <w:spacing w:after="0" w:line="240" w:lineRule="auto"/>
              <w:rPr>
                <w:rFonts w:ascii="Palatino Linotype" w:hAnsi="Palatino Linotype"/>
                <w:sz w:val="24"/>
                <w:szCs w:val="24"/>
              </w:rPr>
            </w:pPr>
          </w:p>
        </w:tc>
      </w:tr>
      <w:tr w:rsidR="00166468" w:rsidRPr="00D10F4B" w:rsidTr="002F6AE2">
        <w:tc>
          <w:tcPr>
            <w:tcW w:w="2121" w:type="dxa"/>
            <w:tcBorders>
              <w:top w:val="single" w:sz="18" w:space="0" w:color="000000"/>
              <w:left w:val="single" w:sz="18" w:space="0" w:color="000000"/>
              <w:bottom w:val="single" w:sz="18" w:space="0" w:color="000000"/>
              <w:right w:val="single" w:sz="18" w:space="0" w:color="000000"/>
            </w:tcBorders>
            <w:shd w:val="clear" w:color="auto" w:fill="BFBFBF"/>
          </w:tcPr>
          <w:p w:rsidR="00166468" w:rsidRPr="00D10F4B" w:rsidRDefault="00166468" w:rsidP="005B671D">
            <w:pPr>
              <w:spacing w:after="0" w:line="240" w:lineRule="auto"/>
              <w:rPr>
                <w:rFonts w:ascii="Palatino Linotype" w:hAnsi="Palatino Linotype"/>
                <w:sz w:val="24"/>
                <w:szCs w:val="24"/>
              </w:rPr>
            </w:pPr>
            <w:r w:rsidRPr="00D10F4B">
              <w:rPr>
                <w:rFonts w:ascii="Palatino Linotype" w:hAnsi="Palatino Linotype"/>
                <w:sz w:val="24"/>
                <w:szCs w:val="24"/>
              </w:rPr>
              <w:t>Phase 8</w:t>
            </w:r>
          </w:p>
          <w:p w:rsidR="00166468" w:rsidRPr="00D10F4B" w:rsidRDefault="00166468" w:rsidP="005B671D">
            <w:pPr>
              <w:spacing w:after="0" w:line="240" w:lineRule="auto"/>
              <w:rPr>
                <w:rFonts w:ascii="Palatino Linotype" w:hAnsi="Palatino Linotype"/>
                <w:b/>
                <w:sz w:val="24"/>
                <w:szCs w:val="24"/>
              </w:rPr>
            </w:pPr>
            <w:r w:rsidRPr="00D10F4B">
              <w:rPr>
                <w:rFonts w:ascii="Palatino Linotype" w:hAnsi="Palatino Linotype"/>
                <w:sz w:val="24"/>
                <w:szCs w:val="24"/>
              </w:rPr>
              <w:t>Summer 2016</w:t>
            </w:r>
          </w:p>
        </w:tc>
        <w:tc>
          <w:tcPr>
            <w:tcW w:w="2408" w:type="dxa"/>
            <w:tcBorders>
              <w:top w:val="single" w:sz="18" w:space="0" w:color="000000"/>
              <w:left w:val="single" w:sz="18" w:space="0" w:color="000000"/>
              <w:bottom w:val="single" w:sz="18" w:space="0" w:color="000000"/>
              <w:right w:val="single" w:sz="18" w:space="0" w:color="000000"/>
            </w:tcBorders>
            <w:shd w:val="clear" w:color="auto" w:fill="auto"/>
          </w:tcPr>
          <w:p w:rsidR="00166468" w:rsidRPr="00D10F4B" w:rsidRDefault="00166468" w:rsidP="005B671D">
            <w:pPr>
              <w:spacing w:after="0" w:line="240" w:lineRule="auto"/>
              <w:jc w:val="center"/>
              <w:rPr>
                <w:rFonts w:ascii="Palatino Linotype" w:hAnsi="Palatino Linotype"/>
                <w:b/>
                <w:sz w:val="24"/>
                <w:szCs w:val="24"/>
              </w:rPr>
            </w:pPr>
            <w:r w:rsidRPr="00D10F4B">
              <w:rPr>
                <w:rFonts w:ascii="Palatino Linotype" w:hAnsi="Palatino Linotype"/>
                <w:b/>
                <w:sz w:val="24"/>
                <w:szCs w:val="24"/>
              </w:rPr>
              <w:t xml:space="preserve">Hosting a </w:t>
            </w:r>
          </w:p>
          <w:p w:rsidR="00166468" w:rsidRPr="00D10F4B" w:rsidRDefault="00166468" w:rsidP="005B671D">
            <w:pPr>
              <w:spacing w:after="0" w:line="240" w:lineRule="auto"/>
              <w:jc w:val="center"/>
              <w:rPr>
                <w:rFonts w:ascii="Palatino Linotype" w:hAnsi="Palatino Linotype"/>
                <w:b/>
                <w:sz w:val="24"/>
                <w:szCs w:val="24"/>
              </w:rPr>
            </w:pPr>
            <w:r w:rsidRPr="00D10F4B">
              <w:rPr>
                <w:rFonts w:ascii="Palatino Linotype" w:hAnsi="Palatino Linotype"/>
                <w:b/>
                <w:sz w:val="24"/>
                <w:szCs w:val="24"/>
              </w:rPr>
              <w:t>Digital Lawyering national conference:</w:t>
            </w:r>
          </w:p>
          <w:p w:rsidR="00166468" w:rsidRPr="00D10F4B" w:rsidRDefault="00166468" w:rsidP="005B671D">
            <w:pPr>
              <w:spacing w:after="0" w:line="240" w:lineRule="auto"/>
              <w:jc w:val="center"/>
              <w:rPr>
                <w:rFonts w:ascii="Palatino Linotype" w:hAnsi="Palatino Linotype"/>
                <w:sz w:val="24"/>
                <w:szCs w:val="24"/>
              </w:rPr>
            </w:pPr>
            <w:r w:rsidRPr="00D10F4B">
              <w:rPr>
                <w:rFonts w:ascii="Palatino Linotype" w:hAnsi="Palatino Linotype"/>
                <w:b/>
                <w:sz w:val="24"/>
                <w:szCs w:val="24"/>
              </w:rPr>
              <w:t>D-CLE</w:t>
            </w:r>
          </w:p>
        </w:tc>
        <w:tc>
          <w:tcPr>
            <w:tcW w:w="5389" w:type="dxa"/>
            <w:tcBorders>
              <w:top w:val="single" w:sz="18" w:space="0" w:color="000000"/>
              <w:left w:val="single" w:sz="18" w:space="0" w:color="000000"/>
              <w:bottom w:val="single" w:sz="18" w:space="0" w:color="000000"/>
              <w:right w:val="single" w:sz="18" w:space="0" w:color="000000"/>
            </w:tcBorders>
            <w:shd w:val="clear" w:color="auto" w:fill="auto"/>
          </w:tcPr>
          <w:p w:rsidR="00166468" w:rsidRPr="00D10F4B" w:rsidRDefault="00166468" w:rsidP="005B671D">
            <w:pPr>
              <w:spacing w:after="0" w:line="240" w:lineRule="auto"/>
              <w:rPr>
                <w:rFonts w:ascii="Palatino Linotype" w:hAnsi="Palatino Linotype"/>
                <w:sz w:val="24"/>
                <w:szCs w:val="24"/>
              </w:rPr>
            </w:pPr>
            <w:r w:rsidRPr="00D10F4B">
              <w:rPr>
                <w:rFonts w:ascii="Palatino Linotype" w:hAnsi="Palatino Linotype"/>
                <w:sz w:val="24"/>
                <w:szCs w:val="24"/>
              </w:rPr>
              <w:t xml:space="preserve">Digital Clinical Legal Education - Law Schools will be invited to participate in a one day workshop at </w:t>
            </w:r>
            <w:r w:rsidR="00F66AD7" w:rsidRPr="00D10F4B">
              <w:rPr>
                <w:rFonts w:ascii="Palatino Linotype" w:hAnsi="Palatino Linotype"/>
                <w:sz w:val="24"/>
                <w:szCs w:val="24"/>
              </w:rPr>
              <w:t>Cumbria</w:t>
            </w:r>
            <w:r w:rsidRPr="00D10F4B">
              <w:rPr>
                <w:rFonts w:ascii="Palatino Linotype" w:hAnsi="Palatino Linotype"/>
                <w:sz w:val="24"/>
                <w:szCs w:val="24"/>
              </w:rPr>
              <w:t xml:space="preserve"> on digital lawyering skills and how best to educate our students for the changing future of the delivery of legal services. Conference planning is underway.</w:t>
            </w:r>
          </w:p>
          <w:p w:rsidR="00166468" w:rsidRPr="00D10F4B" w:rsidRDefault="00166468" w:rsidP="005B671D">
            <w:pPr>
              <w:pStyle w:val="ListParagraph"/>
              <w:numPr>
                <w:ilvl w:val="0"/>
                <w:numId w:val="6"/>
              </w:numPr>
              <w:spacing w:after="0" w:line="240" w:lineRule="auto"/>
              <w:rPr>
                <w:rFonts w:ascii="Palatino Linotype" w:hAnsi="Palatino Linotype"/>
                <w:sz w:val="24"/>
                <w:szCs w:val="24"/>
              </w:rPr>
            </w:pPr>
            <w:r w:rsidRPr="00D10F4B">
              <w:rPr>
                <w:rFonts w:ascii="Palatino Linotype" w:hAnsi="Palatino Linotype"/>
                <w:sz w:val="24"/>
                <w:szCs w:val="24"/>
              </w:rPr>
              <w:t>Creating a community of practice to influence the Solicitors and Barristers Authority in the UK to understand the need to modernise legal education – a scoping paper will be provided.</w:t>
            </w:r>
          </w:p>
        </w:tc>
      </w:tr>
      <w:tr w:rsidR="00166468" w:rsidRPr="00D10F4B" w:rsidTr="002F6AE2">
        <w:tc>
          <w:tcPr>
            <w:tcW w:w="2121" w:type="dxa"/>
            <w:tcBorders>
              <w:top w:val="single" w:sz="18" w:space="0" w:color="000000"/>
              <w:left w:val="single" w:sz="18" w:space="0" w:color="000000"/>
              <w:bottom w:val="single" w:sz="18" w:space="0" w:color="000000"/>
              <w:right w:val="single" w:sz="18" w:space="0" w:color="000000"/>
            </w:tcBorders>
            <w:shd w:val="clear" w:color="auto" w:fill="BFBFBF"/>
          </w:tcPr>
          <w:p w:rsidR="00166468" w:rsidRPr="00D10F4B" w:rsidRDefault="00166468" w:rsidP="005B671D">
            <w:pPr>
              <w:spacing w:after="0" w:line="240" w:lineRule="auto"/>
              <w:rPr>
                <w:rFonts w:ascii="Palatino Linotype" w:hAnsi="Palatino Linotype"/>
                <w:sz w:val="24"/>
                <w:szCs w:val="24"/>
              </w:rPr>
            </w:pPr>
            <w:r w:rsidRPr="00D10F4B">
              <w:rPr>
                <w:rFonts w:ascii="Palatino Linotype" w:hAnsi="Palatino Linotype"/>
                <w:sz w:val="24"/>
                <w:szCs w:val="24"/>
              </w:rPr>
              <w:t>Phase 9</w:t>
            </w:r>
          </w:p>
          <w:p w:rsidR="00166468" w:rsidRPr="00D10F4B" w:rsidRDefault="00166468" w:rsidP="005B671D">
            <w:pPr>
              <w:spacing w:after="0" w:line="240" w:lineRule="auto"/>
              <w:rPr>
                <w:rFonts w:ascii="Palatino Linotype" w:hAnsi="Palatino Linotype"/>
                <w:b/>
                <w:sz w:val="24"/>
                <w:szCs w:val="24"/>
              </w:rPr>
            </w:pPr>
            <w:r w:rsidRPr="00D10F4B">
              <w:rPr>
                <w:rFonts w:ascii="Palatino Linotype" w:hAnsi="Palatino Linotype"/>
                <w:sz w:val="24"/>
                <w:szCs w:val="24"/>
              </w:rPr>
              <w:t>July-August 2016</w:t>
            </w:r>
          </w:p>
        </w:tc>
        <w:tc>
          <w:tcPr>
            <w:tcW w:w="2408" w:type="dxa"/>
            <w:tcBorders>
              <w:top w:val="single" w:sz="18" w:space="0" w:color="000000"/>
              <w:left w:val="single" w:sz="18" w:space="0" w:color="000000"/>
              <w:bottom w:val="single" w:sz="18" w:space="0" w:color="000000"/>
              <w:right w:val="single" w:sz="18" w:space="0" w:color="000000"/>
            </w:tcBorders>
            <w:shd w:val="clear" w:color="auto" w:fill="auto"/>
          </w:tcPr>
          <w:p w:rsidR="00166468" w:rsidRPr="00D10F4B" w:rsidRDefault="00F66AD7" w:rsidP="005B671D">
            <w:pPr>
              <w:spacing w:after="0" w:line="240" w:lineRule="auto"/>
              <w:jc w:val="center"/>
              <w:rPr>
                <w:rFonts w:ascii="Palatino Linotype" w:hAnsi="Palatino Linotype"/>
                <w:sz w:val="24"/>
                <w:szCs w:val="24"/>
              </w:rPr>
            </w:pPr>
            <w:r w:rsidRPr="00D10F4B">
              <w:rPr>
                <w:rFonts w:ascii="Palatino Linotype" w:hAnsi="Palatino Linotype"/>
                <w:b/>
                <w:sz w:val="24"/>
                <w:szCs w:val="24"/>
              </w:rPr>
              <w:t>Showcasing the VLC and its functionality</w:t>
            </w:r>
          </w:p>
        </w:tc>
        <w:tc>
          <w:tcPr>
            <w:tcW w:w="5389" w:type="dxa"/>
            <w:tcBorders>
              <w:top w:val="single" w:sz="18" w:space="0" w:color="000000"/>
              <w:left w:val="single" w:sz="18" w:space="0" w:color="000000"/>
              <w:bottom w:val="single" w:sz="18" w:space="0" w:color="000000"/>
              <w:right w:val="single" w:sz="18" w:space="0" w:color="000000"/>
            </w:tcBorders>
            <w:shd w:val="clear" w:color="auto" w:fill="auto"/>
          </w:tcPr>
          <w:p w:rsidR="00166468" w:rsidRPr="00D10F4B" w:rsidRDefault="00F66AD7" w:rsidP="005B671D">
            <w:pPr>
              <w:pStyle w:val="ListParagraph"/>
              <w:numPr>
                <w:ilvl w:val="0"/>
                <w:numId w:val="5"/>
              </w:numPr>
              <w:spacing w:after="0" w:line="240" w:lineRule="auto"/>
              <w:rPr>
                <w:rFonts w:ascii="Palatino Linotype" w:hAnsi="Palatino Linotype"/>
                <w:sz w:val="24"/>
                <w:szCs w:val="24"/>
              </w:rPr>
            </w:pPr>
            <w:r w:rsidRPr="00D10F4B">
              <w:rPr>
                <w:rFonts w:ascii="Palatino Linotype" w:hAnsi="Palatino Linotype"/>
                <w:sz w:val="24"/>
                <w:szCs w:val="24"/>
              </w:rPr>
              <w:t>At various conferences</w:t>
            </w:r>
          </w:p>
          <w:p w:rsidR="00F66AD7" w:rsidRPr="00D10F4B" w:rsidRDefault="00F66AD7" w:rsidP="005B671D">
            <w:pPr>
              <w:pStyle w:val="ListParagraph"/>
              <w:numPr>
                <w:ilvl w:val="0"/>
                <w:numId w:val="5"/>
              </w:numPr>
              <w:spacing w:after="0" w:line="240" w:lineRule="auto"/>
              <w:rPr>
                <w:rFonts w:ascii="Palatino Linotype" w:hAnsi="Palatino Linotype"/>
                <w:sz w:val="24"/>
                <w:szCs w:val="24"/>
              </w:rPr>
            </w:pPr>
            <w:r w:rsidRPr="00D10F4B">
              <w:rPr>
                <w:rFonts w:ascii="Palatino Linotype" w:hAnsi="Palatino Linotype"/>
                <w:sz w:val="24"/>
                <w:szCs w:val="24"/>
              </w:rPr>
              <w:t>Research papers</w:t>
            </w:r>
          </w:p>
          <w:p w:rsidR="00166468" w:rsidRPr="00D10F4B" w:rsidRDefault="00166468" w:rsidP="005B671D">
            <w:pPr>
              <w:pStyle w:val="ListParagraph"/>
              <w:spacing w:after="0" w:line="240" w:lineRule="auto"/>
              <w:rPr>
                <w:rFonts w:ascii="Palatino Linotype" w:hAnsi="Palatino Linotype"/>
                <w:sz w:val="24"/>
                <w:szCs w:val="24"/>
              </w:rPr>
            </w:pPr>
          </w:p>
        </w:tc>
      </w:tr>
      <w:tr w:rsidR="00166468" w:rsidRPr="00D10F4B" w:rsidTr="002F6AE2">
        <w:tc>
          <w:tcPr>
            <w:tcW w:w="2121" w:type="dxa"/>
            <w:tcBorders>
              <w:top w:val="single" w:sz="18" w:space="0" w:color="000000"/>
              <w:left w:val="single" w:sz="18" w:space="0" w:color="000000"/>
              <w:bottom w:val="single" w:sz="18" w:space="0" w:color="000000"/>
              <w:right w:val="single" w:sz="18" w:space="0" w:color="000000"/>
            </w:tcBorders>
            <w:shd w:val="clear" w:color="auto" w:fill="BFBFBF"/>
          </w:tcPr>
          <w:p w:rsidR="00166468" w:rsidRPr="00D10F4B" w:rsidRDefault="00166468" w:rsidP="005B671D">
            <w:pPr>
              <w:spacing w:after="0" w:line="240" w:lineRule="auto"/>
              <w:rPr>
                <w:rFonts w:ascii="Palatino Linotype" w:hAnsi="Palatino Linotype"/>
                <w:sz w:val="24"/>
                <w:szCs w:val="24"/>
              </w:rPr>
            </w:pPr>
            <w:r w:rsidRPr="00D10F4B">
              <w:rPr>
                <w:rFonts w:ascii="Palatino Linotype" w:hAnsi="Palatino Linotype"/>
                <w:sz w:val="24"/>
                <w:szCs w:val="24"/>
              </w:rPr>
              <w:t>Phase 10</w:t>
            </w:r>
          </w:p>
          <w:p w:rsidR="00166468" w:rsidRPr="00D10F4B" w:rsidRDefault="00166468" w:rsidP="005B671D">
            <w:pPr>
              <w:spacing w:after="0" w:line="240" w:lineRule="auto"/>
              <w:rPr>
                <w:rFonts w:ascii="Palatino Linotype" w:hAnsi="Palatino Linotype"/>
                <w:b/>
                <w:sz w:val="24"/>
                <w:szCs w:val="24"/>
              </w:rPr>
            </w:pPr>
            <w:r w:rsidRPr="00D10F4B">
              <w:rPr>
                <w:rFonts w:ascii="Palatino Linotype" w:hAnsi="Palatino Linotype"/>
                <w:sz w:val="24"/>
                <w:szCs w:val="24"/>
              </w:rPr>
              <w:t>September 2016-September 2017</w:t>
            </w:r>
          </w:p>
        </w:tc>
        <w:tc>
          <w:tcPr>
            <w:tcW w:w="2408" w:type="dxa"/>
            <w:tcBorders>
              <w:top w:val="single" w:sz="18" w:space="0" w:color="000000"/>
              <w:left w:val="single" w:sz="18" w:space="0" w:color="000000"/>
              <w:bottom w:val="single" w:sz="18" w:space="0" w:color="000000"/>
              <w:right w:val="single" w:sz="18" w:space="0" w:color="000000"/>
            </w:tcBorders>
            <w:shd w:val="clear" w:color="auto" w:fill="auto"/>
          </w:tcPr>
          <w:p w:rsidR="00166468" w:rsidRPr="00D10F4B" w:rsidRDefault="00166468" w:rsidP="005B671D">
            <w:pPr>
              <w:spacing w:after="0" w:line="240" w:lineRule="auto"/>
              <w:jc w:val="center"/>
              <w:rPr>
                <w:rFonts w:ascii="Palatino Linotype" w:hAnsi="Palatino Linotype"/>
                <w:b/>
                <w:sz w:val="24"/>
                <w:szCs w:val="24"/>
              </w:rPr>
            </w:pPr>
            <w:r w:rsidRPr="00D10F4B">
              <w:rPr>
                <w:rFonts w:ascii="Palatino Linotype" w:hAnsi="Palatino Linotype"/>
                <w:b/>
                <w:sz w:val="24"/>
                <w:szCs w:val="24"/>
              </w:rPr>
              <w:t>Research projects</w:t>
            </w:r>
          </w:p>
          <w:p w:rsidR="00166468" w:rsidRPr="00D10F4B" w:rsidRDefault="00166468" w:rsidP="005B671D">
            <w:pPr>
              <w:spacing w:after="0" w:line="240" w:lineRule="auto"/>
              <w:jc w:val="center"/>
              <w:rPr>
                <w:rFonts w:ascii="Palatino Linotype" w:hAnsi="Palatino Linotype"/>
                <w:sz w:val="24"/>
                <w:szCs w:val="24"/>
              </w:rPr>
            </w:pPr>
            <w:r w:rsidRPr="00D10F4B">
              <w:rPr>
                <w:rFonts w:ascii="Palatino Linotype" w:hAnsi="Palatino Linotype"/>
                <w:b/>
                <w:sz w:val="24"/>
                <w:szCs w:val="24"/>
              </w:rPr>
              <w:t>And ongoing implementation into law curriculum</w:t>
            </w:r>
          </w:p>
        </w:tc>
        <w:tc>
          <w:tcPr>
            <w:tcW w:w="5389" w:type="dxa"/>
            <w:tcBorders>
              <w:top w:val="single" w:sz="18" w:space="0" w:color="000000"/>
              <w:left w:val="single" w:sz="18" w:space="0" w:color="000000"/>
              <w:bottom w:val="single" w:sz="18" w:space="0" w:color="000000"/>
              <w:right w:val="single" w:sz="18" w:space="0" w:color="000000"/>
            </w:tcBorders>
            <w:shd w:val="clear" w:color="auto" w:fill="auto"/>
          </w:tcPr>
          <w:p w:rsidR="00166468" w:rsidRPr="00D10F4B" w:rsidRDefault="00166468" w:rsidP="005B671D">
            <w:pPr>
              <w:spacing w:after="0" w:line="240" w:lineRule="auto"/>
              <w:rPr>
                <w:rFonts w:ascii="Palatino Linotype" w:hAnsi="Palatino Linotype"/>
                <w:sz w:val="24"/>
                <w:szCs w:val="24"/>
              </w:rPr>
            </w:pPr>
            <w:r w:rsidRPr="00D10F4B">
              <w:rPr>
                <w:rFonts w:ascii="Palatino Linotype" w:hAnsi="Palatino Linotype"/>
                <w:sz w:val="24"/>
                <w:szCs w:val="24"/>
              </w:rPr>
              <w:t>Aim:</w:t>
            </w:r>
            <w:r w:rsidR="00F66AD7" w:rsidRPr="00D10F4B">
              <w:rPr>
                <w:rFonts w:ascii="Palatino Linotype" w:hAnsi="Palatino Linotype"/>
                <w:sz w:val="24"/>
                <w:szCs w:val="24"/>
              </w:rPr>
              <w:t xml:space="preserve"> To bring about a modernised legal education</w:t>
            </w:r>
            <w:r w:rsidRPr="00D10F4B">
              <w:rPr>
                <w:rFonts w:ascii="Palatino Linotype" w:hAnsi="Palatino Linotype"/>
                <w:sz w:val="24"/>
                <w:szCs w:val="24"/>
              </w:rPr>
              <w:t xml:space="preserve"> </w:t>
            </w:r>
          </w:p>
          <w:p w:rsidR="00166468" w:rsidRPr="00D10F4B" w:rsidRDefault="00166468" w:rsidP="005B671D">
            <w:pPr>
              <w:spacing w:after="0" w:line="240" w:lineRule="auto"/>
              <w:rPr>
                <w:rFonts w:ascii="Palatino Linotype" w:hAnsi="Palatino Linotype"/>
                <w:sz w:val="24"/>
                <w:szCs w:val="24"/>
              </w:rPr>
            </w:pPr>
            <w:r w:rsidRPr="00D10F4B">
              <w:rPr>
                <w:rFonts w:ascii="Palatino Linotype" w:hAnsi="Palatino Linotype"/>
                <w:sz w:val="24"/>
                <w:szCs w:val="24"/>
              </w:rPr>
              <w:t xml:space="preserve">This platform can be used by the wider university for further research and initiations for funding </w:t>
            </w:r>
          </w:p>
          <w:p w:rsidR="00166468" w:rsidRPr="00D10F4B" w:rsidRDefault="00166468" w:rsidP="005B671D">
            <w:pPr>
              <w:pStyle w:val="ListParagraph"/>
              <w:numPr>
                <w:ilvl w:val="0"/>
                <w:numId w:val="4"/>
              </w:numPr>
              <w:spacing w:after="0" w:line="240" w:lineRule="auto"/>
              <w:rPr>
                <w:rFonts w:ascii="Palatino Linotype" w:hAnsi="Palatino Linotype"/>
                <w:sz w:val="24"/>
                <w:szCs w:val="24"/>
              </w:rPr>
            </w:pPr>
            <w:r w:rsidRPr="00D10F4B">
              <w:rPr>
                <w:rFonts w:ascii="Palatino Linotype" w:hAnsi="Palatino Linotype"/>
                <w:sz w:val="24"/>
                <w:szCs w:val="24"/>
              </w:rPr>
              <w:t xml:space="preserve">Initiating </w:t>
            </w:r>
            <w:r w:rsidR="00F66AD7" w:rsidRPr="00D10F4B">
              <w:rPr>
                <w:rFonts w:ascii="Palatino Linotype" w:hAnsi="Palatino Linotype"/>
                <w:sz w:val="24"/>
                <w:szCs w:val="24"/>
              </w:rPr>
              <w:t>research</w:t>
            </w:r>
            <w:r w:rsidRPr="00D10F4B">
              <w:rPr>
                <w:rFonts w:ascii="Palatino Linotype" w:hAnsi="Palatino Linotype"/>
                <w:sz w:val="24"/>
                <w:szCs w:val="24"/>
              </w:rPr>
              <w:t xml:space="preserve"> projects on digital lawyering in curriculum</w:t>
            </w:r>
          </w:p>
          <w:p w:rsidR="00166468" w:rsidRPr="00D10F4B" w:rsidRDefault="00166468" w:rsidP="005B671D">
            <w:pPr>
              <w:pStyle w:val="ListParagraph"/>
              <w:numPr>
                <w:ilvl w:val="0"/>
                <w:numId w:val="4"/>
              </w:numPr>
              <w:spacing w:after="0" w:line="240" w:lineRule="auto"/>
              <w:rPr>
                <w:rFonts w:ascii="Palatino Linotype" w:hAnsi="Palatino Linotype"/>
                <w:sz w:val="24"/>
                <w:szCs w:val="24"/>
              </w:rPr>
            </w:pPr>
            <w:r w:rsidRPr="00D10F4B">
              <w:rPr>
                <w:rFonts w:ascii="Palatino Linotype" w:hAnsi="Palatino Linotype"/>
                <w:sz w:val="24"/>
                <w:szCs w:val="24"/>
              </w:rPr>
              <w:t>Changing policy on legal education – equipping for digital delivery, legal ethics for online advice, what this means to legal education?</w:t>
            </w:r>
          </w:p>
          <w:p w:rsidR="00166468" w:rsidRPr="00D10F4B" w:rsidRDefault="00166468" w:rsidP="005B671D">
            <w:pPr>
              <w:pStyle w:val="ListParagraph"/>
              <w:spacing w:after="0" w:line="240" w:lineRule="auto"/>
              <w:rPr>
                <w:rFonts w:ascii="Palatino Linotype" w:hAnsi="Palatino Linotype"/>
                <w:sz w:val="24"/>
                <w:szCs w:val="24"/>
              </w:rPr>
            </w:pPr>
          </w:p>
        </w:tc>
      </w:tr>
      <w:tr w:rsidR="00166468" w:rsidRPr="00D10F4B" w:rsidTr="002F6AE2">
        <w:tc>
          <w:tcPr>
            <w:tcW w:w="2121" w:type="dxa"/>
            <w:tcBorders>
              <w:top w:val="single" w:sz="18" w:space="0" w:color="000000"/>
              <w:left w:val="single" w:sz="18" w:space="0" w:color="000000"/>
              <w:bottom w:val="single" w:sz="18" w:space="0" w:color="000000"/>
              <w:right w:val="single" w:sz="18" w:space="0" w:color="000000"/>
            </w:tcBorders>
            <w:shd w:val="clear" w:color="auto" w:fill="BFBFBF"/>
          </w:tcPr>
          <w:p w:rsidR="00166468" w:rsidRPr="00D10F4B" w:rsidRDefault="00166468" w:rsidP="005B671D">
            <w:pPr>
              <w:spacing w:after="0" w:line="240" w:lineRule="auto"/>
              <w:rPr>
                <w:rFonts w:ascii="Palatino Linotype" w:hAnsi="Palatino Linotype"/>
                <w:sz w:val="24"/>
                <w:szCs w:val="24"/>
              </w:rPr>
            </w:pPr>
            <w:r w:rsidRPr="00D10F4B">
              <w:rPr>
                <w:rFonts w:ascii="Palatino Linotype" w:hAnsi="Palatino Linotype"/>
                <w:sz w:val="24"/>
                <w:szCs w:val="24"/>
              </w:rPr>
              <w:t>Phase 11</w:t>
            </w:r>
          </w:p>
          <w:p w:rsidR="00166468" w:rsidRPr="00D10F4B" w:rsidRDefault="00166468" w:rsidP="005B671D">
            <w:pPr>
              <w:spacing w:after="0" w:line="240" w:lineRule="auto"/>
              <w:rPr>
                <w:rFonts w:ascii="Palatino Linotype" w:hAnsi="Palatino Linotype"/>
                <w:b/>
                <w:sz w:val="24"/>
                <w:szCs w:val="24"/>
              </w:rPr>
            </w:pPr>
            <w:r w:rsidRPr="00D10F4B">
              <w:rPr>
                <w:rFonts w:ascii="Palatino Linotype" w:hAnsi="Palatino Linotype"/>
                <w:sz w:val="24"/>
                <w:szCs w:val="24"/>
              </w:rPr>
              <w:t>September 2016-September 2017</w:t>
            </w:r>
          </w:p>
        </w:tc>
        <w:tc>
          <w:tcPr>
            <w:tcW w:w="2408" w:type="dxa"/>
            <w:tcBorders>
              <w:top w:val="single" w:sz="18" w:space="0" w:color="000000"/>
              <w:left w:val="single" w:sz="18" w:space="0" w:color="000000"/>
              <w:bottom w:val="single" w:sz="18" w:space="0" w:color="000000"/>
              <w:right w:val="single" w:sz="18" w:space="0" w:color="000000"/>
            </w:tcBorders>
            <w:shd w:val="clear" w:color="auto" w:fill="auto"/>
          </w:tcPr>
          <w:p w:rsidR="00166468" w:rsidRPr="00D10F4B" w:rsidRDefault="00166468" w:rsidP="005B671D">
            <w:pPr>
              <w:spacing w:after="0" w:line="240" w:lineRule="auto"/>
              <w:jc w:val="center"/>
              <w:rPr>
                <w:rFonts w:ascii="Palatino Linotype" w:hAnsi="Palatino Linotype"/>
                <w:sz w:val="24"/>
                <w:szCs w:val="24"/>
              </w:rPr>
            </w:pPr>
            <w:r w:rsidRPr="00D10F4B">
              <w:rPr>
                <w:rFonts w:ascii="Palatino Linotype" w:hAnsi="Palatino Linotype"/>
                <w:b/>
                <w:sz w:val="24"/>
                <w:szCs w:val="24"/>
              </w:rPr>
              <w:t>Added value and wider dissemination</w:t>
            </w:r>
          </w:p>
        </w:tc>
        <w:tc>
          <w:tcPr>
            <w:tcW w:w="5389" w:type="dxa"/>
            <w:tcBorders>
              <w:top w:val="single" w:sz="18" w:space="0" w:color="000000"/>
              <w:left w:val="single" w:sz="18" w:space="0" w:color="000000"/>
              <w:bottom w:val="single" w:sz="18" w:space="0" w:color="000000"/>
              <w:right w:val="single" w:sz="18" w:space="0" w:color="000000"/>
            </w:tcBorders>
            <w:shd w:val="clear" w:color="auto" w:fill="auto"/>
          </w:tcPr>
          <w:p w:rsidR="00166468" w:rsidRPr="00D10F4B" w:rsidRDefault="00166468" w:rsidP="005B671D">
            <w:pPr>
              <w:spacing w:after="0" w:line="240" w:lineRule="auto"/>
              <w:rPr>
                <w:rFonts w:ascii="Palatino Linotype" w:hAnsi="Palatino Linotype"/>
                <w:sz w:val="24"/>
                <w:szCs w:val="24"/>
              </w:rPr>
            </w:pPr>
            <w:r w:rsidRPr="00D10F4B">
              <w:rPr>
                <w:rFonts w:ascii="Palatino Linotype" w:hAnsi="Palatino Linotype"/>
                <w:sz w:val="24"/>
                <w:szCs w:val="24"/>
              </w:rPr>
              <w:t xml:space="preserve">The virtual law clinic will form a key part of the teaching and assessment tool </w:t>
            </w:r>
            <w:r w:rsidR="00F52E89" w:rsidRPr="00D10F4B">
              <w:rPr>
                <w:rFonts w:ascii="Palatino Linotype" w:hAnsi="Palatino Linotype"/>
                <w:sz w:val="24"/>
                <w:szCs w:val="24"/>
              </w:rPr>
              <w:t xml:space="preserve">across all law programmes, both UG and PG offered in Cumbria starting in </w:t>
            </w:r>
            <w:r w:rsidRPr="00D10F4B">
              <w:rPr>
                <w:rFonts w:ascii="Palatino Linotype" w:hAnsi="Palatino Linotype"/>
                <w:sz w:val="24"/>
                <w:szCs w:val="24"/>
              </w:rPr>
              <w:t xml:space="preserve"> September 2016</w:t>
            </w:r>
          </w:p>
          <w:p w:rsidR="00166468" w:rsidRPr="00D10F4B" w:rsidRDefault="00166468" w:rsidP="005B671D">
            <w:pPr>
              <w:spacing w:after="0" w:line="240" w:lineRule="auto"/>
              <w:rPr>
                <w:rFonts w:ascii="Palatino Linotype" w:hAnsi="Palatino Linotype"/>
                <w:sz w:val="24"/>
                <w:szCs w:val="24"/>
              </w:rPr>
            </w:pPr>
            <w:r w:rsidRPr="00D10F4B">
              <w:rPr>
                <w:rFonts w:ascii="Palatino Linotype" w:hAnsi="Palatino Linotype"/>
                <w:sz w:val="24"/>
                <w:szCs w:val="24"/>
              </w:rPr>
              <w:t>Setting up International collaborative partners</w:t>
            </w:r>
          </w:p>
          <w:p w:rsidR="00166468" w:rsidRPr="00D10F4B" w:rsidRDefault="00166468" w:rsidP="005B671D">
            <w:pPr>
              <w:spacing w:after="0" w:line="240" w:lineRule="auto"/>
              <w:rPr>
                <w:rFonts w:ascii="Palatino Linotype" w:hAnsi="Palatino Linotype"/>
                <w:sz w:val="24"/>
                <w:szCs w:val="24"/>
              </w:rPr>
            </w:pPr>
            <w:r w:rsidRPr="00D10F4B">
              <w:rPr>
                <w:rFonts w:ascii="Palatino Linotype" w:hAnsi="Palatino Linotype"/>
                <w:sz w:val="24"/>
                <w:szCs w:val="24"/>
              </w:rPr>
              <w:t>Further workshops on digital lawyering</w:t>
            </w:r>
          </w:p>
          <w:p w:rsidR="00166468" w:rsidRPr="00D10F4B" w:rsidRDefault="00166468" w:rsidP="005B671D">
            <w:pPr>
              <w:pStyle w:val="ListParagraph"/>
              <w:numPr>
                <w:ilvl w:val="0"/>
                <w:numId w:val="7"/>
              </w:numPr>
              <w:spacing w:after="0" w:line="240" w:lineRule="auto"/>
              <w:rPr>
                <w:rFonts w:ascii="Palatino Linotype" w:hAnsi="Palatino Linotype"/>
                <w:sz w:val="24"/>
                <w:szCs w:val="24"/>
              </w:rPr>
            </w:pPr>
            <w:r w:rsidRPr="00D10F4B">
              <w:rPr>
                <w:rFonts w:ascii="Palatino Linotype" w:hAnsi="Palatino Linotype"/>
                <w:sz w:val="24"/>
                <w:szCs w:val="24"/>
              </w:rPr>
              <w:t>Thought leadership aimed at changing thinking about legal education</w:t>
            </w:r>
          </w:p>
          <w:p w:rsidR="00166468" w:rsidRPr="00D10F4B" w:rsidRDefault="00166468" w:rsidP="00544182">
            <w:pPr>
              <w:pStyle w:val="ListParagraph"/>
              <w:numPr>
                <w:ilvl w:val="0"/>
                <w:numId w:val="1"/>
              </w:numPr>
              <w:spacing w:after="0" w:line="240" w:lineRule="auto"/>
              <w:rPr>
                <w:rFonts w:ascii="Palatino Linotype" w:hAnsi="Palatino Linotype"/>
                <w:sz w:val="24"/>
                <w:szCs w:val="24"/>
              </w:rPr>
            </w:pPr>
            <w:r w:rsidRPr="00D10F4B">
              <w:rPr>
                <w:rFonts w:ascii="Palatino Linotype" w:hAnsi="Palatino Linotype"/>
                <w:sz w:val="24"/>
                <w:szCs w:val="24"/>
              </w:rPr>
              <w:t xml:space="preserve">Rolling out the virtual clinic to </w:t>
            </w:r>
            <w:r w:rsidR="00F66AD7" w:rsidRPr="00D10F4B">
              <w:rPr>
                <w:rFonts w:ascii="Palatino Linotype" w:hAnsi="Palatino Linotype"/>
                <w:sz w:val="24"/>
                <w:szCs w:val="24"/>
              </w:rPr>
              <w:t>interested</w:t>
            </w:r>
            <w:r w:rsidRPr="00D10F4B">
              <w:rPr>
                <w:rFonts w:ascii="Palatino Linotype" w:hAnsi="Palatino Linotype"/>
                <w:sz w:val="24"/>
                <w:szCs w:val="24"/>
              </w:rPr>
              <w:t xml:space="preserve"> institutions and law practice firms </w:t>
            </w:r>
          </w:p>
        </w:tc>
      </w:tr>
    </w:tbl>
    <w:p w:rsidR="00A4786B" w:rsidRPr="00544182" w:rsidRDefault="00544182" w:rsidP="00544182">
      <w:pPr>
        <w:spacing w:after="0" w:line="480" w:lineRule="auto"/>
        <w:rPr>
          <w:rFonts w:ascii="Palatino Linotype" w:hAnsi="Palatino Linotype"/>
          <w:sz w:val="24"/>
          <w:szCs w:val="24"/>
        </w:rPr>
      </w:pPr>
      <w:r w:rsidRPr="00544182">
        <w:rPr>
          <w:rFonts w:ascii="Palatino Linotype" w:hAnsi="Palatino Linotype"/>
          <w:sz w:val="24"/>
          <w:szCs w:val="24"/>
        </w:rPr>
        <w:t>FUTURE RESEARCH</w:t>
      </w:r>
    </w:p>
    <w:p w:rsidR="00800403" w:rsidRPr="00D10F4B" w:rsidRDefault="00F52E89" w:rsidP="00544182">
      <w:pPr>
        <w:spacing w:after="0" w:line="480" w:lineRule="auto"/>
        <w:jc w:val="both"/>
        <w:rPr>
          <w:rFonts w:ascii="Palatino Linotype" w:hAnsi="Palatino Linotype"/>
          <w:sz w:val="24"/>
          <w:szCs w:val="24"/>
        </w:rPr>
      </w:pPr>
      <w:r w:rsidRPr="00D10F4B">
        <w:rPr>
          <w:rFonts w:ascii="Palatino Linotype" w:hAnsi="Palatino Linotype"/>
          <w:sz w:val="24"/>
          <w:szCs w:val="24"/>
        </w:rPr>
        <w:t xml:space="preserve">As part of the project aims, we are intending to undertake some detailed research into how legal education can be modernised and aligned to the new developments and future trends of the profession. We aim to explore the changing policy on legal education, equipping for digital delivery, legal ethics for online advice, what this means to legal education. </w:t>
      </w:r>
    </w:p>
    <w:p w:rsidR="00F52E89" w:rsidRPr="00D10F4B" w:rsidRDefault="00F52E89" w:rsidP="00BB3F79">
      <w:pPr>
        <w:spacing w:after="0" w:line="360" w:lineRule="auto"/>
        <w:jc w:val="both"/>
        <w:rPr>
          <w:rFonts w:ascii="Palatino Linotype" w:hAnsi="Palatino Linotype"/>
          <w:sz w:val="24"/>
          <w:szCs w:val="24"/>
        </w:rPr>
      </w:pPr>
      <w:r w:rsidRPr="00D10F4B">
        <w:rPr>
          <w:rFonts w:ascii="Palatino Linotype" w:hAnsi="Palatino Linotype"/>
          <w:sz w:val="24"/>
          <w:szCs w:val="24"/>
        </w:rPr>
        <w:t>We will focus on:</w:t>
      </w:r>
    </w:p>
    <w:p w:rsidR="00F52E89" w:rsidRPr="00D10F4B" w:rsidRDefault="00F52E89" w:rsidP="00BB3F79">
      <w:pPr>
        <w:pStyle w:val="NormalWeb"/>
        <w:numPr>
          <w:ilvl w:val="0"/>
          <w:numId w:val="30"/>
        </w:numPr>
        <w:shd w:val="clear" w:color="auto" w:fill="FFFFFF"/>
        <w:spacing w:before="0" w:beforeAutospacing="0" w:after="0" w:afterAutospacing="0" w:line="360" w:lineRule="auto"/>
        <w:jc w:val="both"/>
        <w:rPr>
          <w:rFonts w:ascii="Palatino Linotype" w:hAnsi="Palatino Linotype" w:cs="Arial"/>
          <w:color w:val="222222"/>
        </w:rPr>
      </w:pPr>
      <w:r w:rsidRPr="00D10F4B">
        <w:rPr>
          <w:rFonts w:ascii="Palatino Linotype" w:hAnsi="Palatino Linotype" w:cs="Arial"/>
          <w:color w:val="222222"/>
        </w:rPr>
        <w:t>What innovations are currently underway in law school curriculum to address the competency requirements of digital lawyering?</w:t>
      </w:r>
    </w:p>
    <w:p w:rsidR="00F52E89" w:rsidRPr="00D10F4B" w:rsidRDefault="00F52E89" w:rsidP="00BB3F79">
      <w:pPr>
        <w:pStyle w:val="NormalWeb"/>
        <w:numPr>
          <w:ilvl w:val="0"/>
          <w:numId w:val="30"/>
        </w:numPr>
        <w:shd w:val="clear" w:color="auto" w:fill="FFFFFF"/>
        <w:spacing w:before="0" w:beforeAutospacing="0" w:after="0" w:afterAutospacing="0" w:line="360" w:lineRule="auto"/>
        <w:jc w:val="both"/>
        <w:rPr>
          <w:rFonts w:ascii="Palatino Linotype" w:hAnsi="Palatino Linotype" w:cs="Arial"/>
          <w:color w:val="222222"/>
        </w:rPr>
      </w:pPr>
      <w:r w:rsidRPr="00D10F4B">
        <w:rPr>
          <w:rFonts w:ascii="Palatino Linotype" w:hAnsi="Palatino Linotype" w:cs="Arial"/>
          <w:color w:val="222222"/>
        </w:rPr>
        <w:t>Addressing the ethical constrains of delivering legal services online</w:t>
      </w:r>
    </w:p>
    <w:p w:rsidR="00F52E89" w:rsidRPr="00D10F4B" w:rsidRDefault="00F52E89" w:rsidP="00544182">
      <w:pPr>
        <w:spacing w:before="240" w:after="0" w:line="480" w:lineRule="auto"/>
        <w:jc w:val="both"/>
        <w:rPr>
          <w:rFonts w:ascii="Palatino Linotype" w:hAnsi="Palatino Linotype"/>
          <w:sz w:val="24"/>
          <w:szCs w:val="24"/>
        </w:rPr>
      </w:pPr>
      <w:r w:rsidRPr="00D10F4B">
        <w:rPr>
          <w:rFonts w:ascii="Palatino Linotype" w:hAnsi="Palatino Linotype"/>
          <w:sz w:val="24"/>
          <w:szCs w:val="24"/>
        </w:rPr>
        <w:t xml:space="preserve">In addition to research projects, we will be hosting a Digital Clinical Legal Education one day </w:t>
      </w:r>
      <w:r w:rsidR="00BB3F79" w:rsidRPr="00D10F4B">
        <w:rPr>
          <w:rFonts w:ascii="Palatino Linotype" w:hAnsi="Palatino Linotype"/>
          <w:sz w:val="24"/>
          <w:szCs w:val="24"/>
        </w:rPr>
        <w:t>conference</w:t>
      </w:r>
      <w:r w:rsidRPr="00D10F4B">
        <w:rPr>
          <w:rFonts w:ascii="Palatino Linotype" w:hAnsi="Palatino Linotype"/>
          <w:sz w:val="24"/>
          <w:szCs w:val="24"/>
        </w:rPr>
        <w:t xml:space="preserve"> at Cumbria </w:t>
      </w:r>
      <w:r w:rsidR="00DF0207" w:rsidRPr="00D10F4B">
        <w:rPr>
          <w:rFonts w:ascii="Palatino Linotype" w:hAnsi="Palatino Linotype"/>
          <w:sz w:val="24"/>
          <w:szCs w:val="24"/>
        </w:rPr>
        <w:t xml:space="preserve">to disseminate further details of our upcoming pilot study and to demonstrate the full working of the Virtual Law Clinic project. We would be extremely keen to hear from interested law schools to work with us or to utilize this platform in their own curriculum. </w:t>
      </w:r>
    </w:p>
    <w:p w:rsidR="005F74CB" w:rsidRPr="00D10F4B" w:rsidRDefault="005F74CB" w:rsidP="00BB3F79">
      <w:pPr>
        <w:spacing w:after="0" w:line="360" w:lineRule="auto"/>
        <w:rPr>
          <w:rFonts w:ascii="Palatino Linotype" w:hAnsi="Palatino Linotype"/>
          <w:sz w:val="24"/>
          <w:szCs w:val="24"/>
        </w:rPr>
      </w:pPr>
    </w:p>
    <w:p w:rsidR="00544182" w:rsidRDefault="00544182">
      <w:pPr>
        <w:rPr>
          <w:rFonts w:ascii="Palatino Linotype" w:hAnsi="Palatino Linotype"/>
          <w:b/>
          <w:sz w:val="24"/>
          <w:szCs w:val="24"/>
        </w:rPr>
      </w:pPr>
      <w:r>
        <w:rPr>
          <w:rFonts w:ascii="Palatino Linotype" w:hAnsi="Palatino Linotype"/>
          <w:b/>
          <w:sz w:val="24"/>
          <w:szCs w:val="24"/>
        </w:rPr>
        <w:br w:type="page"/>
      </w:r>
    </w:p>
    <w:p w:rsidR="00113239" w:rsidRPr="00D10F4B" w:rsidRDefault="00113239" w:rsidP="00BB3F79">
      <w:pPr>
        <w:spacing w:after="0" w:line="360" w:lineRule="auto"/>
        <w:rPr>
          <w:rFonts w:ascii="Palatino Linotype" w:hAnsi="Palatino Linotype"/>
          <w:b/>
          <w:sz w:val="24"/>
          <w:szCs w:val="24"/>
        </w:rPr>
      </w:pPr>
      <w:r w:rsidRPr="00D10F4B">
        <w:rPr>
          <w:rFonts w:ascii="Palatino Linotype" w:hAnsi="Palatino Linotype"/>
          <w:b/>
          <w:sz w:val="24"/>
          <w:szCs w:val="24"/>
        </w:rPr>
        <w:t>References</w:t>
      </w:r>
    </w:p>
    <w:p w:rsidR="0048603C" w:rsidRPr="00D10F4B" w:rsidRDefault="0048603C" w:rsidP="00544182">
      <w:pPr>
        <w:pStyle w:val="ListParagraph"/>
        <w:numPr>
          <w:ilvl w:val="0"/>
          <w:numId w:val="41"/>
        </w:numPr>
        <w:spacing w:after="0" w:line="276" w:lineRule="auto"/>
        <w:ind w:left="284" w:hanging="142"/>
        <w:rPr>
          <w:rFonts w:ascii="Palatino Linotype" w:hAnsi="Palatino Linotype" w:cs="TimesNewRoman"/>
          <w:sz w:val="24"/>
          <w:szCs w:val="24"/>
        </w:rPr>
      </w:pPr>
      <w:r w:rsidRPr="00D10F4B">
        <w:rPr>
          <w:rFonts w:ascii="Palatino Linotype" w:hAnsi="Palatino Linotype"/>
          <w:sz w:val="24"/>
          <w:szCs w:val="24"/>
        </w:rPr>
        <w:t xml:space="preserve">Legal Services Act 2007, accessible at </w:t>
      </w:r>
      <w:hyperlink r:id="rId14" w:history="1">
        <w:r w:rsidRPr="00D10F4B">
          <w:rPr>
            <w:rStyle w:val="Hyperlink"/>
            <w:rFonts w:ascii="Palatino Linotype" w:hAnsi="Palatino Linotype" w:cs="TimesNewRoman"/>
            <w:sz w:val="24"/>
            <w:szCs w:val="24"/>
          </w:rPr>
          <w:t>http://www.justice.gov.uk/publications/legalservicesbill.htm</w:t>
        </w:r>
      </w:hyperlink>
    </w:p>
    <w:p w:rsidR="0048603C" w:rsidRPr="00D10F4B" w:rsidRDefault="0048603C" w:rsidP="00544182">
      <w:pPr>
        <w:pStyle w:val="FootnoteText"/>
        <w:numPr>
          <w:ilvl w:val="0"/>
          <w:numId w:val="41"/>
        </w:numPr>
        <w:spacing w:line="276" w:lineRule="auto"/>
        <w:ind w:left="284" w:hanging="142"/>
        <w:rPr>
          <w:rFonts w:ascii="Palatino Linotype" w:hAnsi="Palatino Linotype"/>
          <w:sz w:val="24"/>
          <w:szCs w:val="24"/>
        </w:rPr>
      </w:pPr>
      <w:r w:rsidRPr="00D10F4B">
        <w:rPr>
          <w:rFonts w:ascii="Palatino Linotype" w:hAnsi="Palatino Linotype"/>
          <w:sz w:val="24"/>
          <w:szCs w:val="24"/>
        </w:rPr>
        <w:t>Legal innovation 2013 - New developments in an old profession’</w:t>
      </w:r>
      <w:r w:rsidRPr="00D10F4B">
        <w:rPr>
          <w:rFonts w:ascii="Palatino Linotype" w:hAnsi="Palatino Linotype" w:cs="TimesNewRoman"/>
          <w:sz w:val="24"/>
          <w:szCs w:val="24"/>
        </w:rPr>
        <w:t>, Baker Tilly publications</w:t>
      </w:r>
    </w:p>
    <w:p w:rsidR="0048603C" w:rsidRPr="00D10F4B" w:rsidRDefault="0048603C" w:rsidP="00544182">
      <w:pPr>
        <w:pStyle w:val="FootnoteText"/>
        <w:numPr>
          <w:ilvl w:val="0"/>
          <w:numId w:val="41"/>
        </w:numPr>
        <w:spacing w:line="276" w:lineRule="auto"/>
        <w:ind w:left="284" w:hanging="142"/>
        <w:rPr>
          <w:rFonts w:ascii="Palatino Linotype" w:hAnsi="Palatino Linotype"/>
          <w:sz w:val="24"/>
          <w:szCs w:val="24"/>
        </w:rPr>
      </w:pPr>
      <w:r w:rsidRPr="00D10F4B">
        <w:rPr>
          <w:rFonts w:ascii="Palatino Linotype" w:hAnsi="Palatino Linotype"/>
          <w:sz w:val="24"/>
          <w:szCs w:val="24"/>
        </w:rPr>
        <w:t xml:space="preserve">Legal Services Consumer Panel in November 2014 on </w:t>
      </w:r>
      <w:r w:rsidRPr="00D10F4B">
        <w:rPr>
          <w:rFonts w:ascii="Palatino Linotype" w:hAnsi="Palatino Linotype"/>
          <w:i/>
          <w:sz w:val="24"/>
          <w:szCs w:val="24"/>
        </w:rPr>
        <w:t xml:space="preserve">‘2020 Legal Services: How regulators should prepare for the future’, </w:t>
      </w:r>
      <w:r w:rsidRPr="00D10F4B">
        <w:rPr>
          <w:rFonts w:ascii="Palatino Linotype" w:hAnsi="Palatino Linotype"/>
          <w:sz w:val="24"/>
          <w:szCs w:val="24"/>
        </w:rPr>
        <w:t xml:space="preserve">accessible at: </w:t>
      </w:r>
      <w:hyperlink r:id="rId15" w:history="1">
        <w:r w:rsidR="00544182" w:rsidRPr="00C309B6">
          <w:rPr>
            <w:rStyle w:val="Hyperlink"/>
            <w:rFonts w:ascii="Palatino Linotype" w:hAnsi="Palatino Linotype"/>
            <w:sz w:val="24"/>
            <w:szCs w:val="24"/>
          </w:rPr>
          <w:t>http://www.legalservicesconsumerpanel.org.uk/publications/research_and_reports/documents/2020consumerchallenge.pdf</w:t>
        </w:r>
      </w:hyperlink>
    </w:p>
    <w:p w:rsidR="0048603C" w:rsidRPr="00D10F4B" w:rsidRDefault="0048603C" w:rsidP="00544182">
      <w:pPr>
        <w:pStyle w:val="Heading1"/>
        <w:numPr>
          <w:ilvl w:val="0"/>
          <w:numId w:val="41"/>
        </w:numPr>
        <w:shd w:val="clear" w:color="auto" w:fill="FFFFFF"/>
        <w:spacing w:before="0" w:beforeAutospacing="0" w:after="0" w:afterAutospacing="0" w:line="276" w:lineRule="auto"/>
        <w:ind w:left="284" w:hanging="142"/>
        <w:rPr>
          <w:rFonts w:ascii="Palatino Linotype" w:hAnsi="Palatino Linotype"/>
          <w:b w:val="0"/>
          <w:sz w:val="24"/>
          <w:szCs w:val="24"/>
        </w:rPr>
      </w:pPr>
      <w:r w:rsidRPr="00D10F4B">
        <w:rPr>
          <w:rFonts w:ascii="Palatino Linotype" w:hAnsi="Palatino Linotype"/>
          <w:b w:val="0"/>
          <w:color w:val="000000"/>
          <w:sz w:val="24"/>
          <w:szCs w:val="24"/>
        </w:rPr>
        <w:t xml:space="preserve">The ABA’s Commission on the Future of Legal Services, accessible at: </w:t>
      </w:r>
      <w:hyperlink r:id="rId16" w:history="1">
        <w:r w:rsidRPr="00D10F4B">
          <w:rPr>
            <w:rStyle w:val="Hyperlink"/>
            <w:rFonts w:ascii="Palatino Linotype" w:hAnsi="Palatino Linotype"/>
            <w:b w:val="0"/>
            <w:sz w:val="24"/>
            <w:szCs w:val="24"/>
          </w:rPr>
          <w:t>http://www.americanbar.org/groups/centers_commissions/commission-on-the-future-of-legal-services.html</w:t>
        </w:r>
      </w:hyperlink>
    </w:p>
    <w:p w:rsidR="0048603C" w:rsidRPr="00D10F4B" w:rsidRDefault="0048603C" w:rsidP="00544182">
      <w:pPr>
        <w:pStyle w:val="Heading1"/>
        <w:numPr>
          <w:ilvl w:val="0"/>
          <w:numId w:val="41"/>
        </w:numPr>
        <w:shd w:val="clear" w:color="auto" w:fill="FFFFFF"/>
        <w:spacing w:before="0" w:beforeAutospacing="0" w:after="0" w:afterAutospacing="0" w:line="276" w:lineRule="auto"/>
        <w:ind w:left="284" w:hanging="142"/>
        <w:rPr>
          <w:rFonts w:ascii="Palatino Linotype" w:hAnsi="Palatino Linotype"/>
          <w:b w:val="0"/>
          <w:color w:val="000000"/>
          <w:sz w:val="24"/>
          <w:szCs w:val="24"/>
        </w:rPr>
      </w:pPr>
      <w:r w:rsidRPr="00D10F4B">
        <w:rPr>
          <w:rFonts w:ascii="Palatino Linotype" w:hAnsi="Palatino Linotype"/>
          <w:b w:val="0"/>
          <w:color w:val="000000"/>
          <w:sz w:val="24"/>
          <w:szCs w:val="24"/>
        </w:rPr>
        <w:t xml:space="preserve">The ABA’s Commission on the Future of Legal Services, ‘The Future of Legal Services: Changes and Challenges in the Delivery of Legal Services’ November 10, 2014, State Bar of Michigan, accessible at: </w:t>
      </w:r>
      <w:hyperlink r:id="rId17" w:history="1">
        <w:r w:rsidRPr="00D10F4B">
          <w:rPr>
            <w:rStyle w:val="Hyperlink"/>
            <w:rFonts w:ascii="Palatino Linotype" w:hAnsi="Palatino Linotype"/>
            <w:b w:val="0"/>
            <w:sz w:val="24"/>
            <w:szCs w:val="24"/>
          </w:rPr>
          <w:t>http://www.michbar.org/file/generalinfo/pdfs/FutureReport.pdf</w:t>
        </w:r>
      </w:hyperlink>
    </w:p>
    <w:p w:rsidR="0048603C" w:rsidRPr="00D10F4B" w:rsidRDefault="0048603C" w:rsidP="00544182">
      <w:pPr>
        <w:pStyle w:val="ListParagraph"/>
        <w:numPr>
          <w:ilvl w:val="0"/>
          <w:numId w:val="41"/>
        </w:numPr>
        <w:spacing w:after="0" w:line="276" w:lineRule="auto"/>
        <w:ind w:left="284" w:hanging="142"/>
        <w:rPr>
          <w:rFonts w:ascii="Palatino Linotype" w:hAnsi="Palatino Linotype"/>
          <w:sz w:val="24"/>
          <w:szCs w:val="24"/>
        </w:rPr>
      </w:pPr>
      <w:r w:rsidRPr="00D10F4B">
        <w:rPr>
          <w:rFonts w:ascii="Palatino Linotype" w:hAnsi="Palatino Linotype"/>
          <w:sz w:val="24"/>
          <w:szCs w:val="24"/>
        </w:rPr>
        <w:t xml:space="preserve">The ABA of the city of New York opinion on digital lawyering and ethics Accessible at: </w:t>
      </w:r>
      <w:hyperlink r:id="rId18" w:history="1">
        <w:r w:rsidRPr="00D10F4B">
          <w:rPr>
            <w:rStyle w:val="Hyperlink"/>
            <w:rFonts w:ascii="Palatino Linotype" w:hAnsi="Palatino Linotype"/>
            <w:sz w:val="24"/>
            <w:szCs w:val="24"/>
          </w:rPr>
          <w:t>http://www2.nycbar.org/Publications/reports/show_html_new.php?rid=794</w:t>
        </w:r>
      </w:hyperlink>
    </w:p>
    <w:p w:rsidR="0048603C" w:rsidRPr="00D10F4B" w:rsidRDefault="0048603C" w:rsidP="00544182">
      <w:pPr>
        <w:pStyle w:val="NormalWeb"/>
        <w:numPr>
          <w:ilvl w:val="0"/>
          <w:numId w:val="41"/>
        </w:numPr>
        <w:shd w:val="clear" w:color="auto" w:fill="FFFFFF"/>
        <w:spacing w:before="0" w:beforeAutospacing="0" w:after="0" w:afterAutospacing="0" w:line="276" w:lineRule="auto"/>
        <w:ind w:left="284" w:hanging="142"/>
        <w:textAlignment w:val="baseline"/>
        <w:rPr>
          <w:rFonts w:ascii="Palatino Linotype" w:hAnsi="Palatino Linotype"/>
        </w:rPr>
      </w:pPr>
      <w:r w:rsidRPr="00D10F4B">
        <w:rPr>
          <w:rFonts w:ascii="Palatino Linotype" w:hAnsi="Palatino Linotype"/>
        </w:rPr>
        <w:t xml:space="preserve">Kunz et.al, ‘Click-Through Agreements: Strategies for Avoiding Disputes on Validity of Assent’, accessible at: </w:t>
      </w:r>
      <w:hyperlink r:id="rId19" w:history="1">
        <w:r w:rsidRPr="00D10F4B">
          <w:rPr>
            <w:rStyle w:val="Hyperlink"/>
            <w:rFonts w:ascii="Palatino Linotype" w:hAnsi="Palatino Linotype"/>
          </w:rPr>
          <w:t>http://www.steptoe.com/assets/attachments/2353.pdf</w:t>
        </w:r>
      </w:hyperlink>
      <w:r w:rsidRPr="00D10F4B">
        <w:rPr>
          <w:rFonts w:ascii="Palatino Linotype" w:hAnsi="Palatino Linotype"/>
        </w:rPr>
        <w:t xml:space="preserve"> </w:t>
      </w:r>
    </w:p>
    <w:p w:rsidR="0048603C" w:rsidRPr="00D10F4B" w:rsidRDefault="0048603C" w:rsidP="00544182">
      <w:pPr>
        <w:pStyle w:val="NormalWeb"/>
        <w:numPr>
          <w:ilvl w:val="0"/>
          <w:numId w:val="41"/>
        </w:numPr>
        <w:shd w:val="clear" w:color="auto" w:fill="FFFFFF"/>
        <w:spacing w:before="0" w:beforeAutospacing="0" w:after="0" w:afterAutospacing="0" w:line="276" w:lineRule="auto"/>
        <w:ind w:left="284" w:hanging="142"/>
        <w:textAlignment w:val="baseline"/>
        <w:rPr>
          <w:rFonts w:ascii="Palatino Linotype" w:hAnsi="Palatino Linotype"/>
        </w:rPr>
      </w:pPr>
      <w:r w:rsidRPr="00D10F4B">
        <w:rPr>
          <w:rFonts w:ascii="Palatino Linotype" w:hAnsi="Palatino Linotype"/>
          <w:color w:val="111111"/>
          <w:shd w:val="clear" w:color="auto" w:fill="FFFFFF"/>
        </w:rPr>
        <w:t>Gupta, I, ‘Are websites adequately communicating terms and conditions link in a browse-wrap agreement?’, European Journal for Law and Technology, Vol. 3, No. 2, 2012</w:t>
      </w:r>
      <w:r w:rsidRPr="00D10F4B">
        <w:rPr>
          <w:rFonts w:ascii="Palatino Linotype" w:hAnsi="Palatino Linotype"/>
        </w:rPr>
        <w:t xml:space="preserve"> accessible at </w:t>
      </w:r>
      <w:hyperlink r:id="rId20" w:history="1">
        <w:r w:rsidRPr="00D10F4B">
          <w:rPr>
            <w:rStyle w:val="Hyperlink"/>
            <w:rFonts w:ascii="Palatino Linotype" w:hAnsi="Palatino Linotype"/>
          </w:rPr>
          <w:t>http://ejlt.org/article/view/47/239</w:t>
        </w:r>
      </w:hyperlink>
      <w:r w:rsidRPr="00D10F4B">
        <w:rPr>
          <w:rFonts w:ascii="Palatino Linotype" w:hAnsi="Palatino Linotype"/>
        </w:rPr>
        <w:t xml:space="preserve">. </w:t>
      </w:r>
    </w:p>
    <w:p w:rsidR="0048603C" w:rsidRPr="00D10F4B" w:rsidRDefault="0048603C" w:rsidP="00544182">
      <w:pPr>
        <w:pStyle w:val="NormalWeb"/>
        <w:numPr>
          <w:ilvl w:val="0"/>
          <w:numId w:val="41"/>
        </w:numPr>
        <w:shd w:val="clear" w:color="auto" w:fill="FFFFFF"/>
        <w:spacing w:before="0" w:beforeAutospacing="0" w:after="0" w:afterAutospacing="0" w:line="276" w:lineRule="auto"/>
        <w:ind w:left="284" w:hanging="142"/>
        <w:textAlignment w:val="baseline"/>
        <w:rPr>
          <w:rFonts w:ascii="Palatino Linotype" w:hAnsi="Palatino Linotype"/>
        </w:rPr>
      </w:pPr>
      <w:r w:rsidRPr="00D10F4B">
        <w:rPr>
          <w:rFonts w:ascii="Palatino Linotype" w:hAnsi="Palatino Linotype"/>
        </w:rPr>
        <w:t xml:space="preserve">Unfair Contract Terms Directive, Council Directive 93/13/EEC of 5 April 1993 </w:t>
      </w:r>
    </w:p>
    <w:p w:rsidR="0048603C" w:rsidRPr="00D10F4B" w:rsidRDefault="0048603C" w:rsidP="00544182">
      <w:pPr>
        <w:pStyle w:val="NormalWeb"/>
        <w:numPr>
          <w:ilvl w:val="0"/>
          <w:numId w:val="41"/>
        </w:numPr>
        <w:shd w:val="clear" w:color="auto" w:fill="FFFFFF"/>
        <w:spacing w:before="0" w:beforeAutospacing="0" w:after="0" w:afterAutospacing="0" w:line="276" w:lineRule="auto"/>
        <w:ind w:left="284" w:hanging="142"/>
        <w:textAlignment w:val="baseline"/>
        <w:rPr>
          <w:rFonts w:ascii="Palatino Linotype" w:hAnsi="Palatino Linotype"/>
        </w:rPr>
      </w:pPr>
      <w:r w:rsidRPr="00D10F4B">
        <w:rPr>
          <w:rFonts w:ascii="Palatino Linotype" w:hAnsi="Palatino Linotype"/>
        </w:rPr>
        <w:t xml:space="preserve">IT Consumer Contracts Made at a Distance – Guidance on Compliance with the Distance Selling and Unfair Terms in Consumer Contracts Regulation, Publication no.672 (Dec. 2005), available at </w:t>
      </w:r>
      <w:hyperlink r:id="rId21" w:history="1">
        <w:r w:rsidRPr="00D10F4B">
          <w:rPr>
            <w:rStyle w:val="Hyperlink"/>
            <w:rFonts w:ascii="Palatino Linotype" w:hAnsi="Palatino Linotype"/>
          </w:rPr>
          <w:t>http://www.oft.gov.uk/shared_oft/reports/consumer_protection/oft672.pdf</w:t>
        </w:r>
      </w:hyperlink>
    </w:p>
    <w:p w:rsidR="0048603C" w:rsidRPr="00D10F4B" w:rsidRDefault="0048603C" w:rsidP="00544182">
      <w:pPr>
        <w:pStyle w:val="FootnoteText"/>
        <w:numPr>
          <w:ilvl w:val="0"/>
          <w:numId w:val="41"/>
        </w:numPr>
        <w:spacing w:line="276" w:lineRule="auto"/>
        <w:ind w:left="284" w:hanging="142"/>
        <w:rPr>
          <w:rFonts w:ascii="Palatino Linotype" w:hAnsi="Palatino Linotype"/>
          <w:sz w:val="24"/>
          <w:szCs w:val="24"/>
        </w:rPr>
      </w:pPr>
      <w:r w:rsidRPr="00D10F4B">
        <w:rPr>
          <w:rFonts w:ascii="Palatino Linotype" w:hAnsi="Palatino Linotype"/>
          <w:sz w:val="24"/>
          <w:szCs w:val="24"/>
        </w:rPr>
        <w:t xml:space="preserve">The State Bar of Arizona Ethics Opinions: Confidentiality; Maintaining Client Files; Electronic Storage; Internet, Rule 1.6a accessible at: </w:t>
      </w:r>
      <w:hyperlink r:id="rId22" w:history="1">
        <w:r w:rsidRPr="00D10F4B">
          <w:rPr>
            <w:rStyle w:val="Hyperlink"/>
            <w:rFonts w:ascii="Palatino Linotype" w:hAnsi="Palatino Linotype"/>
            <w:sz w:val="24"/>
            <w:szCs w:val="24"/>
          </w:rPr>
          <w:t>http://www.azbar.org/Ethics/EthicsOpinions/ViewEthicsOpinion?id=704</w:t>
        </w:r>
      </w:hyperlink>
    </w:p>
    <w:p w:rsidR="0048603C" w:rsidRPr="00D10F4B" w:rsidRDefault="0048603C" w:rsidP="00BB3F79">
      <w:pPr>
        <w:pStyle w:val="FootnoteText"/>
        <w:spacing w:line="360" w:lineRule="auto"/>
        <w:rPr>
          <w:rFonts w:ascii="Palatino Linotype" w:hAnsi="Palatino Linotype"/>
          <w:sz w:val="24"/>
          <w:szCs w:val="24"/>
        </w:rPr>
      </w:pPr>
    </w:p>
    <w:p w:rsidR="0048603C" w:rsidRPr="00D10F4B" w:rsidRDefault="0048603C" w:rsidP="00BB3F79">
      <w:pPr>
        <w:spacing w:after="0" w:line="360" w:lineRule="auto"/>
        <w:rPr>
          <w:rFonts w:ascii="Palatino Linotype" w:hAnsi="Palatino Linotype"/>
          <w:b/>
          <w:sz w:val="24"/>
          <w:szCs w:val="24"/>
        </w:rPr>
      </w:pPr>
    </w:p>
    <w:sectPr w:rsidR="0048603C" w:rsidRPr="00D10F4B">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388" w:rsidRDefault="004E2388" w:rsidP="00C17A89">
      <w:pPr>
        <w:spacing w:after="0" w:line="240" w:lineRule="auto"/>
      </w:pPr>
      <w:r>
        <w:separator/>
      </w:r>
    </w:p>
  </w:endnote>
  <w:endnote w:type="continuationSeparator" w:id="0">
    <w:p w:rsidR="004E2388" w:rsidRDefault="004E2388" w:rsidP="00C17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680">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News Gothic MT">
    <w:altName w:val="News Gothic MT"/>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20002A87" w:usb1="00000000" w:usb2="00000000" w:usb3="00000000" w:csb0="000001FF" w:csb1="00000000"/>
  </w:font>
  <w:font w:name="TimesNewRoman">
    <w:panose1 w:val="00000000000000000000"/>
    <w:charset w:val="00"/>
    <w:family w:val="auto"/>
    <w:notTrueType/>
    <w:pitch w:val="default"/>
    <w:sig w:usb0="00000003" w:usb1="00000000" w:usb2="00000000" w:usb3="00000000" w:csb0="00000001" w:csb1="00000000"/>
  </w:font>
  <w:font w:name="NewsGothic-Bold">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773097"/>
      <w:docPartObj>
        <w:docPartGallery w:val="Page Numbers (Bottom of Page)"/>
        <w:docPartUnique/>
      </w:docPartObj>
    </w:sdtPr>
    <w:sdtEndPr>
      <w:rPr>
        <w:noProof/>
      </w:rPr>
    </w:sdtEndPr>
    <w:sdtContent>
      <w:p w:rsidR="00BB3F79" w:rsidRDefault="00BB3F79">
        <w:pPr>
          <w:pStyle w:val="Footer"/>
        </w:pPr>
        <w:r>
          <w:fldChar w:fldCharType="begin"/>
        </w:r>
        <w:r>
          <w:instrText xml:space="preserve"> PAGE   \* MERGEFORMAT </w:instrText>
        </w:r>
        <w:r>
          <w:fldChar w:fldCharType="separate"/>
        </w:r>
        <w:r w:rsidR="00F4432E">
          <w:rPr>
            <w:noProof/>
          </w:rPr>
          <w:t>4</w:t>
        </w:r>
        <w:r>
          <w:rPr>
            <w:noProof/>
          </w:rPr>
          <w:fldChar w:fldCharType="end"/>
        </w:r>
      </w:p>
    </w:sdtContent>
  </w:sdt>
  <w:p w:rsidR="00BB3F79" w:rsidRDefault="00BB3F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388" w:rsidRDefault="004E2388" w:rsidP="00C17A89">
      <w:pPr>
        <w:spacing w:after="0" w:line="240" w:lineRule="auto"/>
      </w:pPr>
      <w:r>
        <w:separator/>
      </w:r>
    </w:p>
  </w:footnote>
  <w:footnote w:type="continuationSeparator" w:id="0">
    <w:p w:rsidR="004E2388" w:rsidRDefault="004E2388" w:rsidP="00C17A89">
      <w:pPr>
        <w:spacing w:after="0" w:line="240" w:lineRule="auto"/>
      </w:pPr>
      <w:r>
        <w:continuationSeparator/>
      </w:r>
    </w:p>
  </w:footnote>
  <w:footnote w:id="1">
    <w:p w:rsidR="00D10F4B" w:rsidRPr="00D10F4B" w:rsidRDefault="00D10F4B">
      <w:pPr>
        <w:pStyle w:val="FootnoteText"/>
        <w:rPr>
          <w:rFonts w:ascii="Palatino Linotype" w:hAnsi="Palatino Linotype"/>
        </w:rPr>
      </w:pPr>
      <w:r w:rsidRPr="00D10F4B">
        <w:rPr>
          <w:rStyle w:val="FootnoteReference"/>
          <w:rFonts w:ascii="Palatino Linotype" w:hAnsi="Palatino Linotype"/>
        </w:rPr>
        <w:footnoteRef/>
      </w:r>
      <w:r w:rsidRPr="00D10F4B">
        <w:rPr>
          <w:rFonts w:ascii="Palatino Linotype" w:hAnsi="Palatino Linotype"/>
        </w:rPr>
        <w:t xml:space="preserve"> Ann</w:t>
      </w:r>
      <w:r>
        <w:rPr>
          <w:rFonts w:ascii="Palatino Linotype" w:hAnsi="Palatino Linotype"/>
        </w:rPr>
        <w:t xml:space="preserve"> Thanaraj is Principal Lecturer</w:t>
      </w:r>
      <w:r w:rsidR="00001CB3">
        <w:rPr>
          <w:rFonts w:ascii="Palatino Linotype" w:hAnsi="Palatino Linotype"/>
        </w:rPr>
        <w:t xml:space="preserve"> at Cumbria University</w:t>
      </w:r>
      <w:r>
        <w:rPr>
          <w:rFonts w:ascii="Palatino Linotype" w:hAnsi="Palatino Linotype"/>
        </w:rPr>
        <w:t xml:space="preserve"> and Michael Sales is</w:t>
      </w:r>
      <w:r w:rsidR="00001CB3">
        <w:rPr>
          <w:rFonts w:ascii="Palatino Linotype" w:hAnsi="Palatino Linotype"/>
        </w:rPr>
        <w:t xml:space="preserve"> </w:t>
      </w:r>
      <w:r w:rsidR="00001CB3">
        <w:t>a software developer with over 10 years’ experience in public and private sector roles, currently working at Newcastle University providing web and collaborative development support to the university research community.</w:t>
      </w:r>
    </w:p>
  </w:footnote>
  <w:footnote w:id="2">
    <w:p w:rsidR="00174D5D" w:rsidRPr="00D10F4B" w:rsidRDefault="003B3513" w:rsidP="00174D5D">
      <w:pPr>
        <w:spacing w:after="0" w:line="240" w:lineRule="auto"/>
        <w:jc w:val="both"/>
        <w:rPr>
          <w:rFonts w:ascii="Palatino Linotype" w:hAnsi="Palatino Linotype"/>
          <w:sz w:val="20"/>
          <w:szCs w:val="20"/>
        </w:rPr>
      </w:pPr>
      <w:r w:rsidRPr="00D10F4B">
        <w:rPr>
          <w:rStyle w:val="FootnoteReference"/>
          <w:rFonts w:ascii="Palatino Linotype" w:hAnsi="Palatino Linotype"/>
          <w:sz w:val="20"/>
          <w:szCs w:val="20"/>
        </w:rPr>
        <w:footnoteRef/>
      </w:r>
      <w:r w:rsidRPr="00D10F4B">
        <w:rPr>
          <w:rFonts w:ascii="Palatino Linotype" w:hAnsi="Palatino Linotype"/>
          <w:sz w:val="20"/>
          <w:szCs w:val="20"/>
        </w:rPr>
        <w:t xml:space="preserve"> The Clinical Legal Education is a term which encompasses learning which is focused on enabling students to understand how the law works in action. This </w:t>
      </w:r>
      <w:r w:rsidR="00F073D4" w:rsidRPr="00D10F4B">
        <w:rPr>
          <w:rFonts w:ascii="Palatino Linotype" w:hAnsi="Palatino Linotype"/>
          <w:sz w:val="20"/>
          <w:szCs w:val="20"/>
        </w:rPr>
        <w:t xml:space="preserve">can be done by undertaking actual cases </w:t>
      </w:r>
      <w:r w:rsidRPr="00D10F4B">
        <w:rPr>
          <w:rFonts w:ascii="Palatino Linotype" w:hAnsi="Palatino Linotype"/>
          <w:sz w:val="20"/>
          <w:szCs w:val="20"/>
        </w:rPr>
        <w:t xml:space="preserve">or realistic simulated case work. </w:t>
      </w:r>
      <w:r w:rsidR="00F073D4" w:rsidRPr="00D10F4B">
        <w:rPr>
          <w:rFonts w:ascii="Palatino Linotype" w:hAnsi="Palatino Linotype"/>
          <w:sz w:val="20"/>
          <w:szCs w:val="20"/>
        </w:rPr>
        <w:t>Leaders in the field of Clinical Legal Education have written substantially on this area including Kerrigan K., and Murry, V ‘A student guide to Clinical Legal Education’, Palgra</w:t>
      </w:r>
      <w:r w:rsidR="00174D5D" w:rsidRPr="00D10F4B">
        <w:rPr>
          <w:rFonts w:ascii="Palatino Linotype" w:hAnsi="Palatino Linotype"/>
          <w:sz w:val="20"/>
          <w:szCs w:val="20"/>
        </w:rPr>
        <w:t>ve (</w:t>
      </w:r>
      <w:r w:rsidR="00F073D4" w:rsidRPr="00D10F4B">
        <w:rPr>
          <w:rFonts w:ascii="Palatino Linotype" w:hAnsi="Palatino Linotype"/>
          <w:sz w:val="20"/>
          <w:szCs w:val="20"/>
        </w:rPr>
        <w:t>2011</w:t>
      </w:r>
      <w:r w:rsidR="00174D5D" w:rsidRPr="00D10F4B">
        <w:rPr>
          <w:rFonts w:ascii="Palatino Linotype" w:hAnsi="Palatino Linotype"/>
          <w:sz w:val="20"/>
          <w:szCs w:val="20"/>
        </w:rPr>
        <w:t>)</w:t>
      </w:r>
      <w:r w:rsidR="00F073D4" w:rsidRPr="00D10F4B">
        <w:rPr>
          <w:rFonts w:ascii="Palatino Linotype" w:hAnsi="Palatino Linotype"/>
          <w:sz w:val="20"/>
          <w:szCs w:val="20"/>
        </w:rPr>
        <w:t xml:space="preserve">; </w:t>
      </w:r>
      <w:r w:rsidR="00174D5D" w:rsidRPr="00D10F4B">
        <w:rPr>
          <w:rFonts w:ascii="Palatino Linotype" w:hAnsi="Palatino Linotype"/>
          <w:sz w:val="20"/>
          <w:szCs w:val="20"/>
        </w:rPr>
        <w:t xml:space="preserve">Hall, J and Kerrigan K </w:t>
      </w:r>
      <w:r w:rsidR="00F073D4" w:rsidRPr="00D10F4B">
        <w:rPr>
          <w:rFonts w:ascii="Palatino Linotype" w:hAnsi="Palatino Linotype"/>
          <w:sz w:val="20"/>
          <w:szCs w:val="20"/>
        </w:rPr>
        <w:t>(2011) Clinic and the wider law curriculum. International Journal of Clinical Legal Education, 15-16. pp. 25-37</w:t>
      </w:r>
      <w:r w:rsidR="00174D5D" w:rsidRPr="00D10F4B">
        <w:rPr>
          <w:rFonts w:ascii="Palatino Linotype" w:hAnsi="Palatino Linotype"/>
          <w:sz w:val="20"/>
          <w:szCs w:val="20"/>
        </w:rPr>
        <w:t xml:space="preserve">; </w:t>
      </w:r>
      <w:r w:rsidR="00F073D4" w:rsidRPr="00D10F4B">
        <w:rPr>
          <w:rFonts w:ascii="Palatino Linotype" w:hAnsi="Palatino Linotype"/>
          <w:sz w:val="20"/>
          <w:szCs w:val="20"/>
        </w:rPr>
        <w:t xml:space="preserve">Gold, N., </w:t>
      </w:r>
      <w:r w:rsidR="00174D5D" w:rsidRPr="00D10F4B">
        <w:rPr>
          <w:rFonts w:ascii="Palatino Linotype" w:hAnsi="Palatino Linotype"/>
          <w:sz w:val="20"/>
          <w:szCs w:val="20"/>
        </w:rPr>
        <w:t xml:space="preserve">Nurturing professionalism through Clinical legal education, </w:t>
      </w:r>
    </w:p>
    <w:p w:rsidR="003B3513" w:rsidRPr="00D10F4B" w:rsidRDefault="00174D5D" w:rsidP="00174D5D">
      <w:pPr>
        <w:spacing w:after="0" w:line="240" w:lineRule="auto"/>
        <w:jc w:val="both"/>
        <w:rPr>
          <w:rFonts w:ascii="Palatino Linotype" w:hAnsi="Palatino Linotype"/>
          <w:sz w:val="20"/>
          <w:szCs w:val="20"/>
        </w:rPr>
      </w:pPr>
      <w:r w:rsidRPr="00D10F4B">
        <w:rPr>
          <w:rFonts w:ascii="Palatino Linotype" w:hAnsi="Palatino Linotype"/>
          <w:sz w:val="20"/>
          <w:szCs w:val="20"/>
        </w:rPr>
        <w:t>for the International Journal of Clinical Legal Education and European Network for Clinical Legal Education Joint Conference, Olomouc, Czech Republic (2014)</w:t>
      </w:r>
    </w:p>
  </w:footnote>
  <w:footnote w:id="3">
    <w:p w:rsidR="00174D5D" w:rsidRPr="00D10F4B" w:rsidRDefault="003B3513" w:rsidP="006F1B34">
      <w:pPr>
        <w:autoSpaceDE w:val="0"/>
        <w:autoSpaceDN w:val="0"/>
        <w:adjustRightInd w:val="0"/>
        <w:spacing w:after="0" w:line="240" w:lineRule="auto"/>
        <w:rPr>
          <w:rFonts w:ascii="Palatino Linotype" w:hAnsi="Palatino Linotype" w:cs="Times New Roman"/>
          <w:sz w:val="20"/>
          <w:szCs w:val="20"/>
        </w:rPr>
      </w:pPr>
      <w:r w:rsidRPr="00D10F4B">
        <w:rPr>
          <w:rStyle w:val="FootnoteReference"/>
          <w:rFonts w:ascii="Palatino Linotype" w:hAnsi="Palatino Linotype"/>
          <w:sz w:val="20"/>
          <w:szCs w:val="20"/>
        </w:rPr>
        <w:footnoteRef/>
      </w:r>
      <w:r w:rsidRPr="00D10F4B">
        <w:rPr>
          <w:rFonts w:ascii="Palatino Linotype" w:hAnsi="Palatino Linotype"/>
          <w:sz w:val="20"/>
          <w:szCs w:val="20"/>
        </w:rPr>
        <w:t xml:space="preserve"> </w:t>
      </w:r>
      <w:r w:rsidR="004D16EE" w:rsidRPr="00D10F4B">
        <w:rPr>
          <w:rFonts w:ascii="Palatino Linotype" w:hAnsi="Palatino Linotype"/>
          <w:sz w:val="20"/>
          <w:szCs w:val="20"/>
        </w:rPr>
        <w:t xml:space="preserve">The philosophy behind transactional learning was created by Paul Maharg in </w:t>
      </w:r>
      <w:r w:rsidR="00174D5D" w:rsidRPr="00D10F4B">
        <w:rPr>
          <w:rFonts w:ascii="Palatino Linotype" w:hAnsi="Palatino Linotype" w:cs="Times New Roman"/>
          <w:sz w:val="20"/>
          <w:szCs w:val="20"/>
        </w:rPr>
        <w:t xml:space="preserve">Maharg, P (2004) Virtual communities on the </w:t>
      </w:r>
      <w:r w:rsidR="004D16EE" w:rsidRPr="00D10F4B">
        <w:rPr>
          <w:rFonts w:ascii="Palatino Linotype" w:hAnsi="Palatino Linotype" w:cs="Times New Roman"/>
          <w:sz w:val="20"/>
          <w:szCs w:val="20"/>
        </w:rPr>
        <w:t xml:space="preserve">web: transactional learning and </w:t>
      </w:r>
      <w:r w:rsidR="00174D5D" w:rsidRPr="00D10F4B">
        <w:rPr>
          <w:rFonts w:ascii="Palatino Linotype" w:hAnsi="Palatino Linotype" w:cs="Times New Roman"/>
          <w:sz w:val="20"/>
          <w:szCs w:val="20"/>
        </w:rPr>
        <w:t xml:space="preserve">teaching, in </w:t>
      </w:r>
      <w:r w:rsidR="00174D5D" w:rsidRPr="00D10F4B">
        <w:rPr>
          <w:rFonts w:ascii="Palatino Linotype" w:hAnsi="Palatino Linotype" w:cs="Times New Roman"/>
          <w:i/>
          <w:iCs/>
          <w:sz w:val="20"/>
          <w:szCs w:val="20"/>
        </w:rPr>
        <w:t>Aan het werk met ICT in het academisch onderwijs</w:t>
      </w:r>
      <w:r w:rsidR="004D16EE" w:rsidRPr="00D10F4B">
        <w:rPr>
          <w:rFonts w:ascii="Palatino Linotype" w:hAnsi="Palatino Linotype" w:cs="Times New Roman"/>
          <w:sz w:val="20"/>
          <w:szCs w:val="20"/>
        </w:rPr>
        <w:t>, Vedder, A. (Ed),</w:t>
      </w:r>
      <w:r w:rsidR="00174D5D" w:rsidRPr="00D10F4B">
        <w:rPr>
          <w:rFonts w:ascii="Palatino Linotype" w:hAnsi="Palatino Linotype" w:cs="Times New Roman"/>
          <w:sz w:val="20"/>
          <w:szCs w:val="20"/>
        </w:rPr>
        <w:t>Rotterdam: Wolf Legal Publisher</w:t>
      </w:r>
      <w:r w:rsidR="006F1B34" w:rsidRPr="00D10F4B">
        <w:rPr>
          <w:rFonts w:ascii="Palatino Linotype" w:hAnsi="Palatino Linotype" w:cs="Times New Roman"/>
          <w:sz w:val="20"/>
          <w:szCs w:val="20"/>
        </w:rPr>
        <w:t xml:space="preserve">, and it was </w:t>
      </w:r>
      <w:r w:rsidR="004D16EE" w:rsidRPr="00D10F4B">
        <w:rPr>
          <w:rFonts w:ascii="Palatino Linotype" w:hAnsi="Palatino Linotype" w:cs="Times New Roman"/>
          <w:sz w:val="20"/>
          <w:szCs w:val="20"/>
        </w:rPr>
        <w:t xml:space="preserve">then discussed further in </w:t>
      </w:r>
      <w:r w:rsidR="00174D5D" w:rsidRPr="00D10F4B">
        <w:rPr>
          <w:rFonts w:ascii="Palatino Linotype" w:hAnsi="Palatino Linotype" w:cs="Times New Roman"/>
          <w:sz w:val="20"/>
          <w:szCs w:val="20"/>
        </w:rPr>
        <w:t xml:space="preserve">Maharg P, (2006) </w:t>
      </w:r>
      <w:r w:rsidR="00174D5D" w:rsidRPr="00D10F4B">
        <w:rPr>
          <w:rFonts w:ascii="Palatino Linotype" w:hAnsi="Palatino Linotype" w:cs="Times New Roman"/>
          <w:i/>
          <w:iCs/>
          <w:sz w:val="20"/>
          <w:szCs w:val="20"/>
        </w:rPr>
        <w:t>Authenticity in Learning:</w:t>
      </w:r>
      <w:r w:rsidR="004D16EE" w:rsidRPr="00D10F4B">
        <w:rPr>
          <w:rFonts w:ascii="Palatino Linotype" w:hAnsi="Palatino Linotype" w:cs="Times New Roman"/>
          <w:i/>
          <w:iCs/>
          <w:sz w:val="20"/>
          <w:szCs w:val="20"/>
        </w:rPr>
        <w:t xml:space="preserve"> </w:t>
      </w:r>
      <w:r w:rsidR="00174D5D" w:rsidRPr="00D10F4B">
        <w:rPr>
          <w:rFonts w:ascii="Palatino Linotype" w:hAnsi="Palatino Linotype" w:cs="Times New Roman"/>
          <w:i/>
          <w:iCs/>
          <w:sz w:val="20"/>
          <w:szCs w:val="20"/>
        </w:rPr>
        <w:t>Transactional Learn</w:t>
      </w:r>
      <w:r w:rsidR="004D16EE" w:rsidRPr="00D10F4B">
        <w:rPr>
          <w:rFonts w:ascii="Palatino Linotype" w:hAnsi="Palatino Linotype" w:cs="Times New Roman"/>
          <w:i/>
          <w:iCs/>
          <w:sz w:val="20"/>
          <w:szCs w:val="20"/>
        </w:rPr>
        <w:t xml:space="preserve">ing in Virtual Communities, </w:t>
      </w:r>
      <w:r w:rsidR="00174D5D" w:rsidRPr="00D10F4B">
        <w:rPr>
          <w:rFonts w:ascii="Palatino Linotype" w:hAnsi="Palatino Linotype" w:cs="Times New Roman"/>
          <w:sz w:val="20"/>
          <w:szCs w:val="20"/>
        </w:rPr>
        <w:t>Journal of Information, Law and Technology (JILT)</w:t>
      </w:r>
      <w:r w:rsidR="006F1B34" w:rsidRPr="00D10F4B">
        <w:rPr>
          <w:rFonts w:ascii="Palatino Linotype" w:hAnsi="Palatino Linotype"/>
          <w:sz w:val="20"/>
          <w:szCs w:val="20"/>
        </w:rPr>
        <w:t xml:space="preserve">. </w:t>
      </w:r>
      <w:r w:rsidR="00174D5D" w:rsidRPr="00D10F4B">
        <w:rPr>
          <w:rFonts w:ascii="Palatino Linotype" w:hAnsi="Palatino Linotype"/>
          <w:sz w:val="20"/>
          <w:szCs w:val="20"/>
        </w:rPr>
        <w:t xml:space="preserve">Transactional Learning is defined as </w:t>
      </w:r>
      <w:r w:rsidR="006F1B34" w:rsidRPr="00D10F4B">
        <w:rPr>
          <w:rFonts w:ascii="Palatino Linotype" w:hAnsi="Palatino Linotype"/>
          <w:sz w:val="20"/>
          <w:szCs w:val="20"/>
        </w:rPr>
        <w:t>learning activities and opportunities that exhibit the following design characteristics:</w:t>
      </w:r>
    </w:p>
    <w:p w:rsidR="00174D5D" w:rsidRPr="00D10F4B" w:rsidRDefault="00174D5D" w:rsidP="006F1B34">
      <w:pPr>
        <w:pStyle w:val="FootnoteText"/>
        <w:numPr>
          <w:ilvl w:val="0"/>
          <w:numId w:val="39"/>
        </w:numPr>
        <w:rPr>
          <w:rFonts w:ascii="Palatino Linotype" w:hAnsi="Palatino Linotype"/>
        </w:rPr>
      </w:pPr>
      <w:r w:rsidRPr="00D10F4B">
        <w:rPr>
          <w:rFonts w:ascii="Palatino Linotype" w:hAnsi="Palatino Linotype"/>
        </w:rPr>
        <w:t>Active learning;</w:t>
      </w:r>
    </w:p>
    <w:p w:rsidR="003B3513" w:rsidRPr="00D10F4B" w:rsidRDefault="00174D5D" w:rsidP="006F1B34">
      <w:pPr>
        <w:pStyle w:val="FootnoteText"/>
        <w:numPr>
          <w:ilvl w:val="0"/>
          <w:numId w:val="39"/>
        </w:numPr>
        <w:rPr>
          <w:rFonts w:ascii="Palatino Linotype" w:hAnsi="Palatino Linotype"/>
        </w:rPr>
      </w:pPr>
      <w:r w:rsidRPr="00D10F4B">
        <w:rPr>
          <w:rFonts w:ascii="Palatino Linotype" w:hAnsi="Palatino Linotype"/>
        </w:rPr>
        <w:t>The practical realities of transactions forming the basis of learning</w:t>
      </w:r>
    </w:p>
    <w:p w:rsidR="00174D5D" w:rsidRPr="00D10F4B" w:rsidRDefault="00174D5D" w:rsidP="006F1B34">
      <w:pPr>
        <w:pStyle w:val="ListParagraph"/>
        <w:numPr>
          <w:ilvl w:val="0"/>
          <w:numId w:val="39"/>
        </w:numPr>
        <w:autoSpaceDE w:val="0"/>
        <w:autoSpaceDN w:val="0"/>
        <w:adjustRightInd w:val="0"/>
        <w:spacing w:after="0" w:line="240" w:lineRule="auto"/>
        <w:rPr>
          <w:rFonts w:ascii="Palatino Linotype" w:hAnsi="Palatino Linotype" w:cs="Times New Roman"/>
          <w:sz w:val="20"/>
          <w:szCs w:val="20"/>
        </w:rPr>
      </w:pPr>
      <w:r w:rsidRPr="00D10F4B">
        <w:rPr>
          <w:rFonts w:ascii="Palatino Linotype" w:hAnsi="Palatino Linotype" w:cs="Times New Roman"/>
          <w:sz w:val="20"/>
          <w:szCs w:val="20"/>
        </w:rPr>
        <w:t>Opportunities to reflect on learning;</w:t>
      </w:r>
    </w:p>
    <w:p w:rsidR="00174D5D" w:rsidRPr="00D10F4B" w:rsidRDefault="00174D5D" w:rsidP="006F1B34">
      <w:pPr>
        <w:pStyle w:val="ListParagraph"/>
        <w:numPr>
          <w:ilvl w:val="0"/>
          <w:numId w:val="39"/>
        </w:numPr>
        <w:autoSpaceDE w:val="0"/>
        <w:autoSpaceDN w:val="0"/>
        <w:adjustRightInd w:val="0"/>
        <w:spacing w:after="0" w:line="240" w:lineRule="auto"/>
        <w:rPr>
          <w:rFonts w:ascii="Palatino Linotype" w:hAnsi="Palatino Linotype" w:cs="Times New Roman"/>
          <w:sz w:val="20"/>
          <w:szCs w:val="20"/>
        </w:rPr>
      </w:pPr>
      <w:r w:rsidRPr="00D10F4B">
        <w:rPr>
          <w:rFonts w:ascii="Palatino Linotype" w:hAnsi="Palatino Linotype" w:cs="Times New Roman"/>
          <w:sz w:val="20"/>
          <w:szCs w:val="20"/>
        </w:rPr>
        <w:t>Collaboration</w:t>
      </w:r>
      <w:r w:rsidR="006F1B34" w:rsidRPr="00D10F4B">
        <w:rPr>
          <w:rFonts w:ascii="Palatino Linotype" w:hAnsi="Palatino Linotype" w:cs="Times New Roman"/>
          <w:sz w:val="20"/>
          <w:szCs w:val="20"/>
        </w:rPr>
        <w:t xml:space="preserve"> (both within and across teams</w:t>
      </w:r>
    </w:p>
    <w:p w:rsidR="00174D5D" w:rsidRPr="00D10F4B" w:rsidRDefault="00174D5D" w:rsidP="006F1B34">
      <w:pPr>
        <w:pStyle w:val="ListParagraph"/>
        <w:numPr>
          <w:ilvl w:val="0"/>
          <w:numId w:val="39"/>
        </w:numPr>
        <w:autoSpaceDE w:val="0"/>
        <w:autoSpaceDN w:val="0"/>
        <w:adjustRightInd w:val="0"/>
        <w:spacing w:after="0" w:line="240" w:lineRule="auto"/>
        <w:rPr>
          <w:rFonts w:ascii="Palatino Linotype" w:hAnsi="Palatino Linotype" w:cs="Times New Roman"/>
          <w:sz w:val="20"/>
          <w:szCs w:val="20"/>
        </w:rPr>
      </w:pPr>
      <w:r w:rsidRPr="00D10F4B">
        <w:rPr>
          <w:rFonts w:ascii="Palatino Linotype" w:hAnsi="Palatino Linotype" w:cs="Times New Roman"/>
          <w:sz w:val="20"/>
          <w:szCs w:val="20"/>
        </w:rPr>
        <w:t>Process, or holistic, learning.</w:t>
      </w:r>
    </w:p>
    <w:p w:rsidR="00174D5D" w:rsidRPr="00D10F4B" w:rsidRDefault="00174D5D" w:rsidP="006F1B34">
      <w:pPr>
        <w:pStyle w:val="ListParagraph"/>
        <w:numPr>
          <w:ilvl w:val="0"/>
          <w:numId w:val="39"/>
        </w:numPr>
        <w:autoSpaceDE w:val="0"/>
        <w:autoSpaceDN w:val="0"/>
        <w:adjustRightInd w:val="0"/>
        <w:spacing w:after="0" w:line="240" w:lineRule="auto"/>
        <w:rPr>
          <w:rFonts w:ascii="Palatino Linotype" w:hAnsi="Palatino Linotype" w:cs="Times New Roman"/>
          <w:sz w:val="20"/>
          <w:szCs w:val="20"/>
        </w:rPr>
      </w:pPr>
      <w:r w:rsidRPr="00D10F4B">
        <w:rPr>
          <w:rFonts w:ascii="Palatino Linotype" w:hAnsi="Palatino Linotype" w:cs="Times New Roman"/>
          <w:sz w:val="20"/>
          <w:szCs w:val="20"/>
        </w:rPr>
        <w:t>Imme</w:t>
      </w:r>
      <w:r w:rsidR="006F1B34" w:rsidRPr="00D10F4B">
        <w:rPr>
          <w:rFonts w:ascii="Palatino Linotype" w:hAnsi="Palatino Linotype" w:cs="Times New Roman"/>
          <w:sz w:val="20"/>
          <w:szCs w:val="20"/>
        </w:rPr>
        <w:t>rsion in professional role-play</w:t>
      </w:r>
    </w:p>
    <w:p w:rsidR="00174D5D" w:rsidRPr="00D10F4B" w:rsidRDefault="00174D5D" w:rsidP="006F1B34">
      <w:pPr>
        <w:pStyle w:val="FootnoteText"/>
        <w:numPr>
          <w:ilvl w:val="0"/>
          <w:numId w:val="39"/>
        </w:numPr>
        <w:rPr>
          <w:rFonts w:ascii="Palatino Linotype" w:hAnsi="Palatino Linotype"/>
        </w:rPr>
      </w:pPr>
      <w:r w:rsidRPr="00D10F4B">
        <w:rPr>
          <w:rFonts w:ascii="Palatino Linotype" w:hAnsi="Palatino Linotype" w:cs="Times New Roman"/>
        </w:rPr>
        <w:t>Ta</w:t>
      </w:r>
      <w:r w:rsidR="006F1B34" w:rsidRPr="00D10F4B">
        <w:rPr>
          <w:rFonts w:ascii="Palatino Linotype" w:hAnsi="Palatino Linotype" w:cs="Times New Roman"/>
        </w:rPr>
        <w:t>sk authenticity</w:t>
      </w:r>
    </w:p>
  </w:footnote>
  <w:footnote w:id="4">
    <w:p w:rsidR="006F1B34" w:rsidRPr="00D10F4B" w:rsidRDefault="006F1B34">
      <w:pPr>
        <w:pStyle w:val="FootnoteText"/>
        <w:rPr>
          <w:rFonts w:ascii="Palatino Linotype" w:hAnsi="Palatino Linotype"/>
        </w:rPr>
      </w:pPr>
      <w:r w:rsidRPr="00D10F4B">
        <w:rPr>
          <w:rStyle w:val="FootnoteReference"/>
          <w:rFonts w:ascii="Palatino Linotype" w:hAnsi="Palatino Linotype"/>
        </w:rPr>
        <w:footnoteRef/>
      </w:r>
      <w:r w:rsidRPr="00D10F4B">
        <w:rPr>
          <w:rFonts w:ascii="Palatino Linotype" w:hAnsi="Palatino Linotype"/>
        </w:rPr>
        <w:t xml:space="preserve"> Thanaraj, A., Internationalizing Education: Evaluating the growth of intercultural communication and competency in students through an international negotiation project using an online law office, Journal of Pedagogic Development, 2016, forthcoming. </w:t>
      </w:r>
    </w:p>
  </w:footnote>
  <w:footnote w:id="5">
    <w:p w:rsidR="00F23956" w:rsidRPr="00D10F4B" w:rsidRDefault="00F23956" w:rsidP="00174D5D">
      <w:pPr>
        <w:spacing w:after="0" w:line="240" w:lineRule="auto"/>
        <w:rPr>
          <w:rFonts w:ascii="Palatino Linotype" w:hAnsi="Palatino Linotype" w:cs="TimesNewRoman"/>
          <w:sz w:val="20"/>
          <w:szCs w:val="20"/>
        </w:rPr>
      </w:pPr>
      <w:r w:rsidRPr="00D10F4B">
        <w:rPr>
          <w:rStyle w:val="FootnoteReference"/>
          <w:rFonts w:ascii="Palatino Linotype" w:hAnsi="Palatino Linotype"/>
          <w:sz w:val="20"/>
          <w:szCs w:val="20"/>
        </w:rPr>
        <w:footnoteRef/>
      </w:r>
      <w:r w:rsidRPr="00D10F4B">
        <w:rPr>
          <w:rFonts w:ascii="Palatino Linotype" w:hAnsi="Palatino Linotype"/>
          <w:sz w:val="20"/>
          <w:szCs w:val="20"/>
        </w:rPr>
        <w:t xml:space="preserve"> Legal Services Act 2007, accessible at </w:t>
      </w:r>
      <w:hyperlink r:id="rId1" w:history="1">
        <w:r w:rsidRPr="00D10F4B">
          <w:rPr>
            <w:rStyle w:val="Hyperlink"/>
            <w:rFonts w:ascii="Palatino Linotype" w:hAnsi="Palatino Linotype" w:cs="TimesNewRoman"/>
            <w:sz w:val="20"/>
            <w:szCs w:val="20"/>
          </w:rPr>
          <w:t>http://www.justice.gov.uk/publications/legalservicesbill.htm</w:t>
        </w:r>
      </w:hyperlink>
    </w:p>
  </w:footnote>
  <w:footnote w:id="6">
    <w:p w:rsidR="00F23956" w:rsidRPr="00D10F4B" w:rsidRDefault="00F23956" w:rsidP="00174D5D">
      <w:pPr>
        <w:pStyle w:val="FootnoteText"/>
        <w:rPr>
          <w:rFonts w:ascii="Palatino Linotype" w:hAnsi="Palatino Linotype"/>
        </w:rPr>
      </w:pPr>
      <w:r w:rsidRPr="00D10F4B">
        <w:rPr>
          <w:rStyle w:val="FootnoteReference"/>
          <w:rFonts w:ascii="Palatino Linotype" w:hAnsi="Palatino Linotype"/>
        </w:rPr>
        <w:footnoteRef/>
      </w:r>
      <w:r w:rsidRPr="00D10F4B">
        <w:rPr>
          <w:rFonts w:ascii="Palatino Linotype" w:hAnsi="Palatino Linotype"/>
        </w:rPr>
        <w:t xml:space="preserve"> Grech, A., (June 2013) in </w:t>
      </w:r>
      <w:r w:rsidRPr="00D10F4B">
        <w:rPr>
          <w:rFonts w:ascii="Palatino Linotype" w:hAnsi="Palatino Linotype" w:cs="TimesNewRoman"/>
        </w:rPr>
        <w:t>‘</w:t>
      </w:r>
      <w:r w:rsidRPr="00D10F4B">
        <w:rPr>
          <w:rFonts w:ascii="Palatino Linotype" w:hAnsi="Palatino Linotype"/>
        </w:rPr>
        <w:t>Legal innovation 2013 - New developments in an old profession’</w:t>
      </w:r>
      <w:r w:rsidRPr="00D10F4B">
        <w:rPr>
          <w:rFonts w:ascii="Palatino Linotype" w:hAnsi="Palatino Linotype" w:cs="TimesNewRoman"/>
        </w:rPr>
        <w:t>, Baker Tilly publications</w:t>
      </w:r>
    </w:p>
  </w:footnote>
  <w:footnote w:id="7">
    <w:p w:rsidR="00F23956" w:rsidRPr="00D10F4B" w:rsidRDefault="00F23956" w:rsidP="00174D5D">
      <w:pPr>
        <w:pStyle w:val="FootnoteText"/>
        <w:rPr>
          <w:rFonts w:ascii="Palatino Linotype" w:hAnsi="Palatino Linotype"/>
        </w:rPr>
      </w:pPr>
      <w:r w:rsidRPr="00D10F4B">
        <w:rPr>
          <w:rStyle w:val="FootnoteReference"/>
          <w:rFonts w:ascii="Palatino Linotype" w:hAnsi="Palatino Linotype"/>
        </w:rPr>
        <w:footnoteRef/>
      </w:r>
      <w:r w:rsidRPr="00D10F4B">
        <w:rPr>
          <w:rFonts w:ascii="Palatino Linotype" w:hAnsi="Palatino Linotype"/>
        </w:rPr>
        <w:t xml:space="preserve"> Langan, M., (June 2013) in </w:t>
      </w:r>
      <w:r w:rsidRPr="00D10F4B">
        <w:rPr>
          <w:rFonts w:ascii="Palatino Linotype" w:hAnsi="Palatino Linotype" w:cs="TimesNewRoman"/>
        </w:rPr>
        <w:t>‘</w:t>
      </w:r>
      <w:r w:rsidRPr="00D10F4B">
        <w:rPr>
          <w:rFonts w:ascii="Palatino Linotype" w:hAnsi="Palatino Linotype"/>
        </w:rPr>
        <w:t>Legal innovation 2013 - New developments in an old profession’</w:t>
      </w:r>
      <w:r w:rsidRPr="00D10F4B">
        <w:rPr>
          <w:rFonts w:ascii="Palatino Linotype" w:hAnsi="Palatino Linotype" w:cs="TimesNewRoman"/>
        </w:rPr>
        <w:t>, Baker Tilly publications</w:t>
      </w:r>
    </w:p>
  </w:footnote>
  <w:footnote w:id="8">
    <w:p w:rsidR="003C35B0" w:rsidRPr="00D10F4B" w:rsidRDefault="003C35B0" w:rsidP="003C35B0">
      <w:pPr>
        <w:pStyle w:val="Heading1"/>
        <w:shd w:val="clear" w:color="auto" w:fill="FFFFFF"/>
        <w:spacing w:before="0" w:beforeAutospacing="0" w:after="0" w:afterAutospacing="0"/>
        <w:rPr>
          <w:rFonts w:ascii="Palatino Linotype" w:hAnsi="Palatino Linotype"/>
          <w:b w:val="0"/>
          <w:sz w:val="20"/>
          <w:szCs w:val="20"/>
        </w:rPr>
      </w:pPr>
      <w:r w:rsidRPr="00D10F4B">
        <w:rPr>
          <w:rStyle w:val="FootnoteReference"/>
          <w:rFonts w:ascii="Palatino Linotype" w:hAnsi="Palatino Linotype"/>
          <w:sz w:val="20"/>
          <w:szCs w:val="20"/>
        </w:rPr>
        <w:footnoteRef/>
      </w:r>
      <w:r w:rsidRPr="00D10F4B">
        <w:rPr>
          <w:rFonts w:ascii="Palatino Linotype" w:hAnsi="Palatino Linotype"/>
          <w:sz w:val="20"/>
          <w:szCs w:val="20"/>
        </w:rPr>
        <w:t xml:space="preserve"> </w:t>
      </w:r>
      <w:r w:rsidRPr="00D10F4B">
        <w:rPr>
          <w:rFonts w:ascii="Palatino Linotype" w:hAnsi="Palatino Linotype"/>
          <w:b w:val="0"/>
          <w:color w:val="000000"/>
          <w:sz w:val="20"/>
          <w:szCs w:val="20"/>
        </w:rPr>
        <w:t xml:space="preserve">The ABA’s Commission on the Future of Legal Services, accessible at: </w:t>
      </w:r>
      <w:hyperlink r:id="rId2" w:history="1">
        <w:r w:rsidRPr="00D10F4B">
          <w:rPr>
            <w:rStyle w:val="Hyperlink"/>
            <w:rFonts w:ascii="Palatino Linotype" w:hAnsi="Palatino Linotype"/>
            <w:b w:val="0"/>
            <w:sz w:val="20"/>
            <w:szCs w:val="20"/>
          </w:rPr>
          <w:t>http://www.americanbar.org/groups/centers_commissions/commission-on-the-future-of-legal-services.html</w:t>
        </w:r>
      </w:hyperlink>
    </w:p>
  </w:footnote>
  <w:footnote w:id="9">
    <w:p w:rsidR="003C35B0" w:rsidRPr="00D10F4B" w:rsidRDefault="003C35B0" w:rsidP="003C35B0">
      <w:pPr>
        <w:pStyle w:val="Heading1"/>
        <w:shd w:val="clear" w:color="auto" w:fill="FFFFFF"/>
        <w:spacing w:before="0" w:beforeAutospacing="0" w:after="0" w:afterAutospacing="0"/>
        <w:rPr>
          <w:rFonts w:ascii="Palatino Linotype" w:hAnsi="Palatino Linotype"/>
          <w:b w:val="0"/>
          <w:color w:val="000000"/>
          <w:sz w:val="20"/>
          <w:szCs w:val="20"/>
        </w:rPr>
      </w:pPr>
      <w:r w:rsidRPr="00D10F4B">
        <w:rPr>
          <w:rStyle w:val="FootnoteReference"/>
          <w:rFonts w:ascii="Palatino Linotype" w:hAnsi="Palatino Linotype"/>
          <w:b w:val="0"/>
          <w:sz w:val="20"/>
          <w:szCs w:val="20"/>
        </w:rPr>
        <w:footnoteRef/>
      </w:r>
      <w:r w:rsidRPr="00D10F4B">
        <w:rPr>
          <w:rFonts w:ascii="Palatino Linotype" w:hAnsi="Palatino Linotype"/>
          <w:b w:val="0"/>
          <w:sz w:val="20"/>
          <w:szCs w:val="20"/>
        </w:rPr>
        <w:t xml:space="preserve"> </w:t>
      </w:r>
      <w:r w:rsidRPr="00D10F4B">
        <w:rPr>
          <w:rFonts w:ascii="Palatino Linotype" w:hAnsi="Palatino Linotype"/>
          <w:b w:val="0"/>
          <w:color w:val="000000"/>
          <w:sz w:val="20"/>
          <w:szCs w:val="20"/>
        </w:rPr>
        <w:t xml:space="preserve">The ABA’s Commission on the Future of Legal Services, ‘The Future of Legal Services: Changes and Challenges in the Delivery of Legal Services’ November 10, 2014, State Bar of Michigan, accessible at: </w:t>
      </w:r>
      <w:hyperlink r:id="rId3" w:history="1">
        <w:r w:rsidRPr="00D10F4B">
          <w:rPr>
            <w:rStyle w:val="Hyperlink"/>
            <w:rFonts w:ascii="Palatino Linotype" w:hAnsi="Palatino Linotype"/>
            <w:b w:val="0"/>
            <w:sz w:val="20"/>
            <w:szCs w:val="20"/>
          </w:rPr>
          <w:t>http://www.michbar.org/file/generalinfo/pdfs/FutureReport.pdf</w:t>
        </w:r>
      </w:hyperlink>
    </w:p>
    <w:p w:rsidR="003C35B0" w:rsidRPr="00D10F4B" w:rsidRDefault="003C35B0" w:rsidP="003C35B0">
      <w:pPr>
        <w:pStyle w:val="Heading1"/>
        <w:shd w:val="clear" w:color="auto" w:fill="FFFFFF"/>
        <w:spacing w:before="0" w:beforeAutospacing="0" w:after="0" w:afterAutospacing="0"/>
        <w:rPr>
          <w:rFonts w:ascii="Palatino Linotype" w:hAnsi="Palatino Linotype"/>
          <w:b w:val="0"/>
          <w:sz w:val="20"/>
          <w:szCs w:val="20"/>
        </w:rPr>
      </w:pPr>
    </w:p>
  </w:footnote>
  <w:footnote w:id="10">
    <w:p w:rsidR="00F23956" w:rsidRPr="00D10F4B" w:rsidRDefault="00F23956" w:rsidP="00174D5D">
      <w:pPr>
        <w:pStyle w:val="FootnoteText"/>
        <w:rPr>
          <w:rFonts w:ascii="Palatino Linotype" w:hAnsi="Palatino Linotype"/>
        </w:rPr>
      </w:pPr>
      <w:r w:rsidRPr="00D10F4B">
        <w:rPr>
          <w:rStyle w:val="FootnoteReference"/>
          <w:rFonts w:ascii="Palatino Linotype" w:hAnsi="Palatino Linotype"/>
        </w:rPr>
        <w:footnoteRef/>
      </w:r>
      <w:r w:rsidRPr="00D10F4B">
        <w:rPr>
          <w:rFonts w:ascii="Palatino Linotype" w:hAnsi="Palatino Linotype"/>
        </w:rPr>
        <w:t xml:space="preserve"> Legal Services Consumer Panel in November 2014 on </w:t>
      </w:r>
      <w:r w:rsidRPr="00D10F4B">
        <w:rPr>
          <w:rFonts w:ascii="Palatino Linotype" w:hAnsi="Palatino Linotype"/>
          <w:i/>
        </w:rPr>
        <w:t xml:space="preserve">‘2020 Legal Services: How regulators should prepare for the future’, </w:t>
      </w:r>
      <w:r w:rsidRPr="00D10F4B">
        <w:rPr>
          <w:rFonts w:ascii="Palatino Linotype" w:hAnsi="Palatino Linotype"/>
        </w:rPr>
        <w:t xml:space="preserve">accessible at: </w:t>
      </w:r>
      <w:hyperlink r:id="rId4" w:history="1">
        <w:r w:rsidRPr="00D10F4B">
          <w:rPr>
            <w:rStyle w:val="Hyperlink"/>
            <w:rFonts w:ascii="Palatino Linotype" w:hAnsi="Palatino Linotype"/>
          </w:rPr>
          <w:t>http://www.legalservicesconsumerpanel.org.uk/publications/research_and_reports/documents/2020consumerchallenge.pdf</w:t>
        </w:r>
      </w:hyperlink>
    </w:p>
  </w:footnote>
  <w:footnote w:id="11">
    <w:p w:rsidR="00F23956" w:rsidRPr="00D10F4B" w:rsidRDefault="00F23956" w:rsidP="00AE041B">
      <w:pPr>
        <w:spacing w:after="0" w:line="240" w:lineRule="auto"/>
        <w:jc w:val="both"/>
        <w:rPr>
          <w:rFonts w:ascii="Palatino Linotype" w:hAnsi="Palatino Linotype"/>
          <w:sz w:val="20"/>
          <w:szCs w:val="20"/>
        </w:rPr>
      </w:pPr>
      <w:r w:rsidRPr="00D10F4B">
        <w:rPr>
          <w:rStyle w:val="FootnoteReference"/>
          <w:rFonts w:ascii="Palatino Linotype" w:hAnsi="Palatino Linotype"/>
          <w:sz w:val="20"/>
          <w:szCs w:val="20"/>
        </w:rPr>
        <w:footnoteRef/>
      </w:r>
      <w:r w:rsidRPr="00D10F4B">
        <w:rPr>
          <w:rFonts w:ascii="Palatino Linotype" w:hAnsi="Palatino Linotype"/>
          <w:sz w:val="20"/>
          <w:szCs w:val="20"/>
        </w:rPr>
        <w:t xml:space="preserve"> The Law Society is yet to comment on the intricacies, formalities and ethical constrains of different ways of working, especially in the delivery of online legal services. Thus, as a reference point, this paper will refer to the American Bar Association as a benchmark on good practice for the VLC development. The ABA of the city of New York gave a formal opinion in 2008 stating that ‘</w:t>
      </w:r>
      <w:r w:rsidRPr="00D10F4B">
        <w:rPr>
          <w:rFonts w:ascii="Palatino Linotype" w:hAnsi="Palatino Linotype"/>
          <w:i/>
          <w:sz w:val="20"/>
          <w:szCs w:val="20"/>
        </w:rPr>
        <w:t>A lawyer’s ethical obligations to retain and to provide a client with electronic documentation relation to a representation’</w:t>
      </w:r>
      <w:r w:rsidRPr="00D10F4B">
        <w:rPr>
          <w:rFonts w:ascii="Palatino Linotype" w:hAnsi="Palatino Linotype"/>
          <w:sz w:val="20"/>
          <w:szCs w:val="20"/>
        </w:rPr>
        <w:t xml:space="preserve">. In practical terms this relates to the need for the lawyer must take affirmative action to preserve any digital communication regarding the representation that may otherwise be deleted or lost from their digital filing system. Accessible at: </w:t>
      </w:r>
      <w:hyperlink r:id="rId5" w:history="1">
        <w:r w:rsidRPr="00D10F4B">
          <w:rPr>
            <w:rStyle w:val="Hyperlink"/>
            <w:rFonts w:ascii="Palatino Linotype" w:hAnsi="Palatino Linotype"/>
            <w:sz w:val="20"/>
            <w:szCs w:val="20"/>
          </w:rPr>
          <w:t>http://www2.nycbar.org/Publications/reports/show_html_new.php?rid=794</w:t>
        </w:r>
      </w:hyperlink>
    </w:p>
  </w:footnote>
  <w:footnote w:id="12">
    <w:p w:rsidR="00F23956" w:rsidRPr="00D10F4B" w:rsidRDefault="00F23956" w:rsidP="00AE041B">
      <w:pPr>
        <w:pStyle w:val="NormalWeb"/>
        <w:shd w:val="clear" w:color="auto" w:fill="FFFFFF"/>
        <w:spacing w:before="0" w:beforeAutospacing="0" w:after="0" w:afterAutospacing="0"/>
        <w:jc w:val="both"/>
        <w:textAlignment w:val="baseline"/>
        <w:rPr>
          <w:rFonts w:ascii="Palatino Linotype" w:hAnsi="Palatino Linotype"/>
          <w:sz w:val="20"/>
          <w:szCs w:val="20"/>
        </w:rPr>
      </w:pPr>
      <w:r w:rsidRPr="00D10F4B">
        <w:rPr>
          <w:rStyle w:val="FootnoteReference"/>
          <w:rFonts w:ascii="Palatino Linotype" w:hAnsi="Palatino Linotype"/>
          <w:sz w:val="20"/>
          <w:szCs w:val="20"/>
        </w:rPr>
        <w:footnoteRef/>
      </w:r>
      <w:r w:rsidRPr="00D10F4B">
        <w:rPr>
          <w:rFonts w:ascii="Palatino Linotype" w:hAnsi="Palatino Linotype"/>
          <w:sz w:val="20"/>
          <w:szCs w:val="20"/>
        </w:rPr>
        <w:t xml:space="preserve"> Accepting terms and conditions in a client-advisor agreement for example using clickwrap agreements is a common method of clicking to accept the terms of agreement. These methods are commonly used in internet banking, social media, or when purchasing items. </w:t>
      </w:r>
      <w:r w:rsidR="00AA7EBB" w:rsidRPr="00D10F4B">
        <w:rPr>
          <w:rFonts w:ascii="Palatino Linotype" w:hAnsi="Palatino Linotype"/>
          <w:sz w:val="20"/>
          <w:szCs w:val="20"/>
        </w:rPr>
        <w:t xml:space="preserve">The application and critical discussions surrounding online contracts and viability of clickwrap agreements in the US is discussed by Kunz et.al in ‘Click-Through Agreements: Strategies for Avoiding Disputes on Validity of Assent’, accessible at: </w:t>
      </w:r>
      <w:hyperlink r:id="rId6" w:history="1">
        <w:r w:rsidR="00AA7EBB" w:rsidRPr="00D10F4B">
          <w:rPr>
            <w:rStyle w:val="Hyperlink"/>
            <w:rFonts w:ascii="Palatino Linotype" w:hAnsi="Palatino Linotype"/>
            <w:sz w:val="20"/>
            <w:szCs w:val="20"/>
          </w:rPr>
          <w:t>http://www.steptoe.com/assets/attachments/2353.pdf</w:t>
        </w:r>
      </w:hyperlink>
      <w:r w:rsidR="00AA7EBB" w:rsidRPr="00D10F4B">
        <w:rPr>
          <w:rFonts w:ascii="Palatino Linotype" w:hAnsi="Palatino Linotype"/>
          <w:sz w:val="20"/>
          <w:szCs w:val="20"/>
        </w:rPr>
        <w:t xml:space="preserve"> and also by</w:t>
      </w:r>
      <w:r w:rsidR="00AA7EBB" w:rsidRPr="00D10F4B">
        <w:rPr>
          <w:rFonts w:ascii="Palatino Linotype" w:hAnsi="Palatino Linotype"/>
          <w:color w:val="111111"/>
          <w:sz w:val="20"/>
          <w:szCs w:val="20"/>
          <w:shd w:val="clear" w:color="auto" w:fill="FFFFFF"/>
        </w:rPr>
        <w:t xml:space="preserve"> Gupta, I, ‘Are websites adequately communicating terms and conditions link in a browse-wrap agreement?’, European Journal for Law and Technology, Vol. 3, No. 2, 2012</w:t>
      </w:r>
      <w:r w:rsidR="00AA7EBB" w:rsidRPr="00D10F4B">
        <w:rPr>
          <w:rFonts w:ascii="Palatino Linotype" w:hAnsi="Palatino Linotype"/>
          <w:sz w:val="20"/>
          <w:szCs w:val="20"/>
        </w:rPr>
        <w:t xml:space="preserve"> accessible at </w:t>
      </w:r>
      <w:hyperlink r:id="rId7" w:history="1">
        <w:r w:rsidR="00AA7EBB" w:rsidRPr="00D10F4B">
          <w:rPr>
            <w:rStyle w:val="Hyperlink"/>
            <w:rFonts w:ascii="Palatino Linotype" w:hAnsi="Palatino Linotype"/>
            <w:sz w:val="20"/>
            <w:szCs w:val="20"/>
          </w:rPr>
          <w:t>http://ejlt.org/article/view/47/239</w:t>
        </w:r>
      </w:hyperlink>
      <w:r w:rsidR="00AA7EBB" w:rsidRPr="00D10F4B">
        <w:rPr>
          <w:rFonts w:ascii="Palatino Linotype" w:hAnsi="Palatino Linotype"/>
          <w:sz w:val="20"/>
          <w:szCs w:val="20"/>
        </w:rPr>
        <w:t xml:space="preserve">. </w:t>
      </w:r>
    </w:p>
  </w:footnote>
  <w:footnote w:id="13">
    <w:p w:rsidR="00BB6C38" w:rsidRPr="00D10F4B" w:rsidRDefault="00F23956" w:rsidP="00AE041B">
      <w:pPr>
        <w:pStyle w:val="NormalWeb"/>
        <w:shd w:val="clear" w:color="auto" w:fill="FFFFFF"/>
        <w:spacing w:before="0" w:beforeAutospacing="0" w:after="0" w:afterAutospacing="0"/>
        <w:jc w:val="both"/>
        <w:textAlignment w:val="baseline"/>
        <w:rPr>
          <w:rFonts w:ascii="Palatino Linotype" w:hAnsi="Palatino Linotype"/>
          <w:sz w:val="20"/>
          <w:szCs w:val="20"/>
        </w:rPr>
      </w:pPr>
      <w:r w:rsidRPr="00D10F4B">
        <w:rPr>
          <w:rStyle w:val="FootnoteReference"/>
          <w:rFonts w:ascii="Palatino Linotype" w:hAnsi="Palatino Linotype"/>
          <w:sz w:val="20"/>
          <w:szCs w:val="20"/>
        </w:rPr>
        <w:footnoteRef/>
      </w:r>
      <w:r w:rsidRPr="00D10F4B">
        <w:rPr>
          <w:rFonts w:ascii="Palatino Linotype" w:hAnsi="Palatino Linotype"/>
          <w:sz w:val="20"/>
          <w:szCs w:val="20"/>
        </w:rPr>
        <w:t xml:space="preserve"> </w:t>
      </w:r>
      <w:r w:rsidR="008B2066" w:rsidRPr="00D10F4B">
        <w:rPr>
          <w:rFonts w:ascii="Palatino Linotype" w:hAnsi="Palatino Linotype"/>
          <w:sz w:val="20"/>
          <w:szCs w:val="20"/>
        </w:rPr>
        <w:t xml:space="preserve">In England, the Unfair Contract Terms Directive, which applies to all consumer contracts whether online or offline, requires Member States to “ensure that contracts concluded with consumers do not contain unfair terms.” (Council Directive 93/13/EEC of 5 April 1993 on unfair terms in consumer contracts). Specifically relevant to internet contracts, the directive provides: “A contractual term which has not been individually negotiated shall be regarded as unfair if . . . it causes a significant imbalance in the parties’ rights and obligations arising under the contract, to the detriment of the consumer.” (Article 3.1) The Acts allow for direct enforcement action by the consumer and also empowers the Office of Fair Trading and other regulatory bodies to seek enforcement through the courts.  </w:t>
      </w:r>
    </w:p>
    <w:p w:rsidR="008B2066" w:rsidRPr="00D10F4B" w:rsidRDefault="008B2066" w:rsidP="00AE041B">
      <w:pPr>
        <w:pStyle w:val="NormalWeb"/>
        <w:shd w:val="clear" w:color="auto" w:fill="FFFFFF"/>
        <w:spacing w:before="0" w:beforeAutospacing="0" w:after="0" w:afterAutospacing="0"/>
        <w:jc w:val="both"/>
        <w:textAlignment w:val="baseline"/>
        <w:rPr>
          <w:rFonts w:ascii="Palatino Linotype" w:hAnsi="Palatino Linotype"/>
          <w:sz w:val="20"/>
          <w:szCs w:val="20"/>
        </w:rPr>
      </w:pPr>
      <w:r w:rsidRPr="00D10F4B">
        <w:rPr>
          <w:rFonts w:ascii="Palatino Linotype" w:hAnsi="Palatino Linotype"/>
          <w:sz w:val="20"/>
          <w:szCs w:val="20"/>
        </w:rPr>
        <w:t xml:space="preserve">See IT Consumer Contracts Made at a Distance – Guidance on Compliance with the Distance Selling and Unfair Terms in Consumer Contracts Regulation, Publication no.672 (Dec. 2005), available at </w:t>
      </w:r>
      <w:hyperlink r:id="rId8" w:history="1">
        <w:r w:rsidRPr="00D10F4B">
          <w:rPr>
            <w:rStyle w:val="Hyperlink"/>
            <w:rFonts w:ascii="Palatino Linotype" w:hAnsi="Palatino Linotype"/>
            <w:sz w:val="20"/>
            <w:szCs w:val="20"/>
          </w:rPr>
          <w:t>http://www.oft.gov.uk/shared_oft/reports/consumer_protection/oft672.pdf</w:t>
        </w:r>
      </w:hyperlink>
    </w:p>
    <w:p w:rsidR="00F23956" w:rsidRPr="00D10F4B" w:rsidRDefault="00F23956" w:rsidP="00AE041B">
      <w:pPr>
        <w:pStyle w:val="FootnoteText"/>
        <w:rPr>
          <w:rFonts w:ascii="Palatino Linotype" w:hAnsi="Palatino Linotype"/>
        </w:rPr>
      </w:pPr>
    </w:p>
  </w:footnote>
  <w:footnote w:id="14">
    <w:p w:rsidR="00C47B13" w:rsidRPr="00D10F4B" w:rsidRDefault="00C47B13" w:rsidP="00C47B13">
      <w:pPr>
        <w:pStyle w:val="FootnoteText"/>
        <w:rPr>
          <w:rFonts w:ascii="Palatino Linotype" w:hAnsi="Palatino Linotype"/>
        </w:rPr>
      </w:pPr>
      <w:r w:rsidRPr="00D10F4B">
        <w:rPr>
          <w:rStyle w:val="FootnoteReference"/>
          <w:rFonts w:ascii="Palatino Linotype" w:hAnsi="Palatino Linotype"/>
        </w:rPr>
        <w:footnoteRef/>
      </w:r>
      <w:r w:rsidRPr="00D10F4B">
        <w:rPr>
          <w:rFonts w:ascii="Palatino Linotype" w:hAnsi="Palatino Linotype"/>
        </w:rPr>
        <w:t xml:space="preserve"> The current edition of the VLC prototype is accessible from </w:t>
      </w:r>
      <w:hyperlink r:id="rId9" w:history="1">
        <w:r w:rsidRPr="00D10F4B">
          <w:rPr>
            <w:rStyle w:val="Hyperlink"/>
            <w:rFonts w:ascii="Palatino Linotype" w:hAnsi="Palatino Linotype"/>
          </w:rPr>
          <w:t>www.cloudclinics.co.uk</w:t>
        </w:r>
      </w:hyperlink>
    </w:p>
  </w:footnote>
  <w:footnote w:id="15">
    <w:p w:rsidR="00BB6C38" w:rsidRPr="00D10F4B" w:rsidRDefault="00BB6C38">
      <w:pPr>
        <w:pStyle w:val="FootnoteText"/>
        <w:rPr>
          <w:rFonts w:ascii="Palatino Linotype" w:hAnsi="Palatino Linotype"/>
        </w:rPr>
      </w:pPr>
      <w:r w:rsidRPr="00D10F4B">
        <w:rPr>
          <w:rStyle w:val="FootnoteReference"/>
          <w:rFonts w:ascii="Palatino Linotype" w:hAnsi="Palatino Linotype"/>
        </w:rPr>
        <w:footnoteRef/>
      </w:r>
      <w:r w:rsidRPr="00D10F4B">
        <w:rPr>
          <w:rFonts w:ascii="Palatino Linotype" w:hAnsi="Palatino Linotype"/>
        </w:rPr>
        <w:t xml:space="preserve"> Encryption is a process in which the data </w:t>
      </w:r>
      <w:r w:rsidR="00F2731B" w:rsidRPr="00D10F4B">
        <w:rPr>
          <w:rFonts w:ascii="Palatino Linotype" w:hAnsi="Palatino Linotype"/>
        </w:rPr>
        <w:t>is converted</w:t>
      </w:r>
      <w:r w:rsidRPr="00D10F4B">
        <w:rPr>
          <w:rFonts w:ascii="Palatino Linotype" w:hAnsi="Palatino Linotype"/>
        </w:rPr>
        <w:t xml:space="preserve"> into a state using an algorithm that is not readable without a key to decrypt it. Information on the use and method of encryption can be accessible at: </w:t>
      </w:r>
      <w:hyperlink r:id="rId10" w:history="1">
        <w:r w:rsidRPr="00D10F4B">
          <w:rPr>
            <w:rStyle w:val="Hyperlink"/>
            <w:rFonts w:ascii="Palatino Linotype" w:hAnsi="Palatino Linotype"/>
          </w:rPr>
          <w:t>http://searchsecurity.techtarget.com/definition/encryption</w:t>
        </w:r>
      </w:hyperlink>
    </w:p>
    <w:p w:rsidR="00BB6C38" w:rsidRPr="00D10F4B" w:rsidRDefault="00BB6C38">
      <w:pPr>
        <w:pStyle w:val="FootnoteText"/>
        <w:rPr>
          <w:rFonts w:ascii="Palatino Linotype" w:hAnsi="Palatino Linotype"/>
        </w:rPr>
      </w:pPr>
    </w:p>
  </w:footnote>
  <w:footnote w:id="16">
    <w:p w:rsidR="006F2A51" w:rsidRPr="00D10F4B" w:rsidRDefault="00F23956" w:rsidP="00AE041B">
      <w:pPr>
        <w:pStyle w:val="FootnoteText"/>
        <w:rPr>
          <w:rFonts w:ascii="Palatino Linotype" w:hAnsi="Palatino Linotype"/>
        </w:rPr>
      </w:pPr>
      <w:r w:rsidRPr="00D10F4B">
        <w:rPr>
          <w:rStyle w:val="FootnoteReference"/>
          <w:rFonts w:ascii="Palatino Linotype" w:hAnsi="Palatino Linotype"/>
        </w:rPr>
        <w:footnoteRef/>
      </w:r>
      <w:r w:rsidRPr="00D10F4B">
        <w:rPr>
          <w:rFonts w:ascii="Palatino Linotype" w:hAnsi="Palatino Linotype"/>
        </w:rPr>
        <w:t xml:space="preserve"> </w:t>
      </w:r>
      <w:r w:rsidR="006F2A51" w:rsidRPr="00D10F4B">
        <w:rPr>
          <w:rFonts w:ascii="Palatino Linotype" w:hAnsi="Palatino Linotype"/>
        </w:rPr>
        <w:t xml:space="preserve">This is in compliance with the application of IT Consumer Contracts Made at a Distance – Guidance on Compliance with the Distance Selling and Unfair Terms in Consumer Contracts Regulation, Publication no.672 (Dec. 2005), available at </w:t>
      </w:r>
      <w:hyperlink r:id="rId11" w:history="1">
        <w:r w:rsidR="006F2A51" w:rsidRPr="00D10F4B">
          <w:rPr>
            <w:rStyle w:val="Hyperlink"/>
            <w:rFonts w:ascii="Palatino Linotype" w:hAnsi="Palatino Linotype"/>
          </w:rPr>
          <w:t>http://www.oft.gov.uk/shared_oft/reports/consumer_protection/oft672.pdf</w:t>
        </w:r>
      </w:hyperlink>
    </w:p>
  </w:footnote>
  <w:footnote w:id="17">
    <w:p w:rsidR="006F2A51" w:rsidRPr="00D10F4B" w:rsidRDefault="00F23956" w:rsidP="00AE041B">
      <w:pPr>
        <w:pStyle w:val="FootnoteText"/>
        <w:rPr>
          <w:rFonts w:ascii="Palatino Linotype" w:hAnsi="Palatino Linotype"/>
        </w:rPr>
      </w:pPr>
      <w:r w:rsidRPr="00D10F4B">
        <w:rPr>
          <w:rStyle w:val="FootnoteReference"/>
          <w:rFonts w:ascii="Palatino Linotype" w:hAnsi="Palatino Linotype"/>
        </w:rPr>
        <w:footnoteRef/>
      </w:r>
      <w:r w:rsidRPr="00D10F4B">
        <w:rPr>
          <w:rFonts w:ascii="Palatino Linotype" w:hAnsi="Palatino Linotype"/>
        </w:rPr>
        <w:t xml:space="preserve"> </w:t>
      </w:r>
      <w:r w:rsidR="006F2A51" w:rsidRPr="00D10F4B">
        <w:rPr>
          <w:rFonts w:ascii="Palatino Linotype" w:hAnsi="Palatino Linotype"/>
        </w:rPr>
        <w:t xml:space="preserve">The ABA’s Commission on the Future of Legal Services, accessible at: </w:t>
      </w:r>
      <w:hyperlink r:id="rId12" w:history="1">
        <w:r w:rsidR="006F2A51" w:rsidRPr="00D10F4B">
          <w:rPr>
            <w:rStyle w:val="Hyperlink"/>
            <w:rFonts w:ascii="Palatino Linotype" w:hAnsi="Palatino Linotype"/>
          </w:rPr>
          <w:t>http://www.americanbar.org/groups/centers_commissions/commission-on-the-future-of-legal-services.html</w:t>
        </w:r>
      </w:hyperlink>
    </w:p>
  </w:footnote>
  <w:footnote w:id="18">
    <w:p w:rsidR="00F23956" w:rsidRPr="00D10F4B" w:rsidRDefault="00F23956" w:rsidP="00AE041B">
      <w:pPr>
        <w:pStyle w:val="FootnoteText"/>
        <w:rPr>
          <w:rFonts w:ascii="Palatino Linotype" w:hAnsi="Palatino Linotype"/>
        </w:rPr>
      </w:pPr>
      <w:r w:rsidRPr="00D10F4B">
        <w:rPr>
          <w:rStyle w:val="FootnoteReference"/>
          <w:rFonts w:ascii="Palatino Linotype" w:hAnsi="Palatino Linotype"/>
        </w:rPr>
        <w:footnoteRef/>
      </w:r>
      <w:r w:rsidRPr="00D10F4B">
        <w:rPr>
          <w:rFonts w:ascii="Palatino Linotype" w:hAnsi="Palatino Linotype"/>
        </w:rPr>
        <w:t xml:space="preserve"> </w:t>
      </w:r>
      <w:r w:rsidR="006F2A51" w:rsidRPr="00D10F4B">
        <w:rPr>
          <w:rFonts w:ascii="Palatino Linotype" w:hAnsi="Palatino Linotype"/>
        </w:rPr>
        <w:t xml:space="preserve">State Bar of Arizona Ethics Opinions: Confidentiality; Maintaining Client Files; Electronic Storage; Internet, </w:t>
      </w:r>
      <w:r w:rsidRPr="00D10F4B">
        <w:rPr>
          <w:rFonts w:ascii="Palatino Linotype" w:hAnsi="Palatino Linotype"/>
        </w:rPr>
        <w:t>Rule 1.6a</w:t>
      </w:r>
      <w:r w:rsidR="006F2A51" w:rsidRPr="00D10F4B">
        <w:rPr>
          <w:rFonts w:ascii="Palatino Linotype" w:hAnsi="Palatino Linotype"/>
        </w:rPr>
        <w:t xml:space="preserve"> accessible at: </w:t>
      </w:r>
      <w:hyperlink r:id="rId13" w:history="1">
        <w:r w:rsidR="006F2A51" w:rsidRPr="00D10F4B">
          <w:rPr>
            <w:rStyle w:val="Hyperlink"/>
            <w:rFonts w:ascii="Palatino Linotype" w:hAnsi="Palatino Linotype"/>
          </w:rPr>
          <w:t>http://www.azbar.org/Ethics/EthicsOpinions/ViewEthicsOpinion?id=704</w:t>
        </w:r>
      </w:hyperlink>
    </w:p>
    <w:p w:rsidR="006F2A51" w:rsidRPr="00D10F4B" w:rsidRDefault="006F2A51" w:rsidP="006F2A51">
      <w:pPr>
        <w:pStyle w:val="FootnoteText"/>
        <w:rPr>
          <w:rFonts w:ascii="Palatino Linotype" w:hAnsi="Palatino Linotype"/>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4A7163"/>
    <w:multiLevelType w:val="hybridMultilevel"/>
    <w:tmpl w:val="7A34E1F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0000004"/>
    <w:multiLevelType w:val="multilevel"/>
    <w:tmpl w:val="00000004"/>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0000005"/>
    <w:multiLevelType w:val="multilevel"/>
    <w:tmpl w:val="00000005"/>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0000006"/>
    <w:multiLevelType w:val="multilevel"/>
    <w:tmpl w:val="00000006"/>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nsid w:val="00000007"/>
    <w:multiLevelType w:val="multilevel"/>
    <w:tmpl w:val="00000007"/>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nsid w:val="00000008"/>
    <w:multiLevelType w:val="multilevel"/>
    <w:tmpl w:val="00000008"/>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nsid w:val="0000000A"/>
    <w:multiLevelType w:val="multilevel"/>
    <w:tmpl w:val="0000000A"/>
    <w:name w:val="WWNum17"/>
    <w:lvl w:ilvl="0">
      <w:start w:val="1"/>
      <w:numFmt w:val="bullet"/>
      <w:lvlText w:val=""/>
      <w:lvlJc w:val="left"/>
      <w:pPr>
        <w:tabs>
          <w:tab w:val="num" w:pos="720"/>
        </w:tabs>
        <w:ind w:left="720" w:hanging="360"/>
      </w:pPr>
      <w:rPr>
        <w:rFonts w:ascii="Wingdings 3" w:hAnsi="Wingdings 3"/>
      </w:rPr>
    </w:lvl>
    <w:lvl w:ilvl="1">
      <w:start w:val="1"/>
      <w:numFmt w:val="bullet"/>
      <w:lvlText w:val=""/>
      <w:lvlJc w:val="left"/>
      <w:pPr>
        <w:tabs>
          <w:tab w:val="num" w:pos="1440"/>
        </w:tabs>
        <w:ind w:left="1440" w:hanging="360"/>
      </w:pPr>
      <w:rPr>
        <w:rFonts w:ascii="Wingdings 3" w:hAnsi="Wingdings 3"/>
      </w:rPr>
    </w:lvl>
    <w:lvl w:ilvl="2">
      <w:start w:val="1"/>
      <w:numFmt w:val="bullet"/>
      <w:lvlText w:val=""/>
      <w:lvlJc w:val="left"/>
      <w:pPr>
        <w:tabs>
          <w:tab w:val="num" w:pos="2160"/>
        </w:tabs>
        <w:ind w:left="2160" w:hanging="360"/>
      </w:pPr>
      <w:rPr>
        <w:rFonts w:ascii="Wingdings 3" w:hAnsi="Wingdings 3"/>
      </w:rPr>
    </w:lvl>
    <w:lvl w:ilvl="3">
      <w:start w:val="1"/>
      <w:numFmt w:val="bullet"/>
      <w:lvlText w:val=""/>
      <w:lvlJc w:val="left"/>
      <w:pPr>
        <w:tabs>
          <w:tab w:val="num" w:pos="2880"/>
        </w:tabs>
        <w:ind w:left="2880" w:hanging="360"/>
      </w:pPr>
      <w:rPr>
        <w:rFonts w:ascii="Wingdings 3" w:hAnsi="Wingdings 3"/>
      </w:rPr>
    </w:lvl>
    <w:lvl w:ilvl="4">
      <w:start w:val="1"/>
      <w:numFmt w:val="bullet"/>
      <w:lvlText w:val=""/>
      <w:lvlJc w:val="left"/>
      <w:pPr>
        <w:tabs>
          <w:tab w:val="num" w:pos="3600"/>
        </w:tabs>
        <w:ind w:left="3600" w:hanging="360"/>
      </w:pPr>
      <w:rPr>
        <w:rFonts w:ascii="Wingdings 3" w:hAnsi="Wingdings 3"/>
      </w:rPr>
    </w:lvl>
    <w:lvl w:ilvl="5">
      <w:start w:val="1"/>
      <w:numFmt w:val="bullet"/>
      <w:lvlText w:val=""/>
      <w:lvlJc w:val="left"/>
      <w:pPr>
        <w:tabs>
          <w:tab w:val="num" w:pos="4320"/>
        </w:tabs>
        <w:ind w:left="4320" w:hanging="360"/>
      </w:pPr>
      <w:rPr>
        <w:rFonts w:ascii="Wingdings 3" w:hAnsi="Wingdings 3"/>
      </w:rPr>
    </w:lvl>
    <w:lvl w:ilvl="6">
      <w:start w:val="1"/>
      <w:numFmt w:val="bullet"/>
      <w:lvlText w:val=""/>
      <w:lvlJc w:val="left"/>
      <w:pPr>
        <w:tabs>
          <w:tab w:val="num" w:pos="5040"/>
        </w:tabs>
        <w:ind w:left="5040" w:hanging="360"/>
      </w:pPr>
      <w:rPr>
        <w:rFonts w:ascii="Wingdings 3" w:hAnsi="Wingdings 3"/>
      </w:rPr>
    </w:lvl>
    <w:lvl w:ilvl="7">
      <w:start w:val="1"/>
      <w:numFmt w:val="bullet"/>
      <w:lvlText w:val=""/>
      <w:lvlJc w:val="left"/>
      <w:pPr>
        <w:tabs>
          <w:tab w:val="num" w:pos="5760"/>
        </w:tabs>
        <w:ind w:left="5760" w:hanging="360"/>
      </w:pPr>
      <w:rPr>
        <w:rFonts w:ascii="Wingdings 3" w:hAnsi="Wingdings 3"/>
      </w:rPr>
    </w:lvl>
    <w:lvl w:ilvl="8">
      <w:start w:val="1"/>
      <w:numFmt w:val="bullet"/>
      <w:lvlText w:val=""/>
      <w:lvlJc w:val="left"/>
      <w:pPr>
        <w:tabs>
          <w:tab w:val="num" w:pos="6480"/>
        </w:tabs>
        <w:ind w:left="6480" w:hanging="360"/>
      </w:pPr>
      <w:rPr>
        <w:rFonts w:ascii="Wingdings 3" w:hAnsi="Wingdings 3"/>
      </w:rPr>
    </w:lvl>
  </w:abstractNum>
  <w:abstractNum w:abstractNumId="9">
    <w:nsid w:val="06411958"/>
    <w:multiLevelType w:val="hybridMultilevel"/>
    <w:tmpl w:val="067AE1A2"/>
    <w:lvl w:ilvl="0" w:tplc="A0E84D9C">
      <w:start w:val="1"/>
      <w:numFmt w:val="bullet"/>
      <w:lvlText w:val=""/>
      <w:lvlJc w:val="left"/>
      <w:pPr>
        <w:tabs>
          <w:tab w:val="num" w:pos="720"/>
        </w:tabs>
        <w:ind w:left="720" w:hanging="360"/>
      </w:pPr>
      <w:rPr>
        <w:rFonts w:ascii="Wingdings" w:hAnsi="Wingdings" w:hint="default"/>
      </w:rPr>
    </w:lvl>
    <w:lvl w:ilvl="1" w:tplc="C0680BCE" w:tentative="1">
      <w:start w:val="1"/>
      <w:numFmt w:val="bullet"/>
      <w:lvlText w:val=""/>
      <w:lvlJc w:val="left"/>
      <w:pPr>
        <w:tabs>
          <w:tab w:val="num" w:pos="1440"/>
        </w:tabs>
        <w:ind w:left="1440" w:hanging="360"/>
      </w:pPr>
      <w:rPr>
        <w:rFonts w:ascii="Wingdings" w:hAnsi="Wingdings" w:hint="default"/>
      </w:rPr>
    </w:lvl>
    <w:lvl w:ilvl="2" w:tplc="3D50815A" w:tentative="1">
      <w:start w:val="1"/>
      <w:numFmt w:val="bullet"/>
      <w:lvlText w:val=""/>
      <w:lvlJc w:val="left"/>
      <w:pPr>
        <w:tabs>
          <w:tab w:val="num" w:pos="2160"/>
        </w:tabs>
        <w:ind w:left="2160" w:hanging="360"/>
      </w:pPr>
      <w:rPr>
        <w:rFonts w:ascii="Wingdings" w:hAnsi="Wingdings" w:hint="default"/>
      </w:rPr>
    </w:lvl>
    <w:lvl w:ilvl="3" w:tplc="CBA2B140" w:tentative="1">
      <w:start w:val="1"/>
      <w:numFmt w:val="bullet"/>
      <w:lvlText w:val=""/>
      <w:lvlJc w:val="left"/>
      <w:pPr>
        <w:tabs>
          <w:tab w:val="num" w:pos="2880"/>
        </w:tabs>
        <w:ind w:left="2880" w:hanging="360"/>
      </w:pPr>
      <w:rPr>
        <w:rFonts w:ascii="Wingdings" w:hAnsi="Wingdings" w:hint="default"/>
      </w:rPr>
    </w:lvl>
    <w:lvl w:ilvl="4" w:tplc="767C04F2" w:tentative="1">
      <w:start w:val="1"/>
      <w:numFmt w:val="bullet"/>
      <w:lvlText w:val=""/>
      <w:lvlJc w:val="left"/>
      <w:pPr>
        <w:tabs>
          <w:tab w:val="num" w:pos="3600"/>
        </w:tabs>
        <w:ind w:left="3600" w:hanging="360"/>
      </w:pPr>
      <w:rPr>
        <w:rFonts w:ascii="Wingdings" w:hAnsi="Wingdings" w:hint="default"/>
      </w:rPr>
    </w:lvl>
    <w:lvl w:ilvl="5" w:tplc="01F8CDFE" w:tentative="1">
      <w:start w:val="1"/>
      <w:numFmt w:val="bullet"/>
      <w:lvlText w:val=""/>
      <w:lvlJc w:val="left"/>
      <w:pPr>
        <w:tabs>
          <w:tab w:val="num" w:pos="4320"/>
        </w:tabs>
        <w:ind w:left="4320" w:hanging="360"/>
      </w:pPr>
      <w:rPr>
        <w:rFonts w:ascii="Wingdings" w:hAnsi="Wingdings" w:hint="default"/>
      </w:rPr>
    </w:lvl>
    <w:lvl w:ilvl="6" w:tplc="18F86888" w:tentative="1">
      <w:start w:val="1"/>
      <w:numFmt w:val="bullet"/>
      <w:lvlText w:val=""/>
      <w:lvlJc w:val="left"/>
      <w:pPr>
        <w:tabs>
          <w:tab w:val="num" w:pos="5040"/>
        </w:tabs>
        <w:ind w:left="5040" w:hanging="360"/>
      </w:pPr>
      <w:rPr>
        <w:rFonts w:ascii="Wingdings" w:hAnsi="Wingdings" w:hint="default"/>
      </w:rPr>
    </w:lvl>
    <w:lvl w:ilvl="7" w:tplc="C85CE84A" w:tentative="1">
      <w:start w:val="1"/>
      <w:numFmt w:val="bullet"/>
      <w:lvlText w:val=""/>
      <w:lvlJc w:val="left"/>
      <w:pPr>
        <w:tabs>
          <w:tab w:val="num" w:pos="5760"/>
        </w:tabs>
        <w:ind w:left="5760" w:hanging="360"/>
      </w:pPr>
      <w:rPr>
        <w:rFonts w:ascii="Wingdings" w:hAnsi="Wingdings" w:hint="default"/>
      </w:rPr>
    </w:lvl>
    <w:lvl w:ilvl="8" w:tplc="F0DCE7B6" w:tentative="1">
      <w:start w:val="1"/>
      <w:numFmt w:val="bullet"/>
      <w:lvlText w:val=""/>
      <w:lvlJc w:val="left"/>
      <w:pPr>
        <w:tabs>
          <w:tab w:val="num" w:pos="6480"/>
        </w:tabs>
        <w:ind w:left="6480" w:hanging="360"/>
      </w:pPr>
      <w:rPr>
        <w:rFonts w:ascii="Wingdings" w:hAnsi="Wingdings" w:hint="default"/>
      </w:rPr>
    </w:lvl>
  </w:abstractNum>
  <w:abstractNum w:abstractNumId="10">
    <w:nsid w:val="081E08D4"/>
    <w:multiLevelType w:val="hybridMultilevel"/>
    <w:tmpl w:val="2A963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5B910B8"/>
    <w:multiLevelType w:val="hybridMultilevel"/>
    <w:tmpl w:val="F5E4E7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6394FE5"/>
    <w:multiLevelType w:val="hybridMultilevel"/>
    <w:tmpl w:val="8624B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72F1E91"/>
    <w:multiLevelType w:val="hybridMultilevel"/>
    <w:tmpl w:val="C4B25406"/>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26D906A6"/>
    <w:multiLevelType w:val="hybridMultilevel"/>
    <w:tmpl w:val="2A963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A524A5E"/>
    <w:multiLevelType w:val="hybridMultilevel"/>
    <w:tmpl w:val="59DA8276"/>
    <w:lvl w:ilvl="0" w:tplc="4E7A262E">
      <w:start w:val="1"/>
      <w:numFmt w:val="bullet"/>
      <w:lvlText w:val=""/>
      <w:lvlJc w:val="left"/>
      <w:pPr>
        <w:tabs>
          <w:tab w:val="num" w:pos="720"/>
        </w:tabs>
        <w:ind w:left="720" w:hanging="360"/>
      </w:pPr>
      <w:rPr>
        <w:rFonts w:ascii="Wingdings" w:hAnsi="Wingdings" w:hint="default"/>
      </w:rPr>
    </w:lvl>
    <w:lvl w:ilvl="1" w:tplc="2BA4944A">
      <w:start w:val="1"/>
      <w:numFmt w:val="bullet"/>
      <w:lvlText w:val=""/>
      <w:lvlJc w:val="left"/>
      <w:pPr>
        <w:tabs>
          <w:tab w:val="num" w:pos="1440"/>
        </w:tabs>
        <w:ind w:left="1440" w:hanging="360"/>
      </w:pPr>
      <w:rPr>
        <w:rFonts w:ascii="Wingdings" w:hAnsi="Wingdings" w:hint="default"/>
      </w:rPr>
    </w:lvl>
    <w:lvl w:ilvl="2" w:tplc="64D24CE2" w:tentative="1">
      <w:start w:val="1"/>
      <w:numFmt w:val="bullet"/>
      <w:lvlText w:val=""/>
      <w:lvlJc w:val="left"/>
      <w:pPr>
        <w:tabs>
          <w:tab w:val="num" w:pos="2160"/>
        </w:tabs>
        <w:ind w:left="2160" w:hanging="360"/>
      </w:pPr>
      <w:rPr>
        <w:rFonts w:ascii="Wingdings" w:hAnsi="Wingdings" w:hint="default"/>
      </w:rPr>
    </w:lvl>
    <w:lvl w:ilvl="3" w:tplc="E28CC6D8" w:tentative="1">
      <w:start w:val="1"/>
      <w:numFmt w:val="bullet"/>
      <w:lvlText w:val=""/>
      <w:lvlJc w:val="left"/>
      <w:pPr>
        <w:tabs>
          <w:tab w:val="num" w:pos="2880"/>
        </w:tabs>
        <w:ind w:left="2880" w:hanging="360"/>
      </w:pPr>
      <w:rPr>
        <w:rFonts w:ascii="Wingdings" w:hAnsi="Wingdings" w:hint="default"/>
      </w:rPr>
    </w:lvl>
    <w:lvl w:ilvl="4" w:tplc="002AC8B4" w:tentative="1">
      <w:start w:val="1"/>
      <w:numFmt w:val="bullet"/>
      <w:lvlText w:val=""/>
      <w:lvlJc w:val="left"/>
      <w:pPr>
        <w:tabs>
          <w:tab w:val="num" w:pos="3600"/>
        </w:tabs>
        <w:ind w:left="3600" w:hanging="360"/>
      </w:pPr>
      <w:rPr>
        <w:rFonts w:ascii="Wingdings" w:hAnsi="Wingdings" w:hint="default"/>
      </w:rPr>
    </w:lvl>
    <w:lvl w:ilvl="5" w:tplc="56A08834" w:tentative="1">
      <w:start w:val="1"/>
      <w:numFmt w:val="bullet"/>
      <w:lvlText w:val=""/>
      <w:lvlJc w:val="left"/>
      <w:pPr>
        <w:tabs>
          <w:tab w:val="num" w:pos="4320"/>
        </w:tabs>
        <w:ind w:left="4320" w:hanging="360"/>
      </w:pPr>
      <w:rPr>
        <w:rFonts w:ascii="Wingdings" w:hAnsi="Wingdings" w:hint="default"/>
      </w:rPr>
    </w:lvl>
    <w:lvl w:ilvl="6" w:tplc="D8FCE754" w:tentative="1">
      <w:start w:val="1"/>
      <w:numFmt w:val="bullet"/>
      <w:lvlText w:val=""/>
      <w:lvlJc w:val="left"/>
      <w:pPr>
        <w:tabs>
          <w:tab w:val="num" w:pos="5040"/>
        </w:tabs>
        <w:ind w:left="5040" w:hanging="360"/>
      </w:pPr>
      <w:rPr>
        <w:rFonts w:ascii="Wingdings" w:hAnsi="Wingdings" w:hint="default"/>
      </w:rPr>
    </w:lvl>
    <w:lvl w:ilvl="7" w:tplc="1D164786" w:tentative="1">
      <w:start w:val="1"/>
      <w:numFmt w:val="bullet"/>
      <w:lvlText w:val=""/>
      <w:lvlJc w:val="left"/>
      <w:pPr>
        <w:tabs>
          <w:tab w:val="num" w:pos="5760"/>
        </w:tabs>
        <w:ind w:left="5760" w:hanging="360"/>
      </w:pPr>
      <w:rPr>
        <w:rFonts w:ascii="Wingdings" w:hAnsi="Wingdings" w:hint="default"/>
      </w:rPr>
    </w:lvl>
    <w:lvl w:ilvl="8" w:tplc="77B6E42C" w:tentative="1">
      <w:start w:val="1"/>
      <w:numFmt w:val="bullet"/>
      <w:lvlText w:val=""/>
      <w:lvlJc w:val="left"/>
      <w:pPr>
        <w:tabs>
          <w:tab w:val="num" w:pos="6480"/>
        </w:tabs>
        <w:ind w:left="6480" w:hanging="360"/>
      </w:pPr>
      <w:rPr>
        <w:rFonts w:ascii="Wingdings" w:hAnsi="Wingdings" w:hint="default"/>
      </w:rPr>
    </w:lvl>
  </w:abstractNum>
  <w:abstractNum w:abstractNumId="16">
    <w:nsid w:val="30C06AC8"/>
    <w:multiLevelType w:val="hybridMultilevel"/>
    <w:tmpl w:val="9086F778"/>
    <w:lvl w:ilvl="0" w:tplc="786C248E">
      <w:start w:val="1"/>
      <w:numFmt w:val="bullet"/>
      <w:lvlText w:val=""/>
      <w:lvlJc w:val="left"/>
      <w:pPr>
        <w:tabs>
          <w:tab w:val="num" w:pos="720"/>
        </w:tabs>
        <w:ind w:left="720" w:hanging="360"/>
      </w:pPr>
      <w:rPr>
        <w:rFonts w:ascii="Wingdings" w:hAnsi="Wingdings" w:hint="default"/>
      </w:rPr>
    </w:lvl>
    <w:lvl w:ilvl="1" w:tplc="9F724C6A">
      <w:start w:val="662"/>
      <w:numFmt w:val="bullet"/>
      <w:lvlText w:val=""/>
      <w:lvlJc w:val="left"/>
      <w:pPr>
        <w:tabs>
          <w:tab w:val="num" w:pos="1440"/>
        </w:tabs>
        <w:ind w:left="1440" w:hanging="360"/>
      </w:pPr>
      <w:rPr>
        <w:rFonts w:ascii="Wingdings" w:hAnsi="Wingdings" w:hint="default"/>
      </w:rPr>
    </w:lvl>
    <w:lvl w:ilvl="2" w:tplc="D0CE24DE" w:tentative="1">
      <w:start w:val="1"/>
      <w:numFmt w:val="bullet"/>
      <w:lvlText w:val=""/>
      <w:lvlJc w:val="left"/>
      <w:pPr>
        <w:tabs>
          <w:tab w:val="num" w:pos="2160"/>
        </w:tabs>
        <w:ind w:left="2160" w:hanging="360"/>
      </w:pPr>
      <w:rPr>
        <w:rFonts w:ascii="Wingdings" w:hAnsi="Wingdings" w:hint="default"/>
      </w:rPr>
    </w:lvl>
    <w:lvl w:ilvl="3" w:tplc="DAEAD72C" w:tentative="1">
      <w:start w:val="1"/>
      <w:numFmt w:val="bullet"/>
      <w:lvlText w:val=""/>
      <w:lvlJc w:val="left"/>
      <w:pPr>
        <w:tabs>
          <w:tab w:val="num" w:pos="2880"/>
        </w:tabs>
        <w:ind w:left="2880" w:hanging="360"/>
      </w:pPr>
      <w:rPr>
        <w:rFonts w:ascii="Wingdings" w:hAnsi="Wingdings" w:hint="default"/>
      </w:rPr>
    </w:lvl>
    <w:lvl w:ilvl="4" w:tplc="2DA2EFD6" w:tentative="1">
      <w:start w:val="1"/>
      <w:numFmt w:val="bullet"/>
      <w:lvlText w:val=""/>
      <w:lvlJc w:val="left"/>
      <w:pPr>
        <w:tabs>
          <w:tab w:val="num" w:pos="3600"/>
        </w:tabs>
        <w:ind w:left="3600" w:hanging="360"/>
      </w:pPr>
      <w:rPr>
        <w:rFonts w:ascii="Wingdings" w:hAnsi="Wingdings" w:hint="default"/>
      </w:rPr>
    </w:lvl>
    <w:lvl w:ilvl="5" w:tplc="AC70E382" w:tentative="1">
      <w:start w:val="1"/>
      <w:numFmt w:val="bullet"/>
      <w:lvlText w:val=""/>
      <w:lvlJc w:val="left"/>
      <w:pPr>
        <w:tabs>
          <w:tab w:val="num" w:pos="4320"/>
        </w:tabs>
        <w:ind w:left="4320" w:hanging="360"/>
      </w:pPr>
      <w:rPr>
        <w:rFonts w:ascii="Wingdings" w:hAnsi="Wingdings" w:hint="default"/>
      </w:rPr>
    </w:lvl>
    <w:lvl w:ilvl="6" w:tplc="9A2031FE" w:tentative="1">
      <w:start w:val="1"/>
      <w:numFmt w:val="bullet"/>
      <w:lvlText w:val=""/>
      <w:lvlJc w:val="left"/>
      <w:pPr>
        <w:tabs>
          <w:tab w:val="num" w:pos="5040"/>
        </w:tabs>
        <w:ind w:left="5040" w:hanging="360"/>
      </w:pPr>
      <w:rPr>
        <w:rFonts w:ascii="Wingdings" w:hAnsi="Wingdings" w:hint="default"/>
      </w:rPr>
    </w:lvl>
    <w:lvl w:ilvl="7" w:tplc="5F465ACC" w:tentative="1">
      <w:start w:val="1"/>
      <w:numFmt w:val="bullet"/>
      <w:lvlText w:val=""/>
      <w:lvlJc w:val="left"/>
      <w:pPr>
        <w:tabs>
          <w:tab w:val="num" w:pos="5760"/>
        </w:tabs>
        <w:ind w:left="5760" w:hanging="360"/>
      </w:pPr>
      <w:rPr>
        <w:rFonts w:ascii="Wingdings" w:hAnsi="Wingdings" w:hint="default"/>
      </w:rPr>
    </w:lvl>
    <w:lvl w:ilvl="8" w:tplc="D0B413A4" w:tentative="1">
      <w:start w:val="1"/>
      <w:numFmt w:val="bullet"/>
      <w:lvlText w:val=""/>
      <w:lvlJc w:val="left"/>
      <w:pPr>
        <w:tabs>
          <w:tab w:val="num" w:pos="6480"/>
        </w:tabs>
        <w:ind w:left="6480" w:hanging="360"/>
      </w:pPr>
      <w:rPr>
        <w:rFonts w:ascii="Wingdings" w:hAnsi="Wingdings" w:hint="default"/>
      </w:rPr>
    </w:lvl>
  </w:abstractNum>
  <w:abstractNum w:abstractNumId="17">
    <w:nsid w:val="33323A0E"/>
    <w:multiLevelType w:val="hybridMultilevel"/>
    <w:tmpl w:val="EDBE2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7782FEE"/>
    <w:multiLevelType w:val="hybridMultilevel"/>
    <w:tmpl w:val="7E46A6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7BA10BB"/>
    <w:multiLevelType w:val="hybridMultilevel"/>
    <w:tmpl w:val="F3709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7FE4729"/>
    <w:multiLevelType w:val="hybridMultilevel"/>
    <w:tmpl w:val="66263668"/>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nsid w:val="3FA43111"/>
    <w:multiLevelType w:val="hybridMultilevel"/>
    <w:tmpl w:val="4B5437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19A7A77"/>
    <w:multiLevelType w:val="hybridMultilevel"/>
    <w:tmpl w:val="02CA4F08"/>
    <w:lvl w:ilvl="0" w:tplc="56102AA2">
      <w:start w:val="1"/>
      <w:numFmt w:val="bullet"/>
      <w:lvlText w:val=""/>
      <w:lvlJc w:val="left"/>
      <w:pPr>
        <w:tabs>
          <w:tab w:val="num" w:pos="720"/>
        </w:tabs>
        <w:ind w:left="720" w:hanging="360"/>
      </w:pPr>
      <w:rPr>
        <w:rFonts w:ascii="Wingdings" w:hAnsi="Wingdings" w:hint="default"/>
      </w:rPr>
    </w:lvl>
    <w:lvl w:ilvl="1" w:tplc="D9789440">
      <w:start w:val="1"/>
      <w:numFmt w:val="bullet"/>
      <w:lvlText w:val=""/>
      <w:lvlJc w:val="left"/>
      <w:pPr>
        <w:tabs>
          <w:tab w:val="num" w:pos="1440"/>
        </w:tabs>
        <w:ind w:left="1440" w:hanging="360"/>
      </w:pPr>
      <w:rPr>
        <w:rFonts w:ascii="Wingdings" w:hAnsi="Wingdings" w:hint="default"/>
      </w:rPr>
    </w:lvl>
    <w:lvl w:ilvl="2" w:tplc="BE72B934" w:tentative="1">
      <w:start w:val="1"/>
      <w:numFmt w:val="bullet"/>
      <w:lvlText w:val=""/>
      <w:lvlJc w:val="left"/>
      <w:pPr>
        <w:tabs>
          <w:tab w:val="num" w:pos="2160"/>
        </w:tabs>
        <w:ind w:left="2160" w:hanging="360"/>
      </w:pPr>
      <w:rPr>
        <w:rFonts w:ascii="Wingdings" w:hAnsi="Wingdings" w:hint="default"/>
      </w:rPr>
    </w:lvl>
    <w:lvl w:ilvl="3" w:tplc="76123102" w:tentative="1">
      <w:start w:val="1"/>
      <w:numFmt w:val="bullet"/>
      <w:lvlText w:val=""/>
      <w:lvlJc w:val="left"/>
      <w:pPr>
        <w:tabs>
          <w:tab w:val="num" w:pos="2880"/>
        </w:tabs>
        <w:ind w:left="2880" w:hanging="360"/>
      </w:pPr>
      <w:rPr>
        <w:rFonts w:ascii="Wingdings" w:hAnsi="Wingdings" w:hint="default"/>
      </w:rPr>
    </w:lvl>
    <w:lvl w:ilvl="4" w:tplc="6B2CF5B0" w:tentative="1">
      <w:start w:val="1"/>
      <w:numFmt w:val="bullet"/>
      <w:lvlText w:val=""/>
      <w:lvlJc w:val="left"/>
      <w:pPr>
        <w:tabs>
          <w:tab w:val="num" w:pos="3600"/>
        </w:tabs>
        <w:ind w:left="3600" w:hanging="360"/>
      </w:pPr>
      <w:rPr>
        <w:rFonts w:ascii="Wingdings" w:hAnsi="Wingdings" w:hint="default"/>
      </w:rPr>
    </w:lvl>
    <w:lvl w:ilvl="5" w:tplc="09CE7EE2" w:tentative="1">
      <w:start w:val="1"/>
      <w:numFmt w:val="bullet"/>
      <w:lvlText w:val=""/>
      <w:lvlJc w:val="left"/>
      <w:pPr>
        <w:tabs>
          <w:tab w:val="num" w:pos="4320"/>
        </w:tabs>
        <w:ind w:left="4320" w:hanging="360"/>
      </w:pPr>
      <w:rPr>
        <w:rFonts w:ascii="Wingdings" w:hAnsi="Wingdings" w:hint="default"/>
      </w:rPr>
    </w:lvl>
    <w:lvl w:ilvl="6" w:tplc="3340AADE" w:tentative="1">
      <w:start w:val="1"/>
      <w:numFmt w:val="bullet"/>
      <w:lvlText w:val=""/>
      <w:lvlJc w:val="left"/>
      <w:pPr>
        <w:tabs>
          <w:tab w:val="num" w:pos="5040"/>
        </w:tabs>
        <w:ind w:left="5040" w:hanging="360"/>
      </w:pPr>
      <w:rPr>
        <w:rFonts w:ascii="Wingdings" w:hAnsi="Wingdings" w:hint="default"/>
      </w:rPr>
    </w:lvl>
    <w:lvl w:ilvl="7" w:tplc="94BC9682" w:tentative="1">
      <w:start w:val="1"/>
      <w:numFmt w:val="bullet"/>
      <w:lvlText w:val=""/>
      <w:lvlJc w:val="left"/>
      <w:pPr>
        <w:tabs>
          <w:tab w:val="num" w:pos="5760"/>
        </w:tabs>
        <w:ind w:left="5760" w:hanging="360"/>
      </w:pPr>
      <w:rPr>
        <w:rFonts w:ascii="Wingdings" w:hAnsi="Wingdings" w:hint="default"/>
      </w:rPr>
    </w:lvl>
    <w:lvl w:ilvl="8" w:tplc="8062B2EC" w:tentative="1">
      <w:start w:val="1"/>
      <w:numFmt w:val="bullet"/>
      <w:lvlText w:val=""/>
      <w:lvlJc w:val="left"/>
      <w:pPr>
        <w:tabs>
          <w:tab w:val="num" w:pos="6480"/>
        </w:tabs>
        <w:ind w:left="6480" w:hanging="360"/>
      </w:pPr>
      <w:rPr>
        <w:rFonts w:ascii="Wingdings" w:hAnsi="Wingdings" w:hint="default"/>
      </w:rPr>
    </w:lvl>
  </w:abstractNum>
  <w:abstractNum w:abstractNumId="23">
    <w:nsid w:val="43C92925"/>
    <w:multiLevelType w:val="hybridMultilevel"/>
    <w:tmpl w:val="59EAEC82"/>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nsid w:val="4911F399"/>
    <w:multiLevelType w:val="hybridMultilevel"/>
    <w:tmpl w:val="D0AFAF7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50B620ED"/>
    <w:multiLevelType w:val="hybridMultilevel"/>
    <w:tmpl w:val="963A9964"/>
    <w:lvl w:ilvl="0" w:tplc="37C622AE">
      <w:start w:val="1"/>
      <w:numFmt w:val="bullet"/>
      <w:lvlText w:val=""/>
      <w:lvlJc w:val="left"/>
      <w:pPr>
        <w:tabs>
          <w:tab w:val="num" w:pos="720"/>
        </w:tabs>
        <w:ind w:left="720" w:hanging="360"/>
      </w:pPr>
      <w:rPr>
        <w:rFonts w:ascii="Wingdings" w:hAnsi="Wingdings" w:hint="default"/>
      </w:rPr>
    </w:lvl>
    <w:lvl w:ilvl="1" w:tplc="DB92040A">
      <w:start w:val="1"/>
      <w:numFmt w:val="bullet"/>
      <w:lvlText w:val=""/>
      <w:lvlJc w:val="left"/>
      <w:pPr>
        <w:tabs>
          <w:tab w:val="num" w:pos="1440"/>
        </w:tabs>
        <w:ind w:left="1440" w:hanging="360"/>
      </w:pPr>
      <w:rPr>
        <w:rFonts w:ascii="Wingdings" w:hAnsi="Wingdings" w:hint="default"/>
      </w:rPr>
    </w:lvl>
    <w:lvl w:ilvl="2" w:tplc="6B925780" w:tentative="1">
      <w:start w:val="1"/>
      <w:numFmt w:val="bullet"/>
      <w:lvlText w:val=""/>
      <w:lvlJc w:val="left"/>
      <w:pPr>
        <w:tabs>
          <w:tab w:val="num" w:pos="2160"/>
        </w:tabs>
        <w:ind w:left="2160" w:hanging="360"/>
      </w:pPr>
      <w:rPr>
        <w:rFonts w:ascii="Wingdings" w:hAnsi="Wingdings" w:hint="default"/>
      </w:rPr>
    </w:lvl>
    <w:lvl w:ilvl="3" w:tplc="22E8622E" w:tentative="1">
      <w:start w:val="1"/>
      <w:numFmt w:val="bullet"/>
      <w:lvlText w:val=""/>
      <w:lvlJc w:val="left"/>
      <w:pPr>
        <w:tabs>
          <w:tab w:val="num" w:pos="2880"/>
        </w:tabs>
        <w:ind w:left="2880" w:hanging="360"/>
      </w:pPr>
      <w:rPr>
        <w:rFonts w:ascii="Wingdings" w:hAnsi="Wingdings" w:hint="default"/>
      </w:rPr>
    </w:lvl>
    <w:lvl w:ilvl="4" w:tplc="FA3441C6" w:tentative="1">
      <w:start w:val="1"/>
      <w:numFmt w:val="bullet"/>
      <w:lvlText w:val=""/>
      <w:lvlJc w:val="left"/>
      <w:pPr>
        <w:tabs>
          <w:tab w:val="num" w:pos="3600"/>
        </w:tabs>
        <w:ind w:left="3600" w:hanging="360"/>
      </w:pPr>
      <w:rPr>
        <w:rFonts w:ascii="Wingdings" w:hAnsi="Wingdings" w:hint="default"/>
      </w:rPr>
    </w:lvl>
    <w:lvl w:ilvl="5" w:tplc="C85055FC" w:tentative="1">
      <w:start w:val="1"/>
      <w:numFmt w:val="bullet"/>
      <w:lvlText w:val=""/>
      <w:lvlJc w:val="left"/>
      <w:pPr>
        <w:tabs>
          <w:tab w:val="num" w:pos="4320"/>
        </w:tabs>
        <w:ind w:left="4320" w:hanging="360"/>
      </w:pPr>
      <w:rPr>
        <w:rFonts w:ascii="Wingdings" w:hAnsi="Wingdings" w:hint="default"/>
      </w:rPr>
    </w:lvl>
    <w:lvl w:ilvl="6" w:tplc="15408526" w:tentative="1">
      <w:start w:val="1"/>
      <w:numFmt w:val="bullet"/>
      <w:lvlText w:val=""/>
      <w:lvlJc w:val="left"/>
      <w:pPr>
        <w:tabs>
          <w:tab w:val="num" w:pos="5040"/>
        </w:tabs>
        <w:ind w:left="5040" w:hanging="360"/>
      </w:pPr>
      <w:rPr>
        <w:rFonts w:ascii="Wingdings" w:hAnsi="Wingdings" w:hint="default"/>
      </w:rPr>
    </w:lvl>
    <w:lvl w:ilvl="7" w:tplc="7EA6133A" w:tentative="1">
      <w:start w:val="1"/>
      <w:numFmt w:val="bullet"/>
      <w:lvlText w:val=""/>
      <w:lvlJc w:val="left"/>
      <w:pPr>
        <w:tabs>
          <w:tab w:val="num" w:pos="5760"/>
        </w:tabs>
        <w:ind w:left="5760" w:hanging="360"/>
      </w:pPr>
      <w:rPr>
        <w:rFonts w:ascii="Wingdings" w:hAnsi="Wingdings" w:hint="default"/>
      </w:rPr>
    </w:lvl>
    <w:lvl w:ilvl="8" w:tplc="0188F64A" w:tentative="1">
      <w:start w:val="1"/>
      <w:numFmt w:val="bullet"/>
      <w:lvlText w:val=""/>
      <w:lvlJc w:val="left"/>
      <w:pPr>
        <w:tabs>
          <w:tab w:val="num" w:pos="6480"/>
        </w:tabs>
        <w:ind w:left="6480" w:hanging="360"/>
      </w:pPr>
      <w:rPr>
        <w:rFonts w:ascii="Wingdings" w:hAnsi="Wingdings" w:hint="default"/>
      </w:rPr>
    </w:lvl>
  </w:abstractNum>
  <w:abstractNum w:abstractNumId="26">
    <w:nsid w:val="54260924"/>
    <w:multiLevelType w:val="hybridMultilevel"/>
    <w:tmpl w:val="2A963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53D452C"/>
    <w:multiLevelType w:val="hybridMultilevel"/>
    <w:tmpl w:val="B64C1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696731D"/>
    <w:multiLevelType w:val="hybridMultilevel"/>
    <w:tmpl w:val="2A963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7342584"/>
    <w:multiLevelType w:val="hybridMultilevel"/>
    <w:tmpl w:val="E3302E20"/>
    <w:lvl w:ilvl="0" w:tplc="CD6E9746">
      <w:start w:val="1"/>
      <w:numFmt w:val="bullet"/>
      <w:lvlText w:val=""/>
      <w:lvlJc w:val="left"/>
      <w:pPr>
        <w:tabs>
          <w:tab w:val="num" w:pos="720"/>
        </w:tabs>
        <w:ind w:left="720" w:hanging="360"/>
      </w:pPr>
      <w:rPr>
        <w:rFonts w:ascii="Wingdings" w:hAnsi="Wingdings" w:hint="default"/>
      </w:rPr>
    </w:lvl>
    <w:lvl w:ilvl="1" w:tplc="D0C6E410">
      <w:start w:val="1"/>
      <w:numFmt w:val="bullet"/>
      <w:lvlText w:val=""/>
      <w:lvlJc w:val="left"/>
      <w:pPr>
        <w:tabs>
          <w:tab w:val="num" w:pos="1440"/>
        </w:tabs>
        <w:ind w:left="1440" w:hanging="360"/>
      </w:pPr>
      <w:rPr>
        <w:rFonts w:ascii="Wingdings" w:hAnsi="Wingdings" w:hint="default"/>
      </w:rPr>
    </w:lvl>
    <w:lvl w:ilvl="2" w:tplc="E9609480" w:tentative="1">
      <w:start w:val="1"/>
      <w:numFmt w:val="bullet"/>
      <w:lvlText w:val=""/>
      <w:lvlJc w:val="left"/>
      <w:pPr>
        <w:tabs>
          <w:tab w:val="num" w:pos="2160"/>
        </w:tabs>
        <w:ind w:left="2160" w:hanging="360"/>
      </w:pPr>
      <w:rPr>
        <w:rFonts w:ascii="Wingdings" w:hAnsi="Wingdings" w:hint="default"/>
      </w:rPr>
    </w:lvl>
    <w:lvl w:ilvl="3" w:tplc="57FA79BA" w:tentative="1">
      <w:start w:val="1"/>
      <w:numFmt w:val="bullet"/>
      <w:lvlText w:val=""/>
      <w:lvlJc w:val="left"/>
      <w:pPr>
        <w:tabs>
          <w:tab w:val="num" w:pos="2880"/>
        </w:tabs>
        <w:ind w:left="2880" w:hanging="360"/>
      </w:pPr>
      <w:rPr>
        <w:rFonts w:ascii="Wingdings" w:hAnsi="Wingdings" w:hint="default"/>
      </w:rPr>
    </w:lvl>
    <w:lvl w:ilvl="4" w:tplc="5BBE19B8" w:tentative="1">
      <w:start w:val="1"/>
      <w:numFmt w:val="bullet"/>
      <w:lvlText w:val=""/>
      <w:lvlJc w:val="left"/>
      <w:pPr>
        <w:tabs>
          <w:tab w:val="num" w:pos="3600"/>
        </w:tabs>
        <w:ind w:left="3600" w:hanging="360"/>
      </w:pPr>
      <w:rPr>
        <w:rFonts w:ascii="Wingdings" w:hAnsi="Wingdings" w:hint="default"/>
      </w:rPr>
    </w:lvl>
    <w:lvl w:ilvl="5" w:tplc="0FBCEC4E" w:tentative="1">
      <w:start w:val="1"/>
      <w:numFmt w:val="bullet"/>
      <w:lvlText w:val=""/>
      <w:lvlJc w:val="left"/>
      <w:pPr>
        <w:tabs>
          <w:tab w:val="num" w:pos="4320"/>
        </w:tabs>
        <w:ind w:left="4320" w:hanging="360"/>
      </w:pPr>
      <w:rPr>
        <w:rFonts w:ascii="Wingdings" w:hAnsi="Wingdings" w:hint="default"/>
      </w:rPr>
    </w:lvl>
    <w:lvl w:ilvl="6" w:tplc="2EC6E1E0" w:tentative="1">
      <w:start w:val="1"/>
      <w:numFmt w:val="bullet"/>
      <w:lvlText w:val=""/>
      <w:lvlJc w:val="left"/>
      <w:pPr>
        <w:tabs>
          <w:tab w:val="num" w:pos="5040"/>
        </w:tabs>
        <w:ind w:left="5040" w:hanging="360"/>
      </w:pPr>
      <w:rPr>
        <w:rFonts w:ascii="Wingdings" w:hAnsi="Wingdings" w:hint="default"/>
      </w:rPr>
    </w:lvl>
    <w:lvl w:ilvl="7" w:tplc="DC8C7EB0" w:tentative="1">
      <w:start w:val="1"/>
      <w:numFmt w:val="bullet"/>
      <w:lvlText w:val=""/>
      <w:lvlJc w:val="left"/>
      <w:pPr>
        <w:tabs>
          <w:tab w:val="num" w:pos="5760"/>
        </w:tabs>
        <w:ind w:left="5760" w:hanging="360"/>
      </w:pPr>
      <w:rPr>
        <w:rFonts w:ascii="Wingdings" w:hAnsi="Wingdings" w:hint="default"/>
      </w:rPr>
    </w:lvl>
    <w:lvl w:ilvl="8" w:tplc="8D744650" w:tentative="1">
      <w:start w:val="1"/>
      <w:numFmt w:val="bullet"/>
      <w:lvlText w:val=""/>
      <w:lvlJc w:val="left"/>
      <w:pPr>
        <w:tabs>
          <w:tab w:val="num" w:pos="6480"/>
        </w:tabs>
        <w:ind w:left="6480" w:hanging="360"/>
      </w:pPr>
      <w:rPr>
        <w:rFonts w:ascii="Wingdings" w:hAnsi="Wingdings" w:hint="default"/>
      </w:rPr>
    </w:lvl>
  </w:abstractNum>
  <w:abstractNum w:abstractNumId="30">
    <w:nsid w:val="5B3B2773"/>
    <w:multiLevelType w:val="hybridMultilevel"/>
    <w:tmpl w:val="3ED85A76"/>
    <w:lvl w:ilvl="0" w:tplc="EFF419F6">
      <w:start w:val="1"/>
      <w:numFmt w:val="bullet"/>
      <w:lvlText w:val=""/>
      <w:lvlJc w:val="left"/>
      <w:pPr>
        <w:tabs>
          <w:tab w:val="num" w:pos="720"/>
        </w:tabs>
        <w:ind w:left="720" w:hanging="360"/>
      </w:pPr>
      <w:rPr>
        <w:rFonts w:ascii="Wingdings" w:hAnsi="Wingdings" w:hint="default"/>
      </w:rPr>
    </w:lvl>
    <w:lvl w:ilvl="1" w:tplc="501EF9A0">
      <w:start w:val="1"/>
      <w:numFmt w:val="bullet"/>
      <w:lvlText w:val=""/>
      <w:lvlJc w:val="left"/>
      <w:pPr>
        <w:tabs>
          <w:tab w:val="num" w:pos="1440"/>
        </w:tabs>
        <w:ind w:left="1440" w:hanging="360"/>
      </w:pPr>
      <w:rPr>
        <w:rFonts w:ascii="Wingdings" w:hAnsi="Wingdings" w:hint="default"/>
      </w:rPr>
    </w:lvl>
    <w:lvl w:ilvl="2" w:tplc="1882A9C4" w:tentative="1">
      <w:start w:val="1"/>
      <w:numFmt w:val="bullet"/>
      <w:lvlText w:val=""/>
      <w:lvlJc w:val="left"/>
      <w:pPr>
        <w:tabs>
          <w:tab w:val="num" w:pos="2160"/>
        </w:tabs>
        <w:ind w:left="2160" w:hanging="360"/>
      </w:pPr>
      <w:rPr>
        <w:rFonts w:ascii="Wingdings" w:hAnsi="Wingdings" w:hint="default"/>
      </w:rPr>
    </w:lvl>
    <w:lvl w:ilvl="3" w:tplc="771833BA" w:tentative="1">
      <w:start w:val="1"/>
      <w:numFmt w:val="bullet"/>
      <w:lvlText w:val=""/>
      <w:lvlJc w:val="left"/>
      <w:pPr>
        <w:tabs>
          <w:tab w:val="num" w:pos="2880"/>
        </w:tabs>
        <w:ind w:left="2880" w:hanging="360"/>
      </w:pPr>
      <w:rPr>
        <w:rFonts w:ascii="Wingdings" w:hAnsi="Wingdings" w:hint="default"/>
      </w:rPr>
    </w:lvl>
    <w:lvl w:ilvl="4" w:tplc="D40C835E" w:tentative="1">
      <w:start w:val="1"/>
      <w:numFmt w:val="bullet"/>
      <w:lvlText w:val=""/>
      <w:lvlJc w:val="left"/>
      <w:pPr>
        <w:tabs>
          <w:tab w:val="num" w:pos="3600"/>
        </w:tabs>
        <w:ind w:left="3600" w:hanging="360"/>
      </w:pPr>
      <w:rPr>
        <w:rFonts w:ascii="Wingdings" w:hAnsi="Wingdings" w:hint="default"/>
      </w:rPr>
    </w:lvl>
    <w:lvl w:ilvl="5" w:tplc="3594E20E" w:tentative="1">
      <w:start w:val="1"/>
      <w:numFmt w:val="bullet"/>
      <w:lvlText w:val=""/>
      <w:lvlJc w:val="left"/>
      <w:pPr>
        <w:tabs>
          <w:tab w:val="num" w:pos="4320"/>
        </w:tabs>
        <w:ind w:left="4320" w:hanging="360"/>
      </w:pPr>
      <w:rPr>
        <w:rFonts w:ascii="Wingdings" w:hAnsi="Wingdings" w:hint="default"/>
      </w:rPr>
    </w:lvl>
    <w:lvl w:ilvl="6" w:tplc="E1D64A26" w:tentative="1">
      <w:start w:val="1"/>
      <w:numFmt w:val="bullet"/>
      <w:lvlText w:val=""/>
      <w:lvlJc w:val="left"/>
      <w:pPr>
        <w:tabs>
          <w:tab w:val="num" w:pos="5040"/>
        </w:tabs>
        <w:ind w:left="5040" w:hanging="360"/>
      </w:pPr>
      <w:rPr>
        <w:rFonts w:ascii="Wingdings" w:hAnsi="Wingdings" w:hint="default"/>
      </w:rPr>
    </w:lvl>
    <w:lvl w:ilvl="7" w:tplc="20D4EFC0" w:tentative="1">
      <w:start w:val="1"/>
      <w:numFmt w:val="bullet"/>
      <w:lvlText w:val=""/>
      <w:lvlJc w:val="left"/>
      <w:pPr>
        <w:tabs>
          <w:tab w:val="num" w:pos="5760"/>
        </w:tabs>
        <w:ind w:left="5760" w:hanging="360"/>
      </w:pPr>
      <w:rPr>
        <w:rFonts w:ascii="Wingdings" w:hAnsi="Wingdings" w:hint="default"/>
      </w:rPr>
    </w:lvl>
    <w:lvl w:ilvl="8" w:tplc="449CA194" w:tentative="1">
      <w:start w:val="1"/>
      <w:numFmt w:val="bullet"/>
      <w:lvlText w:val=""/>
      <w:lvlJc w:val="left"/>
      <w:pPr>
        <w:tabs>
          <w:tab w:val="num" w:pos="6480"/>
        </w:tabs>
        <w:ind w:left="6480" w:hanging="360"/>
      </w:pPr>
      <w:rPr>
        <w:rFonts w:ascii="Wingdings" w:hAnsi="Wingdings" w:hint="default"/>
      </w:rPr>
    </w:lvl>
  </w:abstractNum>
  <w:abstractNum w:abstractNumId="31">
    <w:nsid w:val="61356C3A"/>
    <w:multiLevelType w:val="hybridMultilevel"/>
    <w:tmpl w:val="0596C5CA"/>
    <w:lvl w:ilvl="0" w:tplc="9418CBA4">
      <w:start w:val="9"/>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8F93B79"/>
    <w:multiLevelType w:val="hybridMultilevel"/>
    <w:tmpl w:val="C1B8E7EC"/>
    <w:lvl w:ilvl="0" w:tplc="FFFFFFFF">
      <w:start w:val="1"/>
      <w:numFmt w:val="decimal"/>
      <w:lvlText w:val=""/>
      <w:lvlJc w:val="left"/>
    </w:lvl>
    <w:lvl w:ilvl="1" w:tplc="FFFFFFFF">
      <w:start w:val="1"/>
      <w:numFmt w:val="decimal"/>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699F56BC"/>
    <w:multiLevelType w:val="hybridMultilevel"/>
    <w:tmpl w:val="5246A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A510151"/>
    <w:multiLevelType w:val="hybridMultilevel"/>
    <w:tmpl w:val="40F43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E5C1FFE"/>
    <w:multiLevelType w:val="hybridMultilevel"/>
    <w:tmpl w:val="946C82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5994031"/>
    <w:multiLevelType w:val="hybridMultilevel"/>
    <w:tmpl w:val="68945DC4"/>
    <w:lvl w:ilvl="0" w:tplc="77FA38AC">
      <w:start w:val="1"/>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7DC1080"/>
    <w:multiLevelType w:val="hybridMultilevel"/>
    <w:tmpl w:val="5E4E5678"/>
    <w:lvl w:ilvl="0" w:tplc="91B437E0">
      <w:start w:val="1"/>
      <w:numFmt w:val="bullet"/>
      <w:lvlText w:val=""/>
      <w:lvlJc w:val="left"/>
      <w:pPr>
        <w:tabs>
          <w:tab w:val="num" w:pos="720"/>
        </w:tabs>
        <w:ind w:left="720" w:hanging="360"/>
      </w:pPr>
      <w:rPr>
        <w:rFonts w:ascii="Wingdings" w:hAnsi="Wingdings" w:hint="default"/>
      </w:rPr>
    </w:lvl>
    <w:lvl w:ilvl="1" w:tplc="D972A710">
      <w:start w:val="1"/>
      <w:numFmt w:val="bullet"/>
      <w:lvlText w:val=""/>
      <w:lvlJc w:val="left"/>
      <w:pPr>
        <w:tabs>
          <w:tab w:val="num" w:pos="1440"/>
        </w:tabs>
        <w:ind w:left="1440" w:hanging="360"/>
      </w:pPr>
      <w:rPr>
        <w:rFonts w:ascii="Wingdings" w:hAnsi="Wingdings" w:hint="default"/>
      </w:rPr>
    </w:lvl>
    <w:lvl w:ilvl="2" w:tplc="8CB6BDF8" w:tentative="1">
      <w:start w:val="1"/>
      <w:numFmt w:val="bullet"/>
      <w:lvlText w:val=""/>
      <w:lvlJc w:val="left"/>
      <w:pPr>
        <w:tabs>
          <w:tab w:val="num" w:pos="2160"/>
        </w:tabs>
        <w:ind w:left="2160" w:hanging="360"/>
      </w:pPr>
      <w:rPr>
        <w:rFonts w:ascii="Wingdings" w:hAnsi="Wingdings" w:hint="default"/>
      </w:rPr>
    </w:lvl>
    <w:lvl w:ilvl="3" w:tplc="452AE10C" w:tentative="1">
      <w:start w:val="1"/>
      <w:numFmt w:val="bullet"/>
      <w:lvlText w:val=""/>
      <w:lvlJc w:val="left"/>
      <w:pPr>
        <w:tabs>
          <w:tab w:val="num" w:pos="2880"/>
        </w:tabs>
        <w:ind w:left="2880" w:hanging="360"/>
      </w:pPr>
      <w:rPr>
        <w:rFonts w:ascii="Wingdings" w:hAnsi="Wingdings" w:hint="default"/>
      </w:rPr>
    </w:lvl>
    <w:lvl w:ilvl="4" w:tplc="273A596A" w:tentative="1">
      <w:start w:val="1"/>
      <w:numFmt w:val="bullet"/>
      <w:lvlText w:val=""/>
      <w:lvlJc w:val="left"/>
      <w:pPr>
        <w:tabs>
          <w:tab w:val="num" w:pos="3600"/>
        </w:tabs>
        <w:ind w:left="3600" w:hanging="360"/>
      </w:pPr>
      <w:rPr>
        <w:rFonts w:ascii="Wingdings" w:hAnsi="Wingdings" w:hint="default"/>
      </w:rPr>
    </w:lvl>
    <w:lvl w:ilvl="5" w:tplc="D4740B54" w:tentative="1">
      <w:start w:val="1"/>
      <w:numFmt w:val="bullet"/>
      <w:lvlText w:val=""/>
      <w:lvlJc w:val="left"/>
      <w:pPr>
        <w:tabs>
          <w:tab w:val="num" w:pos="4320"/>
        </w:tabs>
        <w:ind w:left="4320" w:hanging="360"/>
      </w:pPr>
      <w:rPr>
        <w:rFonts w:ascii="Wingdings" w:hAnsi="Wingdings" w:hint="default"/>
      </w:rPr>
    </w:lvl>
    <w:lvl w:ilvl="6" w:tplc="DDC206C0" w:tentative="1">
      <w:start w:val="1"/>
      <w:numFmt w:val="bullet"/>
      <w:lvlText w:val=""/>
      <w:lvlJc w:val="left"/>
      <w:pPr>
        <w:tabs>
          <w:tab w:val="num" w:pos="5040"/>
        </w:tabs>
        <w:ind w:left="5040" w:hanging="360"/>
      </w:pPr>
      <w:rPr>
        <w:rFonts w:ascii="Wingdings" w:hAnsi="Wingdings" w:hint="default"/>
      </w:rPr>
    </w:lvl>
    <w:lvl w:ilvl="7" w:tplc="30D26976" w:tentative="1">
      <w:start w:val="1"/>
      <w:numFmt w:val="bullet"/>
      <w:lvlText w:val=""/>
      <w:lvlJc w:val="left"/>
      <w:pPr>
        <w:tabs>
          <w:tab w:val="num" w:pos="5760"/>
        </w:tabs>
        <w:ind w:left="5760" w:hanging="360"/>
      </w:pPr>
      <w:rPr>
        <w:rFonts w:ascii="Wingdings" w:hAnsi="Wingdings" w:hint="default"/>
      </w:rPr>
    </w:lvl>
    <w:lvl w:ilvl="8" w:tplc="4A1EF37E" w:tentative="1">
      <w:start w:val="1"/>
      <w:numFmt w:val="bullet"/>
      <w:lvlText w:val=""/>
      <w:lvlJc w:val="left"/>
      <w:pPr>
        <w:tabs>
          <w:tab w:val="num" w:pos="6480"/>
        </w:tabs>
        <w:ind w:left="6480" w:hanging="360"/>
      </w:pPr>
      <w:rPr>
        <w:rFonts w:ascii="Wingdings" w:hAnsi="Wingdings" w:hint="default"/>
      </w:rPr>
    </w:lvl>
  </w:abstractNum>
  <w:abstractNum w:abstractNumId="38">
    <w:nsid w:val="792E2CC0"/>
    <w:multiLevelType w:val="hybridMultilevel"/>
    <w:tmpl w:val="0E54E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92F64C7"/>
    <w:multiLevelType w:val="hybridMultilevel"/>
    <w:tmpl w:val="97F28F98"/>
    <w:lvl w:ilvl="0" w:tplc="4186453C">
      <w:start w:val="1"/>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BF94EB8"/>
    <w:multiLevelType w:val="hybridMultilevel"/>
    <w:tmpl w:val="0504B1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8"/>
  </w:num>
  <w:num w:numId="3">
    <w:abstractNumId w:val="1"/>
  </w:num>
  <w:num w:numId="4">
    <w:abstractNumId w:val="2"/>
  </w:num>
  <w:num w:numId="5">
    <w:abstractNumId w:val="3"/>
  </w:num>
  <w:num w:numId="6">
    <w:abstractNumId w:val="4"/>
  </w:num>
  <w:num w:numId="7">
    <w:abstractNumId w:val="6"/>
  </w:num>
  <w:num w:numId="8">
    <w:abstractNumId w:val="7"/>
  </w:num>
  <w:num w:numId="9">
    <w:abstractNumId w:val="34"/>
  </w:num>
  <w:num w:numId="10">
    <w:abstractNumId w:val="17"/>
  </w:num>
  <w:num w:numId="11">
    <w:abstractNumId w:val="32"/>
  </w:num>
  <w:num w:numId="12">
    <w:abstractNumId w:val="0"/>
  </w:num>
  <w:num w:numId="13">
    <w:abstractNumId w:val="24"/>
  </w:num>
  <w:num w:numId="14">
    <w:abstractNumId w:val="18"/>
  </w:num>
  <w:num w:numId="15">
    <w:abstractNumId w:val="37"/>
  </w:num>
  <w:num w:numId="16">
    <w:abstractNumId w:val="25"/>
  </w:num>
  <w:num w:numId="17">
    <w:abstractNumId w:val="22"/>
  </w:num>
  <w:num w:numId="18">
    <w:abstractNumId w:val="30"/>
  </w:num>
  <w:num w:numId="19">
    <w:abstractNumId w:val="15"/>
  </w:num>
  <w:num w:numId="20">
    <w:abstractNumId w:val="29"/>
  </w:num>
  <w:num w:numId="21">
    <w:abstractNumId w:val="16"/>
  </w:num>
  <w:num w:numId="22">
    <w:abstractNumId w:val="9"/>
  </w:num>
  <w:num w:numId="23">
    <w:abstractNumId w:val="27"/>
  </w:num>
  <w:num w:numId="24">
    <w:abstractNumId w:val="36"/>
  </w:num>
  <w:num w:numId="25">
    <w:abstractNumId w:val="39"/>
  </w:num>
  <w:num w:numId="26">
    <w:abstractNumId w:val="11"/>
  </w:num>
  <w:num w:numId="27">
    <w:abstractNumId w:val="19"/>
  </w:num>
  <w:num w:numId="28">
    <w:abstractNumId w:val="33"/>
  </w:num>
  <w:num w:numId="29">
    <w:abstractNumId w:val="21"/>
  </w:num>
  <w:num w:numId="30">
    <w:abstractNumId w:val="40"/>
  </w:num>
  <w:num w:numId="31">
    <w:abstractNumId w:val="20"/>
  </w:num>
  <w:num w:numId="32">
    <w:abstractNumId w:val="23"/>
  </w:num>
  <w:num w:numId="33">
    <w:abstractNumId w:val="13"/>
  </w:num>
  <w:num w:numId="34">
    <w:abstractNumId w:val="31"/>
  </w:num>
  <w:num w:numId="35">
    <w:abstractNumId w:val="10"/>
  </w:num>
  <w:num w:numId="36">
    <w:abstractNumId w:val="14"/>
  </w:num>
  <w:num w:numId="37">
    <w:abstractNumId w:val="28"/>
  </w:num>
  <w:num w:numId="38">
    <w:abstractNumId w:val="26"/>
  </w:num>
  <w:num w:numId="39">
    <w:abstractNumId w:val="12"/>
  </w:num>
  <w:num w:numId="40">
    <w:abstractNumId w:val="35"/>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4CB"/>
    <w:rsid w:val="00001CB3"/>
    <w:rsid w:val="00005C57"/>
    <w:rsid w:val="00025F45"/>
    <w:rsid w:val="00030478"/>
    <w:rsid w:val="00031D35"/>
    <w:rsid w:val="00042EBE"/>
    <w:rsid w:val="00044BD2"/>
    <w:rsid w:val="000459AB"/>
    <w:rsid w:val="000469EA"/>
    <w:rsid w:val="00071293"/>
    <w:rsid w:val="000822E3"/>
    <w:rsid w:val="000841B8"/>
    <w:rsid w:val="00086ECA"/>
    <w:rsid w:val="00090073"/>
    <w:rsid w:val="00095F29"/>
    <w:rsid w:val="00096021"/>
    <w:rsid w:val="000A3209"/>
    <w:rsid w:val="000A70D5"/>
    <w:rsid w:val="000B12C1"/>
    <w:rsid w:val="000B5114"/>
    <w:rsid w:val="000B5520"/>
    <w:rsid w:val="000B7001"/>
    <w:rsid w:val="000B7D1A"/>
    <w:rsid w:val="000C0320"/>
    <w:rsid w:val="000C342D"/>
    <w:rsid w:val="000C6233"/>
    <w:rsid w:val="000D7671"/>
    <w:rsid w:val="00110379"/>
    <w:rsid w:val="00113239"/>
    <w:rsid w:val="00121518"/>
    <w:rsid w:val="001238EB"/>
    <w:rsid w:val="00131F6C"/>
    <w:rsid w:val="00142FC1"/>
    <w:rsid w:val="00151682"/>
    <w:rsid w:val="001553A7"/>
    <w:rsid w:val="00166468"/>
    <w:rsid w:val="00171D4E"/>
    <w:rsid w:val="00174D5D"/>
    <w:rsid w:val="00183476"/>
    <w:rsid w:val="001908C2"/>
    <w:rsid w:val="00194F0E"/>
    <w:rsid w:val="001A051F"/>
    <w:rsid w:val="001A0AE7"/>
    <w:rsid w:val="001C504C"/>
    <w:rsid w:val="001C71BD"/>
    <w:rsid w:val="001D3DAE"/>
    <w:rsid w:val="001F1AFA"/>
    <w:rsid w:val="00206CF9"/>
    <w:rsid w:val="00213395"/>
    <w:rsid w:val="002201A3"/>
    <w:rsid w:val="00223684"/>
    <w:rsid w:val="00226E35"/>
    <w:rsid w:val="002321B3"/>
    <w:rsid w:val="0024278A"/>
    <w:rsid w:val="00246457"/>
    <w:rsid w:val="00250A4F"/>
    <w:rsid w:val="0025751E"/>
    <w:rsid w:val="00260C31"/>
    <w:rsid w:val="002736F9"/>
    <w:rsid w:val="002777F5"/>
    <w:rsid w:val="00280048"/>
    <w:rsid w:val="0028099A"/>
    <w:rsid w:val="00284E88"/>
    <w:rsid w:val="00286E64"/>
    <w:rsid w:val="002A2A05"/>
    <w:rsid w:val="002A4E34"/>
    <w:rsid w:val="002C5E1A"/>
    <w:rsid w:val="002D67FE"/>
    <w:rsid w:val="002D6967"/>
    <w:rsid w:val="002E0348"/>
    <w:rsid w:val="002F5EA8"/>
    <w:rsid w:val="002F6AE2"/>
    <w:rsid w:val="002F7E99"/>
    <w:rsid w:val="0030102E"/>
    <w:rsid w:val="00306D48"/>
    <w:rsid w:val="0031095F"/>
    <w:rsid w:val="00320500"/>
    <w:rsid w:val="003251C6"/>
    <w:rsid w:val="00332AE7"/>
    <w:rsid w:val="0033309F"/>
    <w:rsid w:val="00334F1F"/>
    <w:rsid w:val="00335D4F"/>
    <w:rsid w:val="00343280"/>
    <w:rsid w:val="00346F09"/>
    <w:rsid w:val="00350258"/>
    <w:rsid w:val="003515BC"/>
    <w:rsid w:val="00362266"/>
    <w:rsid w:val="003740B3"/>
    <w:rsid w:val="003742CD"/>
    <w:rsid w:val="00374AD9"/>
    <w:rsid w:val="00374E2F"/>
    <w:rsid w:val="0038572F"/>
    <w:rsid w:val="0038730E"/>
    <w:rsid w:val="00396029"/>
    <w:rsid w:val="003A34FD"/>
    <w:rsid w:val="003B1347"/>
    <w:rsid w:val="003B3513"/>
    <w:rsid w:val="003C35B0"/>
    <w:rsid w:val="003C4478"/>
    <w:rsid w:val="003D082F"/>
    <w:rsid w:val="003D0A70"/>
    <w:rsid w:val="003D5509"/>
    <w:rsid w:val="003D5606"/>
    <w:rsid w:val="003E2481"/>
    <w:rsid w:val="003F2122"/>
    <w:rsid w:val="003F7A91"/>
    <w:rsid w:val="00406071"/>
    <w:rsid w:val="004636DA"/>
    <w:rsid w:val="0047346E"/>
    <w:rsid w:val="0048292E"/>
    <w:rsid w:val="0048603C"/>
    <w:rsid w:val="00495F7C"/>
    <w:rsid w:val="004A39E2"/>
    <w:rsid w:val="004D16EE"/>
    <w:rsid w:val="004D34D3"/>
    <w:rsid w:val="004D5206"/>
    <w:rsid w:val="004E2388"/>
    <w:rsid w:val="004E7B86"/>
    <w:rsid w:val="004F56A2"/>
    <w:rsid w:val="005163F6"/>
    <w:rsid w:val="0052671A"/>
    <w:rsid w:val="00544182"/>
    <w:rsid w:val="00561954"/>
    <w:rsid w:val="00562A79"/>
    <w:rsid w:val="00566C1D"/>
    <w:rsid w:val="00567498"/>
    <w:rsid w:val="005677F0"/>
    <w:rsid w:val="00581E6D"/>
    <w:rsid w:val="00582046"/>
    <w:rsid w:val="00583A32"/>
    <w:rsid w:val="005920B4"/>
    <w:rsid w:val="00594BB6"/>
    <w:rsid w:val="005A1EB3"/>
    <w:rsid w:val="005B671D"/>
    <w:rsid w:val="005C57A5"/>
    <w:rsid w:val="005C6B91"/>
    <w:rsid w:val="005E1AC2"/>
    <w:rsid w:val="005F15DF"/>
    <w:rsid w:val="005F2117"/>
    <w:rsid w:val="005F607B"/>
    <w:rsid w:val="005F74CB"/>
    <w:rsid w:val="00600232"/>
    <w:rsid w:val="0060183F"/>
    <w:rsid w:val="006022DA"/>
    <w:rsid w:val="00602F43"/>
    <w:rsid w:val="00606A96"/>
    <w:rsid w:val="00616758"/>
    <w:rsid w:val="006332F8"/>
    <w:rsid w:val="00633664"/>
    <w:rsid w:val="006416F1"/>
    <w:rsid w:val="00644378"/>
    <w:rsid w:val="00652067"/>
    <w:rsid w:val="00662F3E"/>
    <w:rsid w:val="0066389E"/>
    <w:rsid w:val="00667955"/>
    <w:rsid w:val="006801A5"/>
    <w:rsid w:val="00687BF3"/>
    <w:rsid w:val="006C07F0"/>
    <w:rsid w:val="006D7213"/>
    <w:rsid w:val="006F1B34"/>
    <w:rsid w:val="006F2A51"/>
    <w:rsid w:val="006F4556"/>
    <w:rsid w:val="00706D28"/>
    <w:rsid w:val="00725EA2"/>
    <w:rsid w:val="00726F9C"/>
    <w:rsid w:val="00730564"/>
    <w:rsid w:val="0074442B"/>
    <w:rsid w:val="00757602"/>
    <w:rsid w:val="00766335"/>
    <w:rsid w:val="007666A2"/>
    <w:rsid w:val="00771BF8"/>
    <w:rsid w:val="00772461"/>
    <w:rsid w:val="007A050B"/>
    <w:rsid w:val="007A6E8A"/>
    <w:rsid w:val="007A79D6"/>
    <w:rsid w:val="007B1D98"/>
    <w:rsid w:val="007D7D4F"/>
    <w:rsid w:val="007D7EC4"/>
    <w:rsid w:val="007E4C51"/>
    <w:rsid w:val="007F513F"/>
    <w:rsid w:val="00800403"/>
    <w:rsid w:val="00816B2F"/>
    <w:rsid w:val="00822532"/>
    <w:rsid w:val="00830346"/>
    <w:rsid w:val="00830654"/>
    <w:rsid w:val="00832FE4"/>
    <w:rsid w:val="008447FF"/>
    <w:rsid w:val="00844B33"/>
    <w:rsid w:val="008579E3"/>
    <w:rsid w:val="00857BAF"/>
    <w:rsid w:val="00867982"/>
    <w:rsid w:val="00882BB2"/>
    <w:rsid w:val="00885135"/>
    <w:rsid w:val="00892599"/>
    <w:rsid w:val="008A2896"/>
    <w:rsid w:val="008A5650"/>
    <w:rsid w:val="008A588B"/>
    <w:rsid w:val="008B2066"/>
    <w:rsid w:val="008D7C34"/>
    <w:rsid w:val="008E7C17"/>
    <w:rsid w:val="00902D99"/>
    <w:rsid w:val="00904893"/>
    <w:rsid w:val="0090671F"/>
    <w:rsid w:val="00911EBD"/>
    <w:rsid w:val="00913AE5"/>
    <w:rsid w:val="00925988"/>
    <w:rsid w:val="00952343"/>
    <w:rsid w:val="009549DC"/>
    <w:rsid w:val="00957089"/>
    <w:rsid w:val="00963355"/>
    <w:rsid w:val="009713D6"/>
    <w:rsid w:val="00972E07"/>
    <w:rsid w:val="009801EA"/>
    <w:rsid w:val="00986A05"/>
    <w:rsid w:val="00987F51"/>
    <w:rsid w:val="009900C2"/>
    <w:rsid w:val="00990352"/>
    <w:rsid w:val="0099523E"/>
    <w:rsid w:val="009C49D5"/>
    <w:rsid w:val="009D5A15"/>
    <w:rsid w:val="009E473E"/>
    <w:rsid w:val="009F195A"/>
    <w:rsid w:val="009F30CD"/>
    <w:rsid w:val="00A04D4C"/>
    <w:rsid w:val="00A4328C"/>
    <w:rsid w:val="00A4786B"/>
    <w:rsid w:val="00A6153E"/>
    <w:rsid w:val="00A66879"/>
    <w:rsid w:val="00A72AE7"/>
    <w:rsid w:val="00A74B9F"/>
    <w:rsid w:val="00A77ED7"/>
    <w:rsid w:val="00A903E0"/>
    <w:rsid w:val="00AA6FAB"/>
    <w:rsid w:val="00AA7EBB"/>
    <w:rsid w:val="00AC7FFD"/>
    <w:rsid w:val="00AD138C"/>
    <w:rsid w:val="00AD25A4"/>
    <w:rsid w:val="00AE041B"/>
    <w:rsid w:val="00AE78CA"/>
    <w:rsid w:val="00AF56FF"/>
    <w:rsid w:val="00B03E6E"/>
    <w:rsid w:val="00B072C9"/>
    <w:rsid w:val="00B074A6"/>
    <w:rsid w:val="00B15488"/>
    <w:rsid w:val="00B15DDB"/>
    <w:rsid w:val="00B2321C"/>
    <w:rsid w:val="00B24215"/>
    <w:rsid w:val="00B245F4"/>
    <w:rsid w:val="00B3133E"/>
    <w:rsid w:val="00B34887"/>
    <w:rsid w:val="00B4060A"/>
    <w:rsid w:val="00B43723"/>
    <w:rsid w:val="00B543AB"/>
    <w:rsid w:val="00B6104C"/>
    <w:rsid w:val="00B612D2"/>
    <w:rsid w:val="00B650E7"/>
    <w:rsid w:val="00B75866"/>
    <w:rsid w:val="00B774ED"/>
    <w:rsid w:val="00BB1191"/>
    <w:rsid w:val="00BB3F79"/>
    <w:rsid w:val="00BB4C57"/>
    <w:rsid w:val="00BB6C38"/>
    <w:rsid w:val="00BC1216"/>
    <w:rsid w:val="00BC14C0"/>
    <w:rsid w:val="00BC4D62"/>
    <w:rsid w:val="00BD0BF7"/>
    <w:rsid w:val="00BE7CBF"/>
    <w:rsid w:val="00C11C46"/>
    <w:rsid w:val="00C1349F"/>
    <w:rsid w:val="00C17A89"/>
    <w:rsid w:val="00C21C2E"/>
    <w:rsid w:val="00C36551"/>
    <w:rsid w:val="00C45AE4"/>
    <w:rsid w:val="00C46461"/>
    <w:rsid w:val="00C47520"/>
    <w:rsid w:val="00C47B13"/>
    <w:rsid w:val="00C53CA3"/>
    <w:rsid w:val="00C6735E"/>
    <w:rsid w:val="00CA52A9"/>
    <w:rsid w:val="00CB7D98"/>
    <w:rsid w:val="00CE5021"/>
    <w:rsid w:val="00CF2CF4"/>
    <w:rsid w:val="00D0026E"/>
    <w:rsid w:val="00D10091"/>
    <w:rsid w:val="00D10F4B"/>
    <w:rsid w:val="00D4356A"/>
    <w:rsid w:val="00D44A81"/>
    <w:rsid w:val="00D573B5"/>
    <w:rsid w:val="00D66C5E"/>
    <w:rsid w:val="00D7548C"/>
    <w:rsid w:val="00D96A1C"/>
    <w:rsid w:val="00D97994"/>
    <w:rsid w:val="00D979DF"/>
    <w:rsid w:val="00DA15C0"/>
    <w:rsid w:val="00DA180F"/>
    <w:rsid w:val="00DB2302"/>
    <w:rsid w:val="00DC4CDC"/>
    <w:rsid w:val="00DE0B4C"/>
    <w:rsid w:val="00DF0207"/>
    <w:rsid w:val="00DF75B3"/>
    <w:rsid w:val="00E03C62"/>
    <w:rsid w:val="00E121A8"/>
    <w:rsid w:val="00E12CE9"/>
    <w:rsid w:val="00E1459B"/>
    <w:rsid w:val="00E237CC"/>
    <w:rsid w:val="00E3236E"/>
    <w:rsid w:val="00E44DA1"/>
    <w:rsid w:val="00E549A0"/>
    <w:rsid w:val="00E56387"/>
    <w:rsid w:val="00E834CC"/>
    <w:rsid w:val="00E83536"/>
    <w:rsid w:val="00E90B4D"/>
    <w:rsid w:val="00E95920"/>
    <w:rsid w:val="00E97FF9"/>
    <w:rsid w:val="00EB72DB"/>
    <w:rsid w:val="00EC1CD2"/>
    <w:rsid w:val="00EC1F05"/>
    <w:rsid w:val="00EC72AE"/>
    <w:rsid w:val="00ED0AEA"/>
    <w:rsid w:val="00EF1133"/>
    <w:rsid w:val="00F072E7"/>
    <w:rsid w:val="00F073AE"/>
    <w:rsid w:val="00F073D4"/>
    <w:rsid w:val="00F23927"/>
    <w:rsid w:val="00F23956"/>
    <w:rsid w:val="00F2648D"/>
    <w:rsid w:val="00F2731B"/>
    <w:rsid w:val="00F35388"/>
    <w:rsid w:val="00F42E45"/>
    <w:rsid w:val="00F4432E"/>
    <w:rsid w:val="00F52E89"/>
    <w:rsid w:val="00F66AD7"/>
    <w:rsid w:val="00F75C99"/>
    <w:rsid w:val="00F77327"/>
    <w:rsid w:val="00F85557"/>
    <w:rsid w:val="00FB162E"/>
    <w:rsid w:val="00FC1579"/>
    <w:rsid w:val="00FC2A0B"/>
    <w:rsid w:val="00FC5AA8"/>
    <w:rsid w:val="00FD0DAC"/>
    <w:rsid w:val="00FD6301"/>
    <w:rsid w:val="00FD66B0"/>
    <w:rsid w:val="00FE537E"/>
    <w:rsid w:val="00FF588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26F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66468"/>
    <w:pPr>
      <w:suppressAutoHyphens/>
      <w:ind w:left="720"/>
    </w:pPr>
    <w:rPr>
      <w:rFonts w:ascii="Calibri" w:eastAsia="SimSun" w:hAnsi="Calibri" w:cs="font680"/>
      <w:lang w:eastAsia="ar-SA"/>
    </w:rPr>
  </w:style>
  <w:style w:type="paragraph" w:styleId="NormalWeb">
    <w:name w:val="Normal (Web)"/>
    <w:basedOn w:val="Normal"/>
    <w:uiPriority w:val="99"/>
    <w:unhideWhenUsed/>
    <w:rsid w:val="001664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650E7"/>
    <w:rPr>
      <w:color w:val="0000FF"/>
      <w:u w:val="single"/>
    </w:rPr>
  </w:style>
  <w:style w:type="paragraph" w:styleId="FootnoteText">
    <w:name w:val="footnote text"/>
    <w:basedOn w:val="Normal"/>
    <w:link w:val="FootnoteTextChar"/>
    <w:uiPriority w:val="99"/>
    <w:semiHidden/>
    <w:unhideWhenUsed/>
    <w:rsid w:val="00C17A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7A89"/>
    <w:rPr>
      <w:sz w:val="20"/>
      <w:szCs w:val="20"/>
    </w:rPr>
  </w:style>
  <w:style w:type="character" w:styleId="FootnoteReference">
    <w:name w:val="footnote reference"/>
    <w:basedOn w:val="DefaultParagraphFont"/>
    <w:uiPriority w:val="99"/>
    <w:semiHidden/>
    <w:unhideWhenUsed/>
    <w:rsid w:val="00C17A89"/>
    <w:rPr>
      <w:vertAlign w:val="superscript"/>
    </w:rPr>
  </w:style>
  <w:style w:type="paragraph" w:styleId="BalloonText">
    <w:name w:val="Balloon Text"/>
    <w:basedOn w:val="Normal"/>
    <w:link w:val="BalloonTextChar"/>
    <w:uiPriority w:val="99"/>
    <w:semiHidden/>
    <w:unhideWhenUsed/>
    <w:rsid w:val="008925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599"/>
    <w:rPr>
      <w:rFonts w:ascii="Tahoma" w:hAnsi="Tahoma" w:cs="Tahoma"/>
      <w:sz w:val="16"/>
      <w:szCs w:val="16"/>
    </w:rPr>
  </w:style>
  <w:style w:type="paragraph" w:customStyle="1" w:styleId="Default">
    <w:name w:val="Default"/>
    <w:rsid w:val="00892599"/>
    <w:pPr>
      <w:autoSpaceDE w:val="0"/>
      <w:autoSpaceDN w:val="0"/>
      <w:adjustRightInd w:val="0"/>
      <w:spacing w:after="0" w:line="240" w:lineRule="auto"/>
    </w:pPr>
    <w:rPr>
      <w:rFonts w:ascii="Calibri" w:hAnsi="Calibri" w:cs="Calibri"/>
      <w:color w:val="000000"/>
      <w:sz w:val="24"/>
      <w:szCs w:val="24"/>
    </w:rPr>
  </w:style>
  <w:style w:type="paragraph" w:customStyle="1" w:styleId="Pa10">
    <w:name w:val="Pa10"/>
    <w:basedOn w:val="Default"/>
    <w:next w:val="Default"/>
    <w:uiPriority w:val="99"/>
    <w:rsid w:val="00892599"/>
    <w:pPr>
      <w:spacing w:line="201" w:lineRule="atLeast"/>
    </w:pPr>
    <w:rPr>
      <w:rFonts w:ascii="News Gothic MT" w:hAnsi="News Gothic MT" w:cstheme="minorBidi"/>
      <w:color w:val="auto"/>
    </w:rPr>
  </w:style>
  <w:style w:type="character" w:customStyle="1" w:styleId="Heading1Char">
    <w:name w:val="Heading 1 Char"/>
    <w:basedOn w:val="DefaultParagraphFont"/>
    <w:link w:val="Heading1"/>
    <w:uiPriority w:val="9"/>
    <w:rsid w:val="00726F9C"/>
    <w:rPr>
      <w:rFonts w:ascii="Times New Roman" w:eastAsia="Times New Roman" w:hAnsi="Times New Roman" w:cs="Times New Roman"/>
      <w:b/>
      <w:bCs/>
      <w:kern w:val="36"/>
      <w:sz w:val="48"/>
      <w:szCs w:val="48"/>
      <w:lang w:eastAsia="en-GB"/>
    </w:rPr>
  </w:style>
  <w:style w:type="character" w:styleId="FollowedHyperlink">
    <w:name w:val="FollowedHyperlink"/>
    <w:basedOn w:val="DefaultParagraphFont"/>
    <w:uiPriority w:val="99"/>
    <w:semiHidden/>
    <w:unhideWhenUsed/>
    <w:rsid w:val="00F073D4"/>
    <w:rPr>
      <w:color w:val="954F72" w:themeColor="followedHyperlink"/>
      <w:u w:val="single"/>
    </w:rPr>
  </w:style>
  <w:style w:type="paragraph" w:styleId="Header">
    <w:name w:val="header"/>
    <w:basedOn w:val="Normal"/>
    <w:link w:val="HeaderChar"/>
    <w:uiPriority w:val="99"/>
    <w:unhideWhenUsed/>
    <w:rsid w:val="00BB3F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3F79"/>
  </w:style>
  <w:style w:type="paragraph" w:styleId="Footer">
    <w:name w:val="footer"/>
    <w:basedOn w:val="Normal"/>
    <w:link w:val="FooterChar"/>
    <w:uiPriority w:val="99"/>
    <w:unhideWhenUsed/>
    <w:rsid w:val="00BB3F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3F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26F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66468"/>
    <w:pPr>
      <w:suppressAutoHyphens/>
      <w:ind w:left="720"/>
    </w:pPr>
    <w:rPr>
      <w:rFonts w:ascii="Calibri" w:eastAsia="SimSun" w:hAnsi="Calibri" w:cs="font680"/>
      <w:lang w:eastAsia="ar-SA"/>
    </w:rPr>
  </w:style>
  <w:style w:type="paragraph" w:styleId="NormalWeb">
    <w:name w:val="Normal (Web)"/>
    <w:basedOn w:val="Normal"/>
    <w:uiPriority w:val="99"/>
    <w:unhideWhenUsed/>
    <w:rsid w:val="001664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650E7"/>
    <w:rPr>
      <w:color w:val="0000FF"/>
      <w:u w:val="single"/>
    </w:rPr>
  </w:style>
  <w:style w:type="paragraph" w:styleId="FootnoteText">
    <w:name w:val="footnote text"/>
    <w:basedOn w:val="Normal"/>
    <w:link w:val="FootnoteTextChar"/>
    <w:uiPriority w:val="99"/>
    <w:semiHidden/>
    <w:unhideWhenUsed/>
    <w:rsid w:val="00C17A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7A89"/>
    <w:rPr>
      <w:sz w:val="20"/>
      <w:szCs w:val="20"/>
    </w:rPr>
  </w:style>
  <w:style w:type="character" w:styleId="FootnoteReference">
    <w:name w:val="footnote reference"/>
    <w:basedOn w:val="DefaultParagraphFont"/>
    <w:uiPriority w:val="99"/>
    <w:semiHidden/>
    <w:unhideWhenUsed/>
    <w:rsid w:val="00C17A89"/>
    <w:rPr>
      <w:vertAlign w:val="superscript"/>
    </w:rPr>
  </w:style>
  <w:style w:type="paragraph" w:styleId="BalloonText">
    <w:name w:val="Balloon Text"/>
    <w:basedOn w:val="Normal"/>
    <w:link w:val="BalloonTextChar"/>
    <w:uiPriority w:val="99"/>
    <w:semiHidden/>
    <w:unhideWhenUsed/>
    <w:rsid w:val="008925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599"/>
    <w:rPr>
      <w:rFonts w:ascii="Tahoma" w:hAnsi="Tahoma" w:cs="Tahoma"/>
      <w:sz w:val="16"/>
      <w:szCs w:val="16"/>
    </w:rPr>
  </w:style>
  <w:style w:type="paragraph" w:customStyle="1" w:styleId="Default">
    <w:name w:val="Default"/>
    <w:rsid w:val="00892599"/>
    <w:pPr>
      <w:autoSpaceDE w:val="0"/>
      <w:autoSpaceDN w:val="0"/>
      <w:adjustRightInd w:val="0"/>
      <w:spacing w:after="0" w:line="240" w:lineRule="auto"/>
    </w:pPr>
    <w:rPr>
      <w:rFonts w:ascii="Calibri" w:hAnsi="Calibri" w:cs="Calibri"/>
      <w:color w:val="000000"/>
      <w:sz w:val="24"/>
      <w:szCs w:val="24"/>
    </w:rPr>
  </w:style>
  <w:style w:type="paragraph" w:customStyle="1" w:styleId="Pa10">
    <w:name w:val="Pa10"/>
    <w:basedOn w:val="Default"/>
    <w:next w:val="Default"/>
    <w:uiPriority w:val="99"/>
    <w:rsid w:val="00892599"/>
    <w:pPr>
      <w:spacing w:line="201" w:lineRule="atLeast"/>
    </w:pPr>
    <w:rPr>
      <w:rFonts w:ascii="News Gothic MT" w:hAnsi="News Gothic MT" w:cstheme="minorBidi"/>
      <w:color w:val="auto"/>
    </w:rPr>
  </w:style>
  <w:style w:type="character" w:customStyle="1" w:styleId="Heading1Char">
    <w:name w:val="Heading 1 Char"/>
    <w:basedOn w:val="DefaultParagraphFont"/>
    <w:link w:val="Heading1"/>
    <w:uiPriority w:val="9"/>
    <w:rsid w:val="00726F9C"/>
    <w:rPr>
      <w:rFonts w:ascii="Times New Roman" w:eastAsia="Times New Roman" w:hAnsi="Times New Roman" w:cs="Times New Roman"/>
      <w:b/>
      <w:bCs/>
      <w:kern w:val="36"/>
      <w:sz w:val="48"/>
      <w:szCs w:val="48"/>
      <w:lang w:eastAsia="en-GB"/>
    </w:rPr>
  </w:style>
  <w:style w:type="character" w:styleId="FollowedHyperlink">
    <w:name w:val="FollowedHyperlink"/>
    <w:basedOn w:val="DefaultParagraphFont"/>
    <w:uiPriority w:val="99"/>
    <w:semiHidden/>
    <w:unhideWhenUsed/>
    <w:rsid w:val="00F073D4"/>
    <w:rPr>
      <w:color w:val="954F72" w:themeColor="followedHyperlink"/>
      <w:u w:val="single"/>
    </w:rPr>
  </w:style>
  <w:style w:type="paragraph" w:styleId="Header">
    <w:name w:val="header"/>
    <w:basedOn w:val="Normal"/>
    <w:link w:val="HeaderChar"/>
    <w:uiPriority w:val="99"/>
    <w:unhideWhenUsed/>
    <w:rsid w:val="00BB3F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3F79"/>
  </w:style>
  <w:style w:type="paragraph" w:styleId="Footer">
    <w:name w:val="footer"/>
    <w:basedOn w:val="Normal"/>
    <w:link w:val="FooterChar"/>
    <w:uiPriority w:val="99"/>
    <w:unhideWhenUsed/>
    <w:rsid w:val="00BB3F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3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914766">
      <w:bodyDiv w:val="1"/>
      <w:marLeft w:val="0"/>
      <w:marRight w:val="0"/>
      <w:marTop w:val="0"/>
      <w:marBottom w:val="0"/>
      <w:divBdr>
        <w:top w:val="none" w:sz="0" w:space="0" w:color="auto"/>
        <w:left w:val="none" w:sz="0" w:space="0" w:color="auto"/>
        <w:bottom w:val="none" w:sz="0" w:space="0" w:color="auto"/>
        <w:right w:val="none" w:sz="0" w:space="0" w:color="auto"/>
      </w:divBdr>
      <w:divsChild>
        <w:div w:id="1030716239">
          <w:marLeft w:val="1166"/>
          <w:marRight w:val="0"/>
          <w:marTop w:val="200"/>
          <w:marBottom w:val="0"/>
          <w:divBdr>
            <w:top w:val="none" w:sz="0" w:space="0" w:color="auto"/>
            <w:left w:val="none" w:sz="0" w:space="0" w:color="auto"/>
            <w:bottom w:val="none" w:sz="0" w:space="0" w:color="auto"/>
            <w:right w:val="none" w:sz="0" w:space="0" w:color="auto"/>
          </w:divBdr>
        </w:div>
        <w:div w:id="1212616644">
          <w:marLeft w:val="1166"/>
          <w:marRight w:val="0"/>
          <w:marTop w:val="200"/>
          <w:marBottom w:val="0"/>
          <w:divBdr>
            <w:top w:val="none" w:sz="0" w:space="0" w:color="auto"/>
            <w:left w:val="none" w:sz="0" w:space="0" w:color="auto"/>
            <w:bottom w:val="none" w:sz="0" w:space="0" w:color="auto"/>
            <w:right w:val="none" w:sz="0" w:space="0" w:color="auto"/>
          </w:divBdr>
        </w:div>
        <w:div w:id="1929000825">
          <w:marLeft w:val="1166"/>
          <w:marRight w:val="0"/>
          <w:marTop w:val="200"/>
          <w:marBottom w:val="0"/>
          <w:divBdr>
            <w:top w:val="none" w:sz="0" w:space="0" w:color="auto"/>
            <w:left w:val="none" w:sz="0" w:space="0" w:color="auto"/>
            <w:bottom w:val="none" w:sz="0" w:space="0" w:color="auto"/>
            <w:right w:val="none" w:sz="0" w:space="0" w:color="auto"/>
          </w:divBdr>
        </w:div>
        <w:div w:id="80488849">
          <w:marLeft w:val="1166"/>
          <w:marRight w:val="0"/>
          <w:marTop w:val="200"/>
          <w:marBottom w:val="0"/>
          <w:divBdr>
            <w:top w:val="none" w:sz="0" w:space="0" w:color="auto"/>
            <w:left w:val="none" w:sz="0" w:space="0" w:color="auto"/>
            <w:bottom w:val="none" w:sz="0" w:space="0" w:color="auto"/>
            <w:right w:val="none" w:sz="0" w:space="0" w:color="auto"/>
          </w:divBdr>
        </w:div>
        <w:div w:id="663556028">
          <w:marLeft w:val="1166"/>
          <w:marRight w:val="0"/>
          <w:marTop w:val="200"/>
          <w:marBottom w:val="0"/>
          <w:divBdr>
            <w:top w:val="none" w:sz="0" w:space="0" w:color="auto"/>
            <w:left w:val="none" w:sz="0" w:space="0" w:color="auto"/>
            <w:bottom w:val="none" w:sz="0" w:space="0" w:color="auto"/>
            <w:right w:val="none" w:sz="0" w:space="0" w:color="auto"/>
          </w:divBdr>
        </w:div>
        <w:div w:id="823199411">
          <w:marLeft w:val="1166"/>
          <w:marRight w:val="0"/>
          <w:marTop w:val="200"/>
          <w:marBottom w:val="0"/>
          <w:divBdr>
            <w:top w:val="none" w:sz="0" w:space="0" w:color="auto"/>
            <w:left w:val="none" w:sz="0" w:space="0" w:color="auto"/>
            <w:bottom w:val="none" w:sz="0" w:space="0" w:color="auto"/>
            <w:right w:val="none" w:sz="0" w:space="0" w:color="auto"/>
          </w:divBdr>
        </w:div>
      </w:divsChild>
    </w:div>
    <w:div w:id="265426801">
      <w:bodyDiv w:val="1"/>
      <w:marLeft w:val="0"/>
      <w:marRight w:val="0"/>
      <w:marTop w:val="0"/>
      <w:marBottom w:val="0"/>
      <w:divBdr>
        <w:top w:val="none" w:sz="0" w:space="0" w:color="auto"/>
        <w:left w:val="none" w:sz="0" w:space="0" w:color="auto"/>
        <w:bottom w:val="none" w:sz="0" w:space="0" w:color="auto"/>
        <w:right w:val="none" w:sz="0" w:space="0" w:color="auto"/>
      </w:divBdr>
      <w:divsChild>
        <w:div w:id="1323048445">
          <w:marLeft w:val="0"/>
          <w:marRight w:val="0"/>
          <w:marTop w:val="0"/>
          <w:marBottom w:val="0"/>
          <w:divBdr>
            <w:top w:val="none" w:sz="0" w:space="0" w:color="auto"/>
            <w:left w:val="none" w:sz="0" w:space="0" w:color="auto"/>
            <w:bottom w:val="none" w:sz="0" w:space="0" w:color="auto"/>
            <w:right w:val="none" w:sz="0" w:space="0" w:color="auto"/>
          </w:divBdr>
        </w:div>
      </w:divsChild>
    </w:div>
    <w:div w:id="288358409">
      <w:bodyDiv w:val="1"/>
      <w:marLeft w:val="0"/>
      <w:marRight w:val="0"/>
      <w:marTop w:val="0"/>
      <w:marBottom w:val="0"/>
      <w:divBdr>
        <w:top w:val="none" w:sz="0" w:space="0" w:color="auto"/>
        <w:left w:val="none" w:sz="0" w:space="0" w:color="auto"/>
        <w:bottom w:val="none" w:sz="0" w:space="0" w:color="auto"/>
        <w:right w:val="none" w:sz="0" w:space="0" w:color="auto"/>
      </w:divBdr>
      <w:divsChild>
        <w:div w:id="942499152">
          <w:marLeft w:val="1166"/>
          <w:marRight w:val="0"/>
          <w:marTop w:val="200"/>
          <w:marBottom w:val="0"/>
          <w:divBdr>
            <w:top w:val="none" w:sz="0" w:space="0" w:color="auto"/>
            <w:left w:val="none" w:sz="0" w:space="0" w:color="auto"/>
            <w:bottom w:val="none" w:sz="0" w:space="0" w:color="auto"/>
            <w:right w:val="none" w:sz="0" w:space="0" w:color="auto"/>
          </w:divBdr>
        </w:div>
        <w:div w:id="954872004">
          <w:marLeft w:val="1166"/>
          <w:marRight w:val="0"/>
          <w:marTop w:val="200"/>
          <w:marBottom w:val="0"/>
          <w:divBdr>
            <w:top w:val="none" w:sz="0" w:space="0" w:color="auto"/>
            <w:left w:val="none" w:sz="0" w:space="0" w:color="auto"/>
            <w:bottom w:val="none" w:sz="0" w:space="0" w:color="auto"/>
            <w:right w:val="none" w:sz="0" w:space="0" w:color="auto"/>
          </w:divBdr>
        </w:div>
        <w:div w:id="1142963806">
          <w:marLeft w:val="1166"/>
          <w:marRight w:val="0"/>
          <w:marTop w:val="200"/>
          <w:marBottom w:val="0"/>
          <w:divBdr>
            <w:top w:val="none" w:sz="0" w:space="0" w:color="auto"/>
            <w:left w:val="none" w:sz="0" w:space="0" w:color="auto"/>
            <w:bottom w:val="none" w:sz="0" w:space="0" w:color="auto"/>
            <w:right w:val="none" w:sz="0" w:space="0" w:color="auto"/>
          </w:divBdr>
        </w:div>
        <w:div w:id="900091382">
          <w:marLeft w:val="1166"/>
          <w:marRight w:val="0"/>
          <w:marTop w:val="200"/>
          <w:marBottom w:val="0"/>
          <w:divBdr>
            <w:top w:val="none" w:sz="0" w:space="0" w:color="auto"/>
            <w:left w:val="none" w:sz="0" w:space="0" w:color="auto"/>
            <w:bottom w:val="none" w:sz="0" w:space="0" w:color="auto"/>
            <w:right w:val="none" w:sz="0" w:space="0" w:color="auto"/>
          </w:divBdr>
        </w:div>
        <w:div w:id="1080175787">
          <w:marLeft w:val="1166"/>
          <w:marRight w:val="0"/>
          <w:marTop w:val="200"/>
          <w:marBottom w:val="0"/>
          <w:divBdr>
            <w:top w:val="none" w:sz="0" w:space="0" w:color="auto"/>
            <w:left w:val="none" w:sz="0" w:space="0" w:color="auto"/>
            <w:bottom w:val="none" w:sz="0" w:space="0" w:color="auto"/>
            <w:right w:val="none" w:sz="0" w:space="0" w:color="auto"/>
          </w:divBdr>
        </w:div>
        <w:div w:id="1580754688">
          <w:marLeft w:val="1166"/>
          <w:marRight w:val="0"/>
          <w:marTop w:val="200"/>
          <w:marBottom w:val="0"/>
          <w:divBdr>
            <w:top w:val="none" w:sz="0" w:space="0" w:color="auto"/>
            <w:left w:val="none" w:sz="0" w:space="0" w:color="auto"/>
            <w:bottom w:val="none" w:sz="0" w:space="0" w:color="auto"/>
            <w:right w:val="none" w:sz="0" w:space="0" w:color="auto"/>
          </w:divBdr>
        </w:div>
        <w:div w:id="882249816">
          <w:marLeft w:val="1166"/>
          <w:marRight w:val="0"/>
          <w:marTop w:val="200"/>
          <w:marBottom w:val="0"/>
          <w:divBdr>
            <w:top w:val="none" w:sz="0" w:space="0" w:color="auto"/>
            <w:left w:val="none" w:sz="0" w:space="0" w:color="auto"/>
            <w:bottom w:val="none" w:sz="0" w:space="0" w:color="auto"/>
            <w:right w:val="none" w:sz="0" w:space="0" w:color="auto"/>
          </w:divBdr>
        </w:div>
      </w:divsChild>
    </w:div>
    <w:div w:id="302538451">
      <w:bodyDiv w:val="1"/>
      <w:marLeft w:val="0"/>
      <w:marRight w:val="0"/>
      <w:marTop w:val="0"/>
      <w:marBottom w:val="0"/>
      <w:divBdr>
        <w:top w:val="none" w:sz="0" w:space="0" w:color="auto"/>
        <w:left w:val="none" w:sz="0" w:space="0" w:color="auto"/>
        <w:bottom w:val="none" w:sz="0" w:space="0" w:color="auto"/>
        <w:right w:val="none" w:sz="0" w:space="0" w:color="auto"/>
      </w:divBdr>
      <w:divsChild>
        <w:div w:id="616376282">
          <w:marLeft w:val="547"/>
          <w:marRight w:val="0"/>
          <w:marTop w:val="200"/>
          <w:marBottom w:val="0"/>
          <w:divBdr>
            <w:top w:val="none" w:sz="0" w:space="0" w:color="auto"/>
            <w:left w:val="none" w:sz="0" w:space="0" w:color="auto"/>
            <w:bottom w:val="none" w:sz="0" w:space="0" w:color="auto"/>
            <w:right w:val="none" w:sz="0" w:space="0" w:color="auto"/>
          </w:divBdr>
        </w:div>
        <w:div w:id="1368485375">
          <w:marLeft w:val="547"/>
          <w:marRight w:val="0"/>
          <w:marTop w:val="200"/>
          <w:marBottom w:val="0"/>
          <w:divBdr>
            <w:top w:val="none" w:sz="0" w:space="0" w:color="auto"/>
            <w:left w:val="none" w:sz="0" w:space="0" w:color="auto"/>
            <w:bottom w:val="none" w:sz="0" w:space="0" w:color="auto"/>
            <w:right w:val="none" w:sz="0" w:space="0" w:color="auto"/>
          </w:divBdr>
        </w:div>
        <w:div w:id="1360356369">
          <w:marLeft w:val="547"/>
          <w:marRight w:val="0"/>
          <w:marTop w:val="200"/>
          <w:marBottom w:val="0"/>
          <w:divBdr>
            <w:top w:val="none" w:sz="0" w:space="0" w:color="auto"/>
            <w:left w:val="none" w:sz="0" w:space="0" w:color="auto"/>
            <w:bottom w:val="none" w:sz="0" w:space="0" w:color="auto"/>
            <w:right w:val="none" w:sz="0" w:space="0" w:color="auto"/>
          </w:divBdr>
        </w:div>
      </w:divsChild>
    </w:div>
    <w:div w:id="958073061">
      <w:bodyDiv w:val="1"/>
      <w:marLeft w:val="0"/>
      <w:marRight w:val="0"/>
      <w:marTop w:val="0"/>
      <w:marBottom w:val="0"/>
      <w:divBdr>
        <w:top w:val="none" w:sz="0" w:space="0" w:color="auto"/>
        <w:left w:val="none" w:sz="0" w:space="0" w:color="auto"/>
        <w:bottom w:val="none" w:sz="0" w:space="0" w:color="auto"/>
        <w:right w:val="none" w:sz="0" w:space="0" w:color="auto"/>
      </w:divBdr>
      <w:divsChild>
        <w:div w:id="576020388">
          <w:marLeft w:val="1166"/>
          <w:marRight w:val="0"/>
          <w:marTop w:val="77"/>
          <w:marBottom w:val="0"/>
          <w:divBdr>
            <w:top w:val="none" w:sz="0" w:space="0" w:color="auto"/>
            <w:left w:val="none" w:sz="0" w:space="0" w:color="auto"/>
            <w:bottom w:val="none" w:sz="0" w:space="0" w:color="auto"/>
            <w:right w:val="none" w:sz="0" w:space="0" w:color="auto"/>
          </w:divBdr>
        </w:div>
        <w:div w:id="1555123361">
          <w:marLeft w:val="1166"/>
          <w:marRight w:val="0"/>
          <w:marTop w:val="77"/>
          <w:marBottom w:val="0"/>
          <w:divBdr>
            <w:top w:val="none" w:sz="0" w:space="0" w:color="auto"/>
            <w:left w:val="none" w:sz="0" w:space="0" w:color="auto"/>
            <w:bottom w:val="none" w:sz="0" w:space="0" w:color="auto"/>
            <w:right w:val="none" w:sz="0" w:space="0" w:color="auto"/>
          </w:divBdr>
        </w:div>
        <w:div w:id="282227800">
          <w:marLeft w:val="1166"/>
          <w:marRight w:val="0"/>
          <w:marTop w:val="77"/>
          <w:marBottom w:val="0"/>
          <w:divBdr>
            <w:top w:val="none" w:sz="0" w:space="0" w:color="auto"/>
            <w:left w:val="none" w:sz="0" w:space="0" w:color="auto"/>
            <w:bottom w:val="none" w:sz="0" w:space="0" w:color="auto"/>
            <w:right w:val="none" w:sz="0" w:space="0" w:color="auto"/>
          </w:divBdr>
        </w:div>
        <w:div w:id="514000041">
          <w:marLeft w:val="1166"/>
          <w:marRight w:val="0"/>
          <w:marTop w:val="77"/>
          <w:marBottom w:val="0"/>
          <w:divBdr>
            <w:top w:val="none" w:sz="0" w:space="0" w:color="auto"/>
            <w:left w:val="none" w:sz="0" w:space="0" w:color="auto"/>
            <w:bottom w:val="none" w:sz="0" w:space="0" w:color="auto"/>
            <w:right w:val="none" w:sz="0" w:space="0" w:color="auto"/>
          </w:divBdr>
        </w:div>
        <w:div w:id="1102071544">
          <w:marLeft w:val="1166"/>
          <w:marRight w:val="0"/>
          <w:marTop w:val="77"/>
          <w:marBottom w:val="0"/>
          <w:divBdr>
            <w:top w:val="none" w:sz="0" w:space="0" w:color="auto"/>
            <w:left w:val="none" w:sz="0" w:space="0" w:color="auto"/>
            <w:bottom w:val="none" w:sz="0" w:space="0" w:color="auto"/>
            <w:right w:val="none" w:sz="0" w:space="0" w:color="auto"/>
          </w:divBdr>
        </w:div>
      </w:divsChild>
    </w:div>
    <w:div w:id="964238619">
      <w:bodyDiv w:val="1"/>
      <w:marLeft w:val="0"/>
      <w:marRight w:val="0"/>
      <w:marTop w:val="0"/>
      <w:marBottom w:val="0"/>
      <w:divBdr>
        <w:top w:val="none" w:sz="0" w:space="0" w:color="auto"/>
        <w:left w:val="none" w:sz="0" w:space="0" w:color="auto"/>
        <w:bottom w:val="none" w:sz="0" w:space="0" w:color="auto"/>
        <w:right w:val="none" w:sz="0" w:space="0" w:color="auto"/>
      </w:divBdr>
      <w:divsChild>
        <w:div w:id="2112626856">
          <w:marLeft w:val="547"/>
          <w:marRight w:val="0"/>
          <w:marTop w:val="200"/>
          <w:marBottom w:val="0"/>
          <w:divBdr>
            <w:top w:val="none" w:sz="0" w:space="0" w:color="auto"/>
            <w:left w:val="none" w:sz="0" w:space="0" w:color="auto"/>
            <w:bottom w:val="none" w:sz="0" w:space="0" w:color="auto"/>
            <w:right w:val="none" w:sz="0" w:space="0" w:color="auto"/>
          </w:divBdr>
        </w:div>
        <w:div w:id="164051325">
          <w:marLeft w:val="547"/>
          <w:marRight w:val="0"/>
          <w:marTop w:val="200"/>
          <w:marBottom w:val="0"/>
          <w:divBdr>
            <w:top w:val="none" w:sz="0" w:space="0" w:color="auto"/>
            <w:left w:val="none" w:sz="0" w:space="0" w:color="auto"/>
            <w:bottom w:val="none" w:sz="0" w:space="0" w:color="auto"/>
            <w:right w:val="none" w:sz="0" w:space="0" w:color="auto"/>
          </w:divBdr>
        </w:div>
        <w:div w:id="665522299">
          <w:marLeft w:val="1166"/>
          <w:marRight w:val="0"/>
          <w:marTop w:val="200"/>
          <w:marBottom w:val="0"/>
          <w:divBdr>
            <w:top w:val="none" w:sz="0" w:space="0" w:color="auto"/>
            <w:left w:val="none" w:sz="0" w:space="0" w:color="auto"/>
            <w:bottom w:val="none" w:sz="0" w:space="0" w:color="auto"/>
            <w:right w:val="none" w:sz="0" w:space="0" w:color="auto"/>
          </w:divBdr>
        </w:div>
        <w:div w:id="1900289267">
          <w:marLeft w:val="1166"/>
          <w:marRight w:val="0"/>
          <w:marTop w:val="200"/>
          <w:marBottom w:val="0"/>
          <w:divBdr>
            <w:top w:val="none" w:sz="0" w:space="0" w:color="auto"/>
            <w:left w:val="none" w:sz="0" w:space="0" w:color="auto"/>
            <w:bottom w:val="none" w:sz="0" w:space="0" w:color="auto"/>
            <w:right w:val="none" w:sz="0" w:space="0" w:color="auto"/>
          </w:divBdr>
        </w:div>
        <w:div w:id="1840264507">
          <w:marLeft w:val="1166"/>
          <w:marRight w:val="0"/>
          <w:marTop w:val="200"/>
          <w:marBottom w:val="0"/>
          <w:divBdr>
            <w:top w:val="none" w:sz="0" w:space="0" w:color="auto"/>
            <w:left w:val="none" w:sz="0" w:space="0" w:color="auto"/>
            <w:bottom w:val="none" w:sz="0" w:space="0" w:color="auto"/>
            <w:right w:val="none" w:sz="0" w:space="0" w:color="auto"/>
          </w:divBdr>
        </w:div>
      </w:divsChild>
    </w:div>
    <w:div w:id="1204828296">
      <w:bodyDiv w:val="1"/>
      <w:marLeft w:val="0"/>
      <w:marRight w:val="0"/>
      <w:marTop w:val="0"/>
      <w:marBottom w:val="0"/>
      <w:divBdr>
        <w:top w:val="none" w:sz="0" w:space="0" w:color="auto"/>
        <w:left w:val="none" w:sz="0" w:space="0" w:color="auto"/>
        <w:bottom w:val="none" w:sz="0" w:space="0" w:color="auto"/>
        <w:right w:val="none" w:sz="0" w:space="0" w:color="auto"/>
      </w:divBdr>
    </w:div>
    <w:div w:id="155661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yperlink" Target="http://www2.nycbar.org/Publications/reports/show_html_new.php?rid=794" TargetMode="External"/><Relationship Id="rId3" Type="http://schemas.openxmlformats.org/officeDocument/2006/relationships/styles" Target="styles.xml"/><Relationship Id="rId21" Type="http://schemas.openxmlformats.org/officeDocument/2006/relationships/hyperlink" Target="http://www.oft.gov.uk/shared_oft/reports/consumer_protection/oft672.pdf" TargetMode="Externa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www.michbar.org/file/generalinfo/pdfs/FutureReport.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mericanbar.org/groups/centers_commissions/commission-on-the-future-of-legal-services.html" TargetMode="External"/><Relationship Id="rId20" Type="http://schemas.openxmlformats.org/officeDocument/2006/relationships/hyperlink" Target="http://ejlt.org/article/view/47/23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legalservicesconsumerpanel.org.uk/publications/research_and_reports/documents/2020consumerchallenge.pdf"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www.steptoe.com/assets/attachments/2353.pdf" TargetMode="External"/><Relationship Id="rId4" Type="http://schemas.microsoft.com/office/2007/relationships/stylesWithEffects" Target="stylesWithEffects.xml"/><Relationship Id="rId9" Type="http://schemas.openxmlformats.org/officeDocument/2006/relationships/hyperlink" Target="http://www.cloudclinics.co.uk" TargetMode="External"/><Relationship Id="rId14" Type="http://schemas.openxmlformats.org/officeDocument/2006/relationships/hyperlink" Target="http://www.justice.gov.uk/publications/legalservicesbill.htm" TargetMode="External"/><Relationship Id="rId22" Type="http://schemas.openxmlformats.org/officeDocument/2006/relationships/hyperlink" Target="http://www.azbar.org/Ethics/EthicsOpinions/ViewEthicsOpinion?id=704"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oft.gov.uk/shared_oft/reports/consumer_protection/oft672.pdf" TargetMode="External"/><Relationship Id="rId13" Type="http://schemas.openxmlformats.org/officeDocument/2006/relationships/hyperlink" Target="http://www.azbar.org/Ethics/EthicsOpinions/ViewEthicsOpinion?id=704" TargetMode="External"/><Relationship Id="rId3" Type="http://schemas.openxmlformats.org/officeDocument/2006/relationships/hyperlink" Target="http://www.michbar.org/file/generalinfo/pdfs/FutureReport.pdf" TargetMode="External"/><Relationship Id="rId7" Type="http://schemas.openxmlformats.org/officeDocument/2006/relationships/hyperlink" Target="http://ejlt.org/article/view/47/239" TargetMode="External"/><Relationship Id="rId12" Type="http://schemas.openxmlformats.org/officeDocument/2006/relationships/hyperlink" Target="http://www.americanbar.org/groups/centers_commissions/commission-on-the-future-of-legal-services.html" TargetMode="External"/><Relationship Id="rId2" Type="http://schemas.openxmlformats.org/officeDocument/2006/relationships/hyperlink" Target="http://www.americanbar.org/groups/centers_commissions/commission-on-the-future-of-legal-services.html" TargetMode="External"/><Relationship Id="rId1" Type="http://schemas.openxmlformats.org/officeDocument/2006/relationships/hyperlink" Target="http://www.justice.gov.uk/publications/legalservicesbill.htm" TargetMode="External"/><Relationship Id="rId6" Type="http://schemas.openxmlformats.org/officeDocument/2006/relationships/hyperlink" Target="http://www.steptoe.com/assets/attachments/2353.pdf" TargetMode="External"/><Relationship Id="rId11" Type="http://schemas.openxmlformats.org/officeDocument/2006/relationships/hyperlink" Target="http://www.oft.gov.uk/shared_oft/reports/consumer_protection/oft672.pdf" TargetMode="External"/><Relationship Id="rId5" Type="http://schemas.openxmlformats.org/officeDocument/2006/relationships/hyperlink" Target="http://www2.nycbar.org/Publications/reports/show_html_new.php?rid=794" TargetMode="External"/><Relationship Id="rId10" Type="http://schemas.openxmlformats.org/officeDocument/2006/relationships/hyperlink" Target="http://searchsecurity.techtarget.com/definition/encryption" TargetMode="External"/><Relationship Id="rId4" Type="http://schemas.openxmlformats.org/officeDocument/2006/relationships/hyperlink" Target="http://www.legalservicesconsumerpanel.org.uk/publications/research_and_reports/documents/2020consumerchallenge.pdf" TargetMode="External"/><Relationship Id="rId9" Type="http://schemas.openxmlformats.org/officeDocument/2006/relationships/hyperlink" Target="http://www.cloudclinic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9DCD7-2F13-4E3A-9ED1-502EB77DA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6021</Words>
  <Characters>34321</Characters>
  <Application>Microsoft Office Word</Application>
  <DocSecurity>4</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40262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Thanaraj</dc:creator>
  <cp:lastModifiedBy>Administrator</cp:lastModifiedBy>
  <cp:revision>2</cp:revision>
  <dcterms:created xsi:type="dcterms:W3CDTF">2015-11-30T10:05:00Z</dcterms:created>
  <dcterms:modified xsi:type="dcterms:W3CDTF">2015-11-30T10:05:00Z</dcterms:modified>
</cp:coreProperties>
</file>