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85256" w14:textId="2DC23FF8" w:rsidR="006E4E17" w:rsidRPr="00BA58D4" w:rsidRDefault="00BA58D4" w:rsidP="00050F29">
      <w:pPr>
        <w:spacing w:line="480" w:lineRule="auto"/>
        <w:jc w:val="both"/>
        <w:outlineLvl w:val="0"/>
        <w:rPr>
          <w:rFonts w:ascii="Palatino Linotype" w:hAnsi="Palatino Linotype"/>
          <w:sz w:val="28"/>
          <w:szCs w:val="28"/>
        </w:rPr>
      </w:pPr>
      <w:bookmarkStart w:id="0" w:name="_GoBack"/>
      <w:bookmarkEnd w:id="0"/>
      <w:r w:rsidRPr="00BA58D4">
        <w:rPr>
          <w:rFonts w:ascii="Palatino Linotype" w:hAnsi="Palatino Linotype"/>
          <w:sz w:val="28"/>
          <w:szCs w:val="28"/>
        </w:rPr>
        <w:t xml:space="preserve">CLINICAL LEGAL EDUCATION IN A DANGEROUS TIME </w:t>
      </w:r>
    </w:p>
    <w:p w14:paraId="5E7CF412" w14:textId="56D9BDA8" w:rsidR="00C03FB1" w:rsidRPr="00BA58D4" w:rsidRDefault="00BA58D4" w:rsidP="00050F29">
      <w:pPr>
        <w:spacing w:line="480" w:lineRule="auto"/>
        <w:jc w:val="both"/>
        <w:outlineLvl w:val="0"/>
        <w:rPr>
          <w:rFonts w:ascii="Palatino Linotype" w:hAnsi="Palatino Linotype"/>
        </w:rPr>
      </w:pPr>
      <w:r w:rsidRPr="00BA58D4">
        <w:rPr>
          <w:rFonts w:ascii="Palatino Linotype" w:hAnsi="Palatino Linotype"/>
        </w:rPr>
        <w:t xml:space="preserve">Sarah Buhler, </w:t>
      </w:r>
      <w:r>
        <w:rPr>
          <w:rFonts w:ascii="Palatino Linotype" w:hAnsi="Palatino Linotype"/>
        </w:rPr>
        <w:t>University of Saskatchewan, Canada*</w:t>
      </w:r>
    </w:p>
    <w:p w14:paraId="42B6B8BA" w14:textId="7AAC3E3D" w:rsidR="00BA3769" w:rsidRPr="00BA58D4" w:rsidRDefault="00C03FB1" w:rsidP="00050F29">
      <w:pPr>
        <w:spacing w:line="480" w:lineRule="auto"/>
        <w:jc w:val="both"/>
        <w:outlineLvl w:val="0"/>
        <w:rPr>
          <w:rFonts w:ascii="Palatino Linotype" w:hAnsi="Palatino Linotype"/>
          <w:b/>
        </w:rPr>
      </w:pPr>
      <w:r w:rsidRPr="00BA58D4">
        <w:rPr>
          <w:rFonts w:ascii="Palatino Linotype" w:hAnsi="Palatino Linotype"/>
          <w:b/>
        </w:rPr>
        <w:t>1.</w:t>
      </w:r>
      <w:r w:rsidRPr="00BA58D4">
        <w:rPr>
          <w:rFonts w:ascii="Palatino Linotype" w:hAnsi="Palatino Linotype"/>
          <w:b/>
        </w:rPr>
        <w:tab/>
      </w:r>
      <w:r w:rsidR="00BA3769" w:rsidRPr="00BA58D4">
        <w:rPr>
          <w:rFonts w:ascii="Palatino Linotype" w:hAnsi="Palatino Linotype"/>
          <w:b/>
        </w:rPr>
        <w:t>Introduction</w:t>
      </w:r>
    </w:p>
    <w:p w14:paraId="70C135D3" w14:textId="121DAFC8" w:rsidR="0081209E" w:rsidRPr="00BA58D4" w:rsidRDefault="00230102" w:rsidP="00BA58D4">
      <w:pPr>
        <w:spacing w:line="480" w:lineRule="auto"/>
        <w:ind w:firstLine="720"/>
        <w:jc w:val="both"/>
        <w:rPr>
          <w:rFonts w:ascii="Palatino Linotype" w:eastAsia="Times New Roman" w:hAnsi="Palatino Linotype" w:cs="Times New Roman"/>
          <w:lang w:val="en-CA"/>
        </w:rPr>
      </w:pPr>
      <w:r w:rsidRPr="00BA58D4">
        <w:rPr>
          <w:rFonts w:ascii="Palatino Linotype" w:hAnsi="Palatino Linotype"/>
        </w:rPr>
        <w:t xml:space="preserve">I am </w:t>
      </w:r>
      <w:r w:rsidR="00487F61" w:rsidRPr="00BA58D4">
        <w:rPr>
          <w:rFonts w:ascii="Palatino Linotype" w:hAnsi="Palatino Linotype"/>
        </w:rPr>
        <w:t xml:space="preserve">honoured to </w:t>
      </w:r>
      <w:r w:rsidR="00BE2023" w:rsidRPr="00BA58D4">
        <w:rPr>
          <w:rFonts w:ascii="Palatino Linotype" w:hAnsi="Palatino Linotype"/>
        </w:rPr>
        <w:t xml:space="preserve">have the opportunity to </w:t>
      </w:r>
      <w:r w:rsidR="00487F61" w:rsidRPr="00BA58D4">
        <w:rPr>
          <w:rFonts w:ascii="Palatino Linotype" w:hAnsi="Palatino Linotype"/>
        </w:rPr>
        <w:t>speak this afternoon</w:t>
      </w:r>
      <w:r w:rsidR="00E369FC" w:rsidRPr="00BA58D4">
        <w:rPr>
          <w:rFonts w:ascii="Palatino Linotype" w:hAnsi="Palatino Linotype"/>
        </w:rPr>
        <w:t xml:space="preserve">.  I </w:t>
      </w:r>
      <w:r w:rsidR="000465E3" w:rsidRPr="00BA58D4">
        <w:rPr>
          <w:rFonts w:ascii="Palatino Linotype" w:hAnsi="Palatino Linotype"/>
        </w:rPr>
        <w:t>would like t</w:t>
      </w:r>
      <w:r w:rsidR="00E369FC" w:rsidRPr="00BA58D4">
        <w:rPr>
          <w:rFonts w:ascii="Palatino Linotype" w:hAnsi="Palatino Linotype"/>
        </w:rPr>
        <w:t xml:space="preserve">o </w:t>
      </w:r>
      <w:r w:rsidR="004B4CBD" w:rsidRPr="00BA58D4">
        <w:rPr>
          <w:rFonts w:ascii="Palatino Linotype" w:hAnsi="Palatino Linotype"/>
        </w:rPr>
        <w:t>begin by</w:t>
      </w:r>
      <w:r w:rsidR="00BD5EF2" w:rsidRPr="00BA58D4">
        <w:rPr>
          <w:rFonts w:ascii="Palatino Linotype" w:hAnsi="Palatino Linotype"/>
        </w:rPr>
        <w:t xml:space="preserve"> </w:t>
      </w:r>
      <w:r w:rsidR="004B4CBD" w:rsidRPr="00BA58D4">
        <w:rPr>
          <w:rFonts w:ascii="Palatino Linotype" w:hAnsi="Palatino Linotype"/>
        </w:rPr>
        <w:t>acknowledging</w:t>
      </w:r>
      <w:r w:rsidRPr="00BA58D4">
        <w:rPr>
          <w:rFonts w:ascii="Palatino Linotype" w:hAnsi="Palatino Linotype"/>
        </w:rPr>
        <w:t xml:space="preserve"> that this city</w:t>
      </w:r>
      <w:r w:rsidR="00F3183A" w:rsidRPr="00BA58D4">
        <w:rPr>
          <w:rFonts w:ascii="Palatino Linotype" w:hAnsi="Palatino Linotype"/>
        </w:rPr>
        <w:t>, Toronto,</w:t>
      </w:r>
      <w:r w:rsidRPr="00BA58D4">
        <w:rPr>
          <w:rFonts w:ascii="Palatino Linotype" w:hAnsi="Palatino Linotype"/>
        </w:rPr>
        <w:t xml:space="preserve"> is located on the </w:t>
      </w:r>
      <w:r w:rsidRPr="00BA58D4">
        <w:rPr>
          <w:rFonts w:ascii="Palatino Linotype" w:eastAsia="Times New Roman" w:hAnsi="Palatino Linotype" w:cs="Times New Roman"/>
        </w:rPr>
        <w:t xml:space="preserve">traditional Indigenous territory of the </w:t>
      </w:r>
      <w:r w:rsidR="00BD5EF2" w:rsidRPr="00BA58D4">
        <w:rPr>
          <w:rFonts w:ascii="Palatino Linotype" w:eastAsia="Times New Roman" w:hAnsi="Palatino Linotype" w:cs="Times New Roman"/>
          <w:lang w:val="en-CA"/>
        </w:rPr>
        <w:t>Haudenosaunee</w:t>
      </w:r>
      <w:r w:rsidR="00487F61" w:rsidRPr="00BA58D4">
        <w:rPr>
          <w:rFonts w:ascii="Palatino Linotype" w:eastAsia="Times New Roman" w:hAnsi="Palatino Linotype" w:cs="Times New Roman"/>
          <w:lang w:val="en-CA"/>
        </w:rPr>
        <w:t xml:space="preserve"> </w:t>
      </w:r>
      <w:r w:rsidR="00F80601" w:rsidRPr="00BA58D4">
        <w:rPr>
          <w:rFonts w:ascii="Palatino Linotype" w:eastAsia="Times New Roman" w:hAnsi="Palatino Linotype" w:cs="Times New Roman"/>
          <w:lang w:val="en-CA"/>
        </w:rPr>
        <w:t>people and</w:t>
      </w:r>
      <w:r w:rsidR="00C03FB1" w:rsidRPr="00BA58D4">
        <w:rPr>
          <w:rFonts w:ascii="Palatino Linotype" w:eastAsia="Times New Roman" w:hAnsi="Palatino Linotype" w:cs="Times New Roman"/>
        </w:rPr>
        <w:t xml:space="preserve"> </w:t>
      </w:r>
      <w:r w:rsidR="00BD5EF2" w:rsidRPr="00BA58D4">
        <w:rPr>
          <w:rFonts w:ascii="Palatino Linotype" w:eastAsia="Times New Roman" w:hAnsi="Palatino Linotype" w:cs="Times New Roman"/>
        </w:rPr>
        <w:t xml:space="preserve">more recently the </w:t>
      </w:r>
      <w:r w:rsidRPr="00BA58D4">
        <w:rPr>
          <w:rFonts w:ascii="Palatino Linotype" w:eastAsia="Times New Roman" w:hAnsi="Palatino Linotype" w:cs="Times New Roman"/>
        </w:rPr>
        <w:t xml:space="preserve">Mississaugas of the New Credit.  </w:t>
      </w:r>
      <w:r w:rsidR="00BD5EF2" w:rsidRPr="00BA58D4">
        <w:rPr>
          <w:rFonts w:ascii="Palatino Linotype" w:eastAsia="Times New Roman" w:hAnsi="Palatino Linotype" w:cs="Times New Roman"/>
          <w:lang w:val="en-CA"/>
        </w:rPr>
        <w:t xml:space="preserve"> </w:t>
      </w:r>
      <w:r w:rsidR="00707102" w:rsidRPr="00BA58D4">
        <w:rPr>
          <w:rFonts w:ascii="Palatino Linotype" w:eastAsia="Times New Roman" w:hAnsi="Palatino Linotype" w:cs="Times New Roman"/>
          <w:lang w:val="en-CA"/>
        </w:rPr>
        <w:t xml:space="preserve"> This land </w:t>
      </w:r>
      <w:r w:rsidR="00CA2B39" w:rsidRPr="00BA58D4">
        <w:rPr>
          <w:rFonts w:ascii="Palatino Linotype" w:eastAsia="Times New Roman" w:hAnsi="Palatino Linotype" w:cs="Times New Roman"/>
          <w:lang w:val="en-CA"/>
        </w:rPr>
        <w:t xml:space="preserve">where we are holding this conference </w:t>
      </w:r>
      <w:r w:rsidR="0081209E" w:rsidRPr="00BA58D4">
        <w:rPr>
          <w:rFonts w:ascii="Palatino Linotype" w:eastAsia="Times New Roman" w:hAnsi="Palatino Linotype" w:cs="Times New Roman"/>
          <w:lang w:val="en-CA"/>
        </w:rPr>
        <w:t xml:space="preserve">was </w:t>
      </w:r>
      <w:r w:rsidR="00707102" w:rsidRPr="00BA58D4">
        <w:rPr>
          <w:rFonts w:ascii="Palatino Linotype" w:eastAsia="Times New Roman" w:hAnsi="Palatino Linotype" w:cs="Times New Roman"/>
          <w:lang w:val="en-CA"/>
        </w:rPr>
        <w:t xml:space="preserve">also </w:t>
      </w:r>
      <w:r w:rsidR="0081209E" w:rsidRPr="00BA58D4">
        <w:rPr>
          <w:rFonts w:ascii="Palatino Linotype" w:eastAsia="Times New Roman" w:hAnsi="Palatino Linotype" w:cs="Times New Roman"/>
          <w:lang w:val="en-CA"/>
        </w:rPr>
        <w:t xml:space="preserve">the subject of the Dish With One Spoon Wampum Belt Covenant, </w:t>
      </w:r>
      <w:r w:rsidR="000465E3" w:rsidRPr="00BA58D4">
        <w:rPr>
          <w:rFonts w:ascii="Palatino Linotype" w:eastAsia="Times New Roman" w:hAnsi="Palatino Linotype" w:cs="Times New Roman"/>
          <w:lang w:val="en-CA"/>
        </w:rPr>
        <w:t xml:space="preserve">which was </w:t>
      </w:r>
      <w:r w:rsidR="0081209E" w:rsidRPr="00BA58D4">
        <w:rPr>
          <w:rFonts w:ascii="Palatino Linotype" w:eastAsia="Times New Roman" w:hAnsi="Palatino Linotype" w:cs="Times New Roman"/>
          <w:lang w:val="en-CA"/>
        </w:rPr>
        <w:t>an agreement between the Iroquois Confederacy and the Ojibwe and allied nations to share and care for the resources around the Great Lakes.</w:t>
      </w:r>
      <w:r w:rsidR="00BD5EF2" w:rsidRPr="00BA58D4">
        <w:rPr>
          <w:rFonts w:ascii="Palatino Linotype" w:eastAsia="Times New Roman" w:hAnsi="Palatino Linotype" w:cs="Times New Roman"/>
          <w:lang w:val="en-CA"/>
        </w:rPr>
        <w:t xml:space="preserve">  </w:t>
      </w:r>
      <w:r w:rsidR="0081209E" w:rsidRPr="00BA58D4">
        <w:rPr>
          <w:rFonts w:ascii="Palatino Linotype" w:eastAsia="Times New Roman" w:hAnsi="Palatino Linotype" w:cs="Times New Roman"/>
          <w:lang w:val="en-CA"/>
        </w:rPr>
        <w:t>This territory is also covered by the Upper Canada Treaties.</w:t>
      </w:r>
      <w:r w:rsidR="00602B1A" w:rsidRPr="00BA58D4">
        <w:rPr>
          <w:rStyle w:val="FootnoteReference"/>
          <w:rFonts w:ascii="Palatino Linotype" w:eastAsia="Times New Roman" w:hAnsi="Palatino Linotype" w:cs="Times New Roman"/>
          <w:lang w:val="en-CA"/>
        </w:rPr>
        <w:footnoteReference w:id="1"/>
      </w:r>
      <w:r w:rsidR="00602B1A" w:rsidRPr="00BA58D4">
        <w:rPr>
          <w:rFonts w:ascii="Palatino Linotype" w:eastAsia="Times New Roman" w:hAnsi="Palatino Linotype" w:cs="Times New Roman"/>
          <w:lang w:val="en-CA"/>
        </w:rPr>
        <w:t xml:space="preserve"> </w:t>
      </w:r>
      <w:r w:rsidR="00707102" w:rsidRPr="00BA58D4">
        <w:rPr>
          <w:rFonts w:ascii="Palatino Linotype" w:eastAsia="Times New Roman" w:hAnsi="Palatino Linotype" w:cs="Times New Roman"/>
          <w:lang w:val="en-CA"/>
        </w:rPr>
        <w:t xml:space="preserve"> This is powerful territory </w:t>
      </w:r>
      <w:r w:rsidR="001F6480" w:rsidRPr="00BA58D4">
        <w:rPr>
          <w:rFonts w:ascii="Palatino Linotype" w:eastAsia="Times New Roman" w:hAnsi="Palatino Linotype" w:cs="Times New Roman"/>
        </w:rPr>
        <w:t xml:space="preserve">that </w:t>
      </w:r>
      <w:r w:rsidR="002B7B0A" w:rsidRPr="00BA58D4">
        <w:rPr>
          <w:rFonts w:ascii="Palatino Linotype" w:eastAsia="Times New Roman" w:hAnsi="Palatino Linotype" w:cs="Times New Roman"/>
        </w:rPr>
        <w:t xml:space="preserve">has always </w:t>
      </w:r>
      <w:r w:rsidR="001F6480" w:rsidRPr="00BA58D4">
        <w:rPr>
          <w:rFonts w:ascii="Palatino Linotype" w:eastAsia="Times New Roman" w:hAnsi="Palatino Linotype" w:cs="Times New Roman"/>
        </w:rPr>
        <w:t>been a meeting place for Indigenous nations</w:t>
      </w:r>
      <w:r w:rsidR="001F6480" w:rsidRPr="00BA58D4">
        <w:rPr>
          <w:rFonts w:ascii="Palatino Linotype" w:eastAsia="Times New Roman" w:hAnsi="Palatino Linotype" w:cs="Times New Roman"/>
          <w:lang w:val="en-CA"/>
        </w:rPr>
        <w:t xml:space="preserve"> </w:t>
      </w:r>
      <w:r w:rsidR="00707102" w:rsidRPr="00BA58D4">
        <w:rPr>
          <w:rFonts w:ascii="Palatino Linotype" w:eastAsia="Times New Roman" w:hAnsi="Palatino Linotype" w:cs="Times New Roman"/>
          <w:lang w:val="en-CA"/>
        </w:rPr>
        <w:t xml:space="preserve">and </w:t>
      </w:r>
      <w:r w:rsidR="001F6480" w:rsidRPr="00BA58D4">
        <w:rPr>
          <w:rFonts w:ascii="Palatino Linotype" w:eastAsia="Times New Roman" w:hAnsi="Palatino Linotype" w:cs="Times New Roman"/>
          <w:lang w:val="en-CA"/>
        </w:rPr>
        <w:t xml:space="preserve">it is </w:t>
      </w:r>
      <w:r w:rsidR="00707102" w:rsidRPr="00BA58D4">
        <w:rPr>
          <w:rFonts w:ascii="Palatino Linotype" w:eastAsia="Times New Roman" w:hAnsi="Palatino Linotype" w:cs="Times New Roman"/>
          <w:lang w:val="en-CA"/>
        </w:rPr>
        <w:t>a very good place for us to gather to</w:t>
      </w:r>
      <w:r w:rsidR="00E05B71" w:rsidRPr="00BA58D4">
        <w:rPr>
          <w:rFonts w:ascii="Palatino Linotype" w:eastAsia="Times New Roman" w:hAnsi="Palatino Linotype" w:cs="Times New Roman"/>
          <w:lang w:val="en-CA"/>
        </w:rPr>
        <w:t xml:space="preserve"> </w:t>
      </w:r>
      <w:r w:rsidR="00707102" w:rsidRPr="00BA58D4">
        <w:rPr>
          <w:rFonts w:ascii="Palatino Linotype" w:eastAsia="Times New Roman" w:hAnsi="Palatino Linotype" w:cs="Times New Roman"/>
          <w:lang w:val="en-CA"/>
        </w:rPr>
        <w:t>learn together about the risks and rewards of clinical legal education.</w:t>
      </w:r>
    </w:p>
    <w:p w14:paraId="09ABDA5E" w14:textId="7EFA7CE6" w:rsidR="003E2116" w:rsidRPr="00BA58D4" w:rsidRDefault="00BD5EF2" w:rsidP="00BA58D4">
      <w:pPr>
        <w:spacing w:line="480" w:lineRule="auto"/>
        <w:ind w:firstLine="720"/>
        <w:jc w:val="both"/>
        <w:rPr>
          <w:rFonts w:ascii="Palatino Linotype" w:eastAsia="Times New Roman" w:hAnsi="Palatino Linotype" w:cs="Times New Roman"/>
        </w:rPr>
      </w:pPr>
      <w:r w:rsidRPr="00BA58D4">
        <w:rPr>
          <w:rFonts w:ascii="Palatino Linotype" w:eastAsia="Times New Roman" w:hAnsi="Palatino Linotype" w:cs="Times New Roman"/>
          <w:lang w:val="en-CA"/>
        </w:rPr>
        <w:t xml:space="preserve"> </w:t>
      </w:r>
      <w:r w:rsidR="00230102" w:rsidRPr="00BA58D4">
        <w:rPr>
          <w:rFonts w:ascii="Palatino Linotype" w:eastAsia="Times New Roman" w:hAnsi="Palatino Linotype" w:cs="Times New Roman"/>
        </w:rPr>
        <w:t xml:space="preserve">I come to you from </w:t>
      </w:r>
      <w:r w:rsidR="00BB463C" w:rsidRPr="00BA58D4">
        <w:rPr>
          <w:rFonts w:ascii="Palatino Linotype" w:eastAsia="Times New Roman" w:hAnsi="Palatino Linotype" w:cs="Times New Roman"/>
        </w:rPr>
        <w:t>2800</w:t>
      </w:r>
      <w:r w:rsidR="00230102" w:rsidRPr="00BA58D4">
        <w:rPr>
          <w:rFonts w:ascii="Palatino Linotype" w:eastAsia="Times New Roman" w:hAnsi="Palatino Linotype" w:cs="Times New Roman"/>
        </w:rPr>
        <w:t xml:space="preserve"> km away – from the City of Saskatoon, in the Province of Saskatchewan</w:t>
      </w:r>
      <w:r w:rsidR="006E1D15" w:rsidRPr="00BA58D4">
        <w:rPr>
          <w:rFonts w:ascii="Palatino Linotype" w:eastAsia="Times New Roman" w:hAnsi="Palatino Linotype" w:cs="Times New Roman"/>
        </w:rPr>
        <w:t xml:space="preserve"> – half way across this country</w:t>
      </w:r>
      <w:r w:rsidR="00230102" w:rsidRPr="00BA58D4">
        <w:rPr>
          <w:rFonts w:ascii="Palatino Linotype" w:eastAsia="Times New Roman" w:hAnsi="Palatino Linotype" w:cs="Times New Roman"/>
        </w:rPr>
        <w:t>.  My city</w:t>
      </w:r>
      <w:r w:rsidR="00707102" w:rsidRPr="00BA58D4">
        <w:rPr>
          <w:rFonts w:ascii="Palatino Linotype" w:eastAsia="Times New Roman" w:hAnsi="Palatino Linotype" w:cs="Times New Roman"/>
        </w:rPr>
        <w:t xml:space="preserve"> </w:t>
      </w:r>
      <w:r w:rsidR="00230102" w:rsidRPr="00BA58D4">
        <w:rPr>
          <w:rFonts w:ascii="Palatino Linotype" w:eastAsia="Times New Roman" w:hAnsi="Palatino Linotype" w:cs="Times New Roman"/>
        </w:rPr>
        <w:t>is located on Treaty 6 Territory, which is also the home</w:t>
      </w:r>
      <w:r w:rsidR="00CB1E21" w:rsidRPr="00BA58D4">
        <w:rPr>
          <w:rFonts w:ascii="Palatino Linotype" w:eastAsia="Times New Roman" w:hAnsi="Palatino Linotype" w:cs="Times New Roman"/>
        </w:rPr>
        <w:t>land</w:t>
      </w:r>
      <w:r w:rsidR="006940C2" w:rsidRPr="00BA58D4">
        <w:rPr>
          <w:rFonts w:ascii="Palatino Linotype" w:eastAsia="Times New Roman" w:hAnsi="Palatino Linotype" w:cs="Times New Roman"/>
        </w:rPr>
        <w:t xml:space="preserve"> of the Metis Nation.  I am the</w:t>
      </w:r>
      <w:r w:rsidR="003E2116" w:rsidRPr="00BA58D4">
        <w:rPr>
          <w:rFonts w:ascii="Palatino Linotype" w:eastAsia="Times New Roman" w:hAnsi="Palatino Linotype" w:cs="Times New Roman"/>
        </w:rPr>
        <w:t xml:space="preserve"> </w:t>
      </w:r>
      <w:r w:rsidR="00726C9D" w:rsidRPr="00BA58D4">
        <w:rPr>
          <w:rFonts w:ascii="Palatino Linotype" w:eastAsia="Times New Roman" w:hAnsi="Palatino Linotype" w:cs="Times New Roman"/>
        </w:rPr>
        <w:t xml:space="preserve">great </w:t>
      </w:r>
      <w:r w:rsidR="00726C9D" w:rsidRPr="00BA58D4">
        <w:rPr>
          <w:rFonts w:ascii="Palatino Linotype" w:eastAsia="Times New Roman" w:hAnsi="Palatino Linotype" w:cs="Times New Roman"/>
        </w:rPr>
        <w:lastRenderedPageBreak/>
        <w:t xml:space="preserve">granddaughter and </w:t>
      </w:r>
      <w:r w:rsidR="00230102" w:rsidRPr="00BA58D4">
        <w:rPr>
          <w:rFonts w:ascii="Palatino Linotype" w:eastAsia="Times New Roman" w:hAnsi="Palatino Linotype" w:cs="Times New Roman"/>
        </w:rPr>
        <w:t xml:space="preserve">granddaughter of </w:t>
      </w:r>
      <w:r w:rsidR="003E2116" w:rsidRPr="00BA58D4">
        <w:rPr>
          <w:rFonts w:ascii="Palatino Linotype" w:eastAsia="Times New Roman" w:hAnsi="Palatino Linotype" w:cs="Times New Roman"/>
        </w:rPr>
        <w:t xml:space="preserve">Russian </w:t>
      </w:r>
      <w:r w:rsidR="00230102" w:rsidRPr="00BA58D4">
        <w:rPr>
          <w:rFonts w:ascii="Palatino Linotype" w:eastAsia="Times New Roman" w:hAnsi="Palatino Linotype" w:cs="Times New Roman"/>
        </w:rPr>
        <w:t xml:space="preserve">Mennonite </w:t>
      </w:r>
      <w:r w:rsidRPr="00BA58D4">
        <w:rPr>
          <w:rFonts w:ascii="Palatino Linotype" w:eastAsia="Times New Roman" w:hAnsi="Palatino Linotype" w:cs="Times New Roman"/>
        </w:rPr>
        <w:t xml:space="preserve">farmers </w:t>
      </w:r>
      <w:r w:rsidR="003E2116" w:rsidRPr="00BA58D4">
        <w:rPr>
          <w:rFonts w:ascii="Palatino Linotype" w:eastAsia="Times New Roman" w:hAnsi="Palatino Linotype" w:cs="Times New Roman"/>
        </w:rPr>
        <w:t xml:space="preserve">who came to </w:t>
      </w:r>
      <w:r w:rsidRPr="00BA58D4">
        <w:rPr>
          <w:rFonts w:ascii="Palatino Linotype" w:eastAsia="Times New Roman" w:hAnsi="Palatino Linotype" w:cs="Times New Roman"/>
        </w:rPr>
        <w:t xml:space="preserve">settle </w:t>
      </w:r>
      <w:r w:rsidR="00707102" w:rsidRPr="00BA58D4">
        <w:rPr>
          <w:rFonts w:ascii="Palatino Linotype" w:eastAsia="Times New Roman" w:hAnsi="Palatino Linotype" w:cs="Times New Roman"/>
        </w:rPr>
        <w:t xml:space="preserve">just north of Saskatoon </w:t>
      </w:r>
      <w:r w:rsidR="003E2116" w:rsidRPr="00BA58D4">
        <w:rPr>
          <w:rFonts w:ascii="Palatino Linotype" w:eastAsia="Times New Roman" w:hAnsi="Palatino Linotype" w:cs="Times New Roman"/>
        </w:rPr>
        <w:t xml:space="preserve">in the late 1800s and early 1900s.  My grandparents came to Canada </w:t>
      </w:r>
      <w:r w:rsidR="00487F61" w:rsidRPr="00BA58D4">
        <w:rPr>
          <w:rFonts w:ascii="Palatino Linotype" w:eastAsia="Times New Roman" w:hAnsi="Palatino Linotype" w:cs="Times New Roman"/>
        </w:rPr>
        <w:t xml:space="preserve">as refugees </w:t>
      </w:r>
      <w:r w:rsidR="003E2116" w:rsidRPr="00BA58D4">
        <w:rPr>
          <w:rFonts w:ascii="Palatino Linotype" w:eastAsia="Times New Roman" w:hAnsi="Palatino Linotype" w:cs="Times New Roman"/>
        </w:rPr>
        <w:t xml:space="preserve">fleeing </w:t>
      </w:r>
      <w:r w:rsidR="004B4CBD" w:rsidRPr="00BA58D4">
        <w:rPr>
          <w:rFonts w:ascii="Palatino Linotype" w:eastAsia="Times New Roman" w:hAnsi="Palatino Linotype" w:cs="Times New Roman"/>
        </w:rPr>
        <w:t xml:space="preserve">civil </w:t>
      </w:r>
      <w:r w:rsidR="003E2116" w:rsidRPr="00BA58D4">
        <w:rPr>
          <w:rFonts w:ascii="Palatino Linotype" w:eastAsia="Times New Roman" w:hAnsi="Palatino Linotype" w:cs="Times New Roman"/>
        </w:rPr>
        <w:t xml:space="preserve">war, </w:t>
      </w:r>
      <w:r w:rsidR="006360B5" w:rsidRPr="00BA58D4">
        <w:rPr>
          <w:rFonts w:ascii="Palatino Linotype" w:eastAsia="Times New Roman" w:hAnsi="Palatino Linotype" w:cs="Times New Roman"/>
        </w:rPr>
        <w:t>displacement</w:t>
      </w:r>
      <w:r w:rsidR="003E2116" w:rsidRPr="00BA58D4">
        <w:rPr>
          <w:rFonts w:ascii="Palatino Linotype" w:eastAsia="Times New Roman" w:hAnsi="Palatino Linotype" w:cs="Times New Roman"/>
        </w:rPr>
        <w:t xml:space="preserve"> and the loss of their way of life.</w:t>
      </w:r>
      <w:r w:rsidR="006A34FC" w:rsidRPr="00BA58D4">
        <w:rPr>
          <w:rStyle w:val="FootnoteReference"/>
          <w:rFonts w:ascii="Palatino Linotype" w:eastAsia="Times New Roman" w:hAnsi="Palatino Linotype" w:cs="Times New Roman"/>
        </w:rPr>
        <w:footnoteReference w:id="2"/>
      </w:r>
      <w:r w:rsidR="003E2116" w:rsidRPr="00BA58D4">
        <w:rPr>
          <w:rFonts w:ascii="Palatino Linotype" w:eastAsia="Times New Roman" w:hAnsi="Palatino Linotype" w:cs="Times New Roman"/>
        </w:rPr>
        <w:t xml:space="preserve">  </w:t>
      </w:r>
      <w:r w:rsidR="003A6FEA" w:rsidRPr="00BA58D4">
        <w:rPr>
          <w:rFonts w:ascii="Palatino Linotype" w:eastAsia="Times New Roman" w:hAnsi="Palatino Linotype" w:cs="Times New Roman"/>
        </w:rPr>
        <w:t>The Canadian government promised my</w:t>
      </w:r>
      <w:r w:rsidR="003E2116" w:rsidRPr="00BA58D4">
        <w:rPr>
          <w:rFonts w:ascii="Palatino Linotype" w:eastAsia="Times New Roman" w:hAnsi="Palatino Linotype" w:cs="Times New Roman"/>
        </w:rPr>
        <w:t xml:space="preserve"> people </w:t>
      </w:r>
      <w:r w:rsidR="00AA07B1" w:rsidRPr="00BA58D4">
        <w:rPr>
          <w:rFonts w:ascii="Palatino Linotype" w:eastAsia="Times New Roman" w:hAnsi="Palatino Linotype" w:cs="Times New Roman"/>
        </w:rPr>
        <w:t>land and religious freedom and my people prospered.</w:t>
      </w:r>
      <w:r w:rsidR="006871C0" w:rsidRPr="00BA58D4">
        <w:rPr>
          <w:rStyle w:val="FootnoteReference"/>
          <w:rFonts w:ascii="Palatino Linotype" w:eastAsia="Times New Roman" w:hAnsi="Palatino Linotype" w:cs="Times New Roman"/>
        </w:rPr>
        <w:footnoteReference w:id="3"/>
      </w:r>
      <w:r w:rsidR="00AA07B1" w:rsidRPr="00BA58D4">
        <w:rPr>
          <w:rFonts w:ascii="Palatino Linotype" w:eastAsia="Times New Roman" w:hAnsi="Palatino Linotype" w:cs="Times New Roman"/>
        </w:rPr>
        <w:t xml:space="preserve"> </w:t>
      </w:r>
      <w:r w:rsidR="003A6FEA" w:rsidRPr="00BA58D4">
        <w:rPr>
          <w:rFonts w:ascii="Palatino Linotype" w:eastAsia="Times New Roman" w:hAnsi="Palatino Linotype" w:cs="Times New Roman"/>
        </w:rPr>
        <w:t>A</w:t>
      </w:r>
      <w:r w:rsidR="00A0081C" w:rsidRPr="00BA58D4">
        <w:rPr>
          <w:rFonts w:ascii="Palatino Linotype" w:eastAsia="Times New Roman" w:hAnsi="Palatino Linotype" w:cs="Times New Roman"/>
        </w:rPr>
        <w:t>round</w:t>
      </w:r>
      <w:r w:rsidR="00EA4851" w:rsidRPr="00BA58D4">
        <w:rPr>
          <w:rFonts w:ascii="Palatino Linotype" w:eastAsia="Times New Roman" w:hAnsi="Palatino Linotype" w:cs="Times New Roman"/>
        </w:rPr>
        <w:t xml:space="preserve"> the same time, </w:t>
      </w:r>
      <w:r w:rsidR="0091469E" w:rsidRPr="00BA58D4">
        <w:rPr>
          <w:rFonts w:ascii="Palatino Linotype" w:eastAsia="Times New Roman" w:hAnsi="Palatino Linotype" w:cs="Times New Roman"/>
        </w:rPr>
        <w:t xml:space="preserve">Canadian </w:t>
      </w:r>
      <w:r w:rsidR="00EA4851" w:rsidRPr="00BA58D4">
        <w:rPr>
          <w:rFonts w:ascii="Palatino Linotype" w:eastAsia="Times New Roman" w:hAnsi="Palatino Linotype" w:cs="Times New Roman"/>
        </w:rPr>
        <w:t>government policies were</w:t>
      </w:r>
      <w:r w:rsidR="0091469E" w:rsidRPr="00BA58D4">
        <w:rPr>
          <w:rFonts w:ascii="Palatino Linotype" w:eastAsia="Times New Roman" w:hAnsi="Palatino Linotype" w:cs="Times New Roman"/>
        </w:rPr>
        <w:t xml:space="preserve"> leading to starvation, </w:t>
      </w:r>
      <w:r w:rsidR="003A6FEA" w:rsidRPr="00BA58D4">
        <w:rPr>
          <w:rFonts w:ascii="Palatino Linotype" w:eastAsia="Times New Roman" w:hAnsi="Palatino Linotype" w:cs="Times New Roman"/>
        </w:rPr>
        <w:t>illn</w:t>
      </w:r>
      <w:r w:rsidR="00460BF4" w:rsidRPr="00BA58D4">
        <w:rPr>
          <w:rFonts w:ascii="Palatino Linotype" w:eastAsia="Times New Roman" w:hAnsi="Palatino Linotype" w:cs="Times New Roman"/>
        </w:rPr>
        <w:t>e</w:t>
      </w:r>
      <w:r w:rsidR="00EA4851" w:rsidRPr="00BA58D4">
        <w:rPr>
          <w:rFonts w:ascii="Palatino Linotype" w:eastAsia="Times New Roman" w:hAnsi="Palatino Linotype" w:cs="Times New Roman"/>
        </w:rPr>
        <w:t xml:space="preserve">ss and poverty in </w:t>
      </w:r>
      <w:r w:rsidR="00E33F8F" w:rsidRPr="00BA58D4">
        <w:rPr>
          <w:rFonts w:ascii="Palatino Linotype" w:eastAsia="Times New Roman" w:hAnsi="Palatino Linotype" w:cs="Times New Roman"/>
        </w:rPr>
        <w:t>Indigenous</w:t>
      </w:r>
      <w:r w:rsidR="00EA4851" w:rsidRPr="00BA58D4">
        <w:rPr>
          <w:rFonts w:ascii="Palatino Linotype" w:eastAsia="Times New Roman" w:hAnsi="Palatino Linotype" w:cs="Times New Roman"/>
        </w:rPr>
        <w:t xml:space="preserve"> </w:t>
      </w:r>
      <w:r w:rsidR="00E33F8F" w:rsidRPr="00BA58D4">
        <w:rPr>
          <w:rFonts w:ascii="Palatino Linotype" w:eastAsia="Times New Roman" w:hAnsi="Palatino Linotype" w:cs="Times New Roman"/>
        </w:rPr>
        <w:t>communities</w:t>
      </w:r>
      <w:r w:rsidR="004B4CBD" w:rsidRPr="00BA58D4">
        <w:rPr>
          <w:rFonts w:ascii="Palatino Linotype" w:eastAsia="Times New Roman" w:hAnsi="Palatino Linotype" w:cs="Times New Roman"/>
        </w:rPr>
        <w:t xml:space="preserve">.  </w:t>
      </w:r>
      <w:r w:rsidR="00EA4851" w:rsidRPr="00BA58D4">
        <w:rPr>
          <w:rFonts w:ascii="Palatino Linotype" w:eastAsia="Times New Roman" w:hAnsi="Palatino Linotype" w:cs="Times New Roman"/>
        </w:rPr>
        <w:t>Indigenous people</w:t>
      </w:r>
      <w:r w:rsidR="004B4CBD" w:rsidRPr="00BA58D4">
        <w:rPr>
          <w:rFonts w:ascii="Palatino Linotype" w:eastAsia="Times New Roman" w:hAnsi="Palatino Linotype" w:cs="Times New Roman"/>
        </w:rPr>
        <w:t xml:space="preserve"> were being moved to reserves; </w:t>
      </w:r>
      <w:r w:rsidR="00CA2B39" w:rsidRPr="00BA58D4">
        <w:rPr>
          <w:rFonts w:ascii="Palatino Linotype" w:eastAsia="Times New Roman" w:hAnsi="Palatino Linotype" w:cs="Times New Roman"/>
        </w:rPr>
        <w:t xml:space="preserve">their </w:t>
      </w:r>
      <w:r w:rsidR="00EA4851" w:rsidRPr="00BA58D4">
        <w:rPr>
          <w:rFonts w:ascii="Palatino Linotype" w:eastAsia="Times New Roman" w:hAnsi="Palatino Linotype" w:cs="Times New Roman"/>
        </w:rPr>
        <w:t xml:space="preserve">children were being </w:t>
      </w:r>
      <w:r w:rsidR="00056922" w:rsidRPr="00BA58D4">
        <w:rPr>
          <w:rFonts w:ascii="Palatino Linotype" w:eastAsia="Times New Roman" w:hAnsi="Palatino Linotype" w:cs="Times New Roman"/>
        </w:rPr>
        <w:t xml:space="preserve">forced to go to residential schools where many were horribly abused and many died; </w:t>
      </w:r>
      <w:r w:rsidR="00E33F8F" w:rsidRPr="00BA58D4">
        <w:rPr>
          <w:rFonts w:ascii="Palatino Linotype" w:eastAsia="Times New Roman" w:hAnsi="Palatino Linotype" w:cs="Times New Roman"/>
        </w:rPr>
        <w:t>Indigenous</w:t>
      </w:r>
      <w:r w:rsidR="00056922" w:rsidRPr="00BA58D4">
        <w:rPr>
          <w:rFonts w:ascii="Palatino Linotype" w:eastAsia="Times New Roman" w:hAnsi="Palatino Linotype" w:cs="Times New Roman"/>
        </w:rPr>
        <w:t xml:space="preserve"> </w:t>
      </w:r>
      <w:r w:rsidR="00E33F8F" w:rsidRPr="00BA58D4">
        <w:rPr>
          <w:rFonts w:ascii="Palatino Linotype" w:eastAsia="Times New Roman" w:hAnsi="Palatino Linotype" w:cs="Times New Roman"/>
        </w:rPr>
        <w:t>spiritual</w:t>
      </w:r>
      <w:r w:rsidR="00056922" w:rsidRPr="00BA58D4">
        <w:rPr>
          <w:rFonts w:ascii="Palatino Linotype" w:eastAsia="Times New Roman" w:hAnsi="Palatino Linotype" w:cs="Times New Roman"/>
        </w:rPr>
        <w:t xml:space="preserve"> practices were outlawed.</w:t>
      </w:r>
      <w:r w:rsidR="003A6FEA" w:rsidRPr="00BA58D4">
        <w:rPr>
          <w:rStyle w:val="FootnoteReference"/>
          <w:rFonts w:ascii="Palatino Linotype" w:eastAsia="Times New Roman" w:hAnsi="Palatino Linotype" w:cs="Times New Roman"/>
        </w:rPr>
        <w:footnoteReference w:id="4"/>
      </w:r>
      <w:r w:rsidR="00A14282" w:rsidRPr="00BA58D4">
        <w:rPr>
          <w:rFonts w:ascii="Palatino Linotype" w:eastAsia="Times New Roman" w:hAnsi="Palatino Linotype" w:cs="Times New Roman"/>
        </w:rPr>
        <w:t xml:space="preserve"> Today, </w:t>
      </w:r>
      <w:r w:rsidR="0003570A" w:rsidRPr="00BA58D4">
        <w:rPr>
          <w:rFonts w:ascii="Palatino Linotype" w:eastAsia="Times New Roman" w:hAnsi="Palatino Linotype" w:cs="Times New Roman"/>
        </w:rPr>
        <w:t xml:space="preserve">in Saskatchewan, where I live, </w:t>
      </w:r>
      <w:r w:rsidR="005D7C64" w:rsidRPr="00BA58D4">
        <w:rPr>
          <w:rFonts w:ascii="Palatino Linotype" w:eastAsia="Times New Roman" w:hAnsi="Palatino Linotype" w:cs="Times New Roman"/>
        </w:rPr>
        <w:t xml:space="preserve">settler </w:t>
      </w:r>
      <w:r w:rsidR="0003570A" w:rsidRPr="00BA58D4">
        <w:rPr>
          <w:rFonts w:ascii="Palatino Linotype" w:eastAsia="Times New Roman" w:hAnsi="Palatino Linotype" w:cs="Times New Roman"/>
        </w:rPr>
        <w:t xml:space="preserve">colonialism and racism are </w:t>
      </w:r>
      <w:r w:rsidR="00707102" w:rsidRPr="00BA58D4">
        <w:rPr>
          <w:rFonts w:ascii="Palatino Linotype" w:eastAsia="Times New Roman" w:hAnsi="Palatino Linotype" w:cs="Times New Roman"/>
        </w:rPr>
        <w:t xml:space="preserve">still </w:t>
      </w:r>
      <w:r w:rsidR="008A4E51" w:rsidRPr="00BA58D4">
        <w:rPr>
          <w:rFonts w:ascii="Palatino Linotype" w:eastAsia="Times New Roman" w:hAnsi="Palatino Linotype" w:cs="Times New Roman"/>
        </w:rPr>
        <w:t>alive and well</w:t>
      </w:r>
      <w:r w:rsidR="000D43D8" w:rsidRPr="00BA58D4">
        <w:rPr>
          <w:rFonts w:ascii="Palatino Linotype" w:eastAsia="Times New Roman" w:hAnsi="Palatino Linotype" w:cs="Times New Roman"/>
        </w:rPr>
        <w:t>.</w:t>
      </w:r>
      <w:r w:rsidR="005D7C64" w:rsidRPr="00BA58D4">
        <w:rPr>
          <w:rStyle w:val="FootnoteReference"/>
          <w:rFonts w:ascii="Palatino Linotype" w:eastAsia="Times New Roman" w:hAnsi="Palatino Linotype" w:cs="Times New Roman"/>
        </w:rPr>
        <w:footnoteReference w:id="5"/>
      </w:r>
      <w:r w:rsidR="000D43D8" w:rsidRPr="00BA58D4">
        <w:rPr>
          <w:rFonts w:ascii="Palatino Linotype" w:eastAsia="Times New Roman" w:hAnsi="Palatino Linotype" w:cs="Times New Roman"/>
        </w:rPr>
        <w:t xml:space="preserve">  </w:t>
      </w:r>
      <w:r w:rsidR="00E05B71" w:rsidRPr="00BA58D4">
        <w:rPr>
          <w:rFonts w:ascii="Palatino Linotype" w:eastAsia="Times New Roman" w:hAnsi="Palatino Linotype" w:cs="Times New Roman"/>
        </w:rPr>
        <w:t xml:space="preserve">To give just one example- </w:t>
      </w:r>
      <w:r w:rsidR="00E01E14" w:rsidRPr="00BA58D4">
        <w:rPr>
          <w:rFonts w:ascii="Palatino Linotype" w:eastAsia="Times New Roman" w:hAnsi="Palatino Linotype" w:cs="Times New Roman"/>
        </w:rPr>
        <w:t>while</w:t>
      </w:r>
      <w:r w:rsidR="00E05B71" w:rsidRPr="00BA58D4">
        <w:rPr>
          <w:rFonts w:ascii="Palatino Linotype" w:eastAsia="Times New Roman" w:hAnsi="Palatino Linotype" w:cs="Times New Roman"/>
        </w:rPr>
        <w:t xml:space="preserve"> Indigenous people</w:t>
      </w:r>
      <w:r w:rsidR="00707102" w:rsidRPr="00BA58D4">
        <w:rPr>
          <w:rFonts w:ascii="Palatino Linotype" w:eastAsia="Times New Roman" w:hAnsi="Palatino Linotype" w:cs="Times New Roman"/>
        </w:rPr>
        <w:t xml:space="preserve"> </w:t>
      </w:r>
      <w:r w:rsidR="00E01E14" w:rsidRPr="00BA58D4">
        <w:rPr>
          <w:rFonts w:ascii="Palatino Linotype" w:eastAsia="Times New Roman" w:hAnsi="Palatino Linotype" w:cs="Times New Roman"/>
        </w:rPr>
        <w:t xml:space="preserve">make up </w:t>
      </w:r>
      <w:r w:rsidR="00707102" w:rsidRPr="00BA58D4">
        <w:rPr>
          <w:rFonts w:ascii="Palatino Linotype" w:eastAsia="Times New Roman" w:hAnsi="Palatino Linotype" w:cs="Times New Roman"/>
        </w:rPr>
        <w:t xml:space="preserve">15% of the </w:t>
      </w:r>
      <w:r w:rsidR="004B4CBD" w:rsidRPr="00BA58D4">
        <w:rPr>
          <w:rFonts w:ascii="Palatino Linotype" w:eastAsia="Times New Roman" w:hAnsi="Palatino Linotype" w:cs="Times New Roman"/>
        </w:rPr>
        <w:t xml:space="preserve">province’s </w:t>
      </w:r>
      <w:r w:rsidR="00022922" w:rsidRPr="00BA58D4">
        <w:rPr>
          <w:rFonts w:ascii="Palatino Linotype" w:eastAsia="Times New Roman" w:hAnsi="Palatino Linotype" w:cs="Times New Roman"/>
        </w:rPr>
        <w:t>population, close to 80</w:t>
      </w:r>
      <w:r w:rsidR="00707102" w:rsidRPr="00BA58D4">
        <w:rPr>
          <w:rFonts w:ascii="Palatino Linotype" w:eastAsia="Times New Roman" w:hAnsi="Palatino Linotype" w:cs="Times New Roman"/>
        </w:rPr>
        <w:t xml:space="preserve">% of people in Saskatchewan prisons are </w:t>
      </w:r>
      <w:r w:rsidR="00E33F8F" w:rsidRPr="00BA58D4">
        <w:rPr>
          <w:rFonts w:ascii="Palatino Linotype" w:eastAsia="Times New Roman" w:hAnsi="Palatino Linotype" w:cs="Times New Roman"/>
        </w:rPr>
        <w:t>Indigenous</w:t>
      </w:r>
      <w:r w:rsidR="00707102" w:rsidRPr="00BA58D4">
        <w:rPr>
          <w:rFonts w:ascii="Palatino Linotype" w:eastAsia="Times New Roman" w:hAnsi="Palatino Linotype" w:cs="Times New Roman"/>
        </w:rPr>
        <w:t>.</w:t>
      </w:r>
      <w:r w:rsidR="007C2F80" w:rsidRPr="00BA58D4">
        <w:rPr>
          <w:rStyle w:val="FootnoteReference"/>
          <w:rFonts w:ascii="Palatino Linotype" w:eastAsia="Times New Roman" w:hAnsi="Palatino Linotype" w:cs="Times New Roman"/>
        </w:rPr>
        <w:footnoteReference w:id="6"/>
      </w:r>
      <w:r w:rsidR="00707102" w:rsidRPr="00BA58D4">
        <w:rPr>
          <w:rFonts w:ascii="Palatino Linotype" w:eastAsia="Times New Roman" w:hAnsi="Palatino Linotype" w:cs="Times New Roman"/>
        </w:rPr>
        <w:t xml:space="preserve"> </w:t>
      </w:r>
      <w:r w:rsidR="000A6003" w:rsidRPr="00BA58D4">
        <w:rPr>
          <w:rFonts w:ascii="Palatino Linotype" w:eastAsia="Times New Roman" w:hAnsi="Palatino Linotype" w:cs="Times New Roman"/>
        </w:rPr>
        <w:t xml:space="preserve">The </w:t>
      </w:r>
      <w:r w:rsidR="000A6003" w:rsidRPr="00BA58D4">
        <w:rPr>
          <w:rFonts w:ascii="Palatino Linotype" w:eastAsia="Times New Roman" w:hAnsi="Palatino Linotype" w:cs="Times New Roman"/>
        </w:rPr>
        <w:lastRenderedPageBreak/>
        <w:t xml:space="preserve">legal clinic that I </w:t>
      </w:r>
      <w:r w:rsidR="004B4CBD" w:rsidRPr="00BA58D4">
        <w:rPr>
          <w:rFonts w:ascii="Palatino Linotype" w:eastAsia="Times New Roman" w:hAnsi="Palatino Linotype" w:cs="Times New Roman"/>
        </w:rPr>
        <w:t>am involved</w:t>
      </w:r>
      <w:r w:rsidR="000A6003" w:rsidRPr="00BA58D4">
        <w:rPr>
          <w:rFonts w:ascii="Palatino Linotype" w:eastAsia="Times New Roman" w:hAnsi="Palatino Linotype" w:cs="Times New Roman"/>
        </w:rPr>
        <w:t xml:space="preserve"> with  - Community Legal Assistance Services for Saskatoon Inner City (CLASSIC) assists clients with prison discipline</w:t>
      </w:r>
      <w:r w:rsidR="009B3D9B" w:rsidRPr="00BA58D4">
        <w:rPr>
          <w:rFonts w:ascii="Palatino Linotype" w:eastAsia="Times New Roman" w:hAnsi="Palatino Linotype" w:cs="Times New Roman"/>
        </w:rPr>
        <w:t xml:space="preserve"> hearings</w:t>
      </w:r>
      <w:r w:rsidR="000A6003" w:rsidRPr="00BA58D4">
        <w:rPr>
          <w:rFonts w:ascii="Palatino Linotype" w:eastAsia="Times New Roman" w:hAnsi="Palatino Linotype" w:cs="Times New Roman"/>
        </w:rPr>
        <w:t>, criminal charges, complaints against police, evictions and housing issues, income assistance, employment law, human rights and more.</w:t>
      </w:r>
      <w:r w:rsidR="00E01E14" w:rsidRPr="00BA58D4">
        <w:rPr>
          <w:rStyle w:val="FootnoteReference"/>
          <w:rFonts w:ascii="Palatino Linotype" w:eastAsia="Times New Roman" w:hAnsi="Palatino Linotype" w:cs="Times New Roman"/>
        </w:rPr>
        <w:footnoteReference w:id="7"/>
      </w:r>
      <w:r w:rsidR="000A6003" w:rsidRPr="00BA58D4">
        <w:rPr>
          <w:rFonts w:ascii="Palatino Linotype" w:eastAsia="Times New Roman" w:hAnsi="Palatino Linotype" w:cs="Times New Roman"/>
        </w:rPr>
        <w:t xml:space="preserve">  </w:t>
      </w:r>
      <w:r w:rsidR="006A472D" w:rsidRPr="00BA58D4">
        <w:rPr>
          <w:rFonts w:ascii="Palatino Linotype" w:eastAsia="Times New Roman" w:hAnsi="Palatino Linotype" w:cs="Times New Roman"/>
        </w:rPr>
        <w:t>M</w:t>
      </w:r>
      <w:r w:rsidR="008927D8" w:rsidRPr="00BA58D4">
        <w:rPr>
          <w:rFonts w:ascii="Palatino Linotype" w:eastAsia="Times New Roman" w:hAnsi="Palatino Linotype" w:cs="Times New Roman"/>
        </w:rPr>
        <w:t>any</w:t>
      </w:r>
      <w:r w:rsidR="006A472D" w:rsidRPr="00BA58D4">
        <w:rPr>
          <w:rFonts w:ascii="Palatino Linotype" w:eastAsia="Times New Roman" w:hAnsi="Palatino Linotype" w:cs="Times New Roman"/>
        </w:rPr>
        <w:t xml:space="preserve"> of our clients</w:t>
      </w:r>
      <w:r w:rsidR="008927D8" w:rsidRPr="00BA58D4">
        <w:rPr>
          <w:rFonts w:ascii="Palatino Linotype" w:eastAsia="Times New Roman" w:hAnsi="Palatino Linotype" w:cs="Times New Roman"/>
        </w:rPr>
        <w:t xml:space="preserve"> find themselves at the clinic because of the </w:t>
      </w:r>
      <w:r w:rsidR="005E394D" w:rsidRPr="00BA58D4">
        <w:rPr>
          <w:rFonts w:ascii="Palatino Linotype" w:eastAsia="Times New Roman" w:hAnsi="Palatino Linotype" w:cs="Times New Roman"/>
        </w:rPr>
        <w:t xml:space="preserve">ongoing </w:t>
      </w:r>
      <w:r w:rsidR="008927D8" w:rsidRPr="00BA58D4">
        <w:rPr>
          <w:rFonts w:ascii="Palatino Linotype" w:eastAsia="Times New Roman" w:hAnsi="Palatino Linotype" w:cs="Times New Roman"/>
        </w:rPr>
        <w:t>traumatic impacts of colonialism.</w:t>
      </w:r>
      <w:r w:rsidR="0045192B" w:rsidRPr="00BA58D4">
        <w:rPr>
          <w:rStyle w:val="FootnoteReference"/>
          <w:rFonts w:ascii="Palatino Linotype" w:eastAsia="Times New Roman" w:hAnsi="Palatino Linotype" w:cs="Times New Roman"/>
        </w:rPr>
        <w:footnoteReference w:id="8"/>
      </w:r>
      <w:r w:rsidR="008927D8" w:rsidRPr="00BA58D4">
        <w:rPr>
          <w:rFonts w:ascii="Palatino Linotype" w:eastAsia="Times New Roman" w:hAnsi="Palatino Linotype" w:cs="Times New Roman"/>
        </w:rPr>
        <w:t xml:space="preserve">   </w:t>
      </w:r>
      <w:r w:rsidR="006360B5" w:rsidRPr="00BA58D4">
        <w:rPr>
          <w:rFonts w:ascii="Palatino Linotype" w:eastAsia="Times New Roman" w:hAnsi="Palatino Linotype" w:cs="Times New Roman"/>
        </w:rPr>
        <w:t xml:space="preserve">Meanwhile, </w:t>
      </w:r>
      <w:r w:rsidR="006F4635" w:rsidRPr="00BA58D4">
        <w:rPr>
          <w:rFonts w:ascii="Palatino Linotype" w:eastAsia="Times New Roman" w:hAnsi="Palatino Linotype" w:cs="Times New Roman"/>
        </w:rPr>
        <w:t>the</w:t>
      </w:r>
      <w:r w:rsidR="006940C2" w:rsidRPr="00BA58D4">
        <w:rPr>
          <w:rFonts w:ascii="Palatino Linotype" w:eastAsia="Times New Roman" w:hAnsi="Palatino Linotype" w:cs="Times New Roman"/>
        </w:rPr>
        <w:t xml:space="preserve"> opportunities</w:t>
      </w:r>
      <w:r w:rsidR="006F4635" w:rsidRPr="00BA58D4">
        <w:rPr>
          <w:rFonts w:ascii="Palatino Linotype" w:eastAsia="Times New Roman" w:hAnsi="Palatino Linotype" w:cs="Times New Roman"/>
        </w:rPr>
        <w:t xml:space="preserve"> I have had in my life</w:t>
      </w:r>
      <w:r w:rsidR="006940C2" w:rsidRPr="00BA58D4">
        <w:rPr>
          <w:rFonts w:ascii="Palatino Linotype" w:eastAsia="Times New Roman" w:hAnsi="Palatino Linotype" w:cs="Times New Roman"/>
        </w:rPr>
        <w:t xml:space="preserve"> for education, security, and stability flow in many ways directly and indirectly from the land that was granted to my forebears.</w:t>
      </w:r>
      <w:r w:rsidR="0045192B" w:rsidRPr="00BA58D4">
        <w:rPr>
          <w:rStyle w:val="FootnoteReference"/>
          <w:rFonts w:ascii="Palatino Linotype" w:eastAsia="Times New Roman" w:hAnsi="Palatino Linotype" w:cs="Times New Roman"/>
        </w:rPr>
        <w:footnoteReference w:id="9"/>
      </w:r>
      <w:r w:rsidR="006940C2" w:rsidRPr="00BA58D4">
        <w:rPr>
          <w:rFonts w:ascii="Palatino Linotype" w:eastAsia="Times New Roman" w:hAnsi="Palatino Linotype" w:cs="Times New Roman"/>
        </w:rPr>
        <w:t xml:space="preserve">   </w:t>
      </w:r>
    </w:p>
    <w:p w14:paraId="03D486A3" w14:textId="3E5B2050" w:rsidR="00B44838" w:rsidRPr="00BA58D4" w:rsidRDefault="003E2116" w:rsidP="00BA58D4">
      <w:pPr>
        <w:spacing w:line="480" w:lineRule="auto"/>
        <w:ind w:firstLine="720"/>
        <w:jc w:val="both"/>
        <w:rPr>
          <w:rFonts w:ascii="Palatino Linotype" w:eastAsia="Times New Roman" w:hAnsi="Palatino Linotype" w:cs="Times New Roman"/>
        </w:rPr>
      </w:pPr>
      <w:r w:rsidRPr="00BA58D4">
        <w:rPr>
          <w:rFonts w:ascii="Palatino Linotype" w:eastAsia="Times New Roman" w:hAnsi="Palatino Linotype" w:cs="Times New Roman"/>
        </w:rPr>
        <w:t xml:space="preserve">I </w:t>
      </w:r>
      <w:r w:rsidR="00A0081C" w:rsidRPr="00BA58D4">
        <w:rPr>
          <w:rFonts w:ascii="Palatino Linotype" w:eastAsia="Times New Roman" w:hAnsi="Palatino Linotype" w:cs="Times New Roman"/>
        </w:rPr>
        <w:t>share</w:t>
      </w:r>
      <w:r w:rsidRPr="00BA58D4">
        <w:rPr>
          <w:rFonts w:ascii="Palatino Linotype" w:eastAsia="Times New Roman" w:hAnsi="Palatino Linotype" w:cs="Times New Roman"/>
        </w:rPr>
        <w:t xml:space="preserve"> a little bit about where I come from and where I am located </w:t>
      </w:r>
      <w:r w:rsidR="008A4E51" w:rsidRPr="00BA58D4">
        <w:rPr>
          <w:rFonts w:ascii="Palatino Linotype" w:eastAsia="Times New Roman" w:hAnsi="Palatino Linotype" w:cs="Times New Roman"/>
        </w:rPr>
        <w:t xml:space="preserve">and a little bit about the dynamics in my </w:t>
      </w:r>
      <w:r w:rsidR="00707102" w:rsidRPr="00BA58D4">
        <w:rPr>
          <w:rFonts w:ascii="Palatino Linotype" w:eastAsia="Times New Roman" w:hAnsi="Palatino Linotype" w:cs="Times New Roman"/>
        </w:rPr>
        <w:t xml:space="preserve">home </w:t>
      </w:r>
      <w:r w:rsidR="008A4E51" w:rsidRPr="00BA58D4">
        <w:rPr>
          <w:rFonts w:ascii="Palatino Linotype" w:eastAsia="Times New Roman" w:hAnsi="Palatino Linotype" w:cs="Times New Roman"/>
        </w:rPr>
        <w:t xml:space="preserve">community </w:t>
      </w:r>
      <w:r w:rsidR="006A472D" w:rsidRPr="00BA58D4">
        <w:rPr>
          <w:rFonts w:ascii="Palatino Linotype" w:eastAsia="Times New Roman" w:hAnsi="Palatino Linotype" w:cs="Times New Roman"/>
        </w:rPr>
        <w:t>because I</w:t>
      </w:r>
      <w:r w:rsidR="007400F6" w:rsidRPr="00BA58D4">
        <w:rPr>
          <w:rFonts w:ascii="Palatino Linotype" w:eastAsia="Times New Roman" w:hAnsi="Palatino Linotype" w:cs="Times New Roman"/>
        </w:rPr>
        <w:t xml:space="preserve"> have learned that </w:t>
      </w:r>
      <w:r w:rsidR="00E94717" w:rsidRPr="00BA58D4">
        <w:rPr>
          <w:rFonts w:ascii="Palatino Linotype" w:eastAsia="Times New Roman" w:hAnsi="Palatino Linotype" w:cs="Times New Roman"/>
        </w:rPr>
        <w:t xml:space="preserve">it is important for us to </w:t>
      </w:r>
      <w:r w:rsidR="00707102" w:rsidRPr="00BA58D4">
        <w:rPr>
          <w:rFonts w:ascii="Palatino Linotype" w:eastAsia="Times New Roman" w:hAnsi="Palatino Linotype" w:cs="Times New Roman"/>
        </w:rPr>
        <w:t xml:space="preserve">always </w:t>
      </w:r>
      <w:r w:rsidR="00E94717" w:rsidRPr="00BA58D4">
        <w:rPr>
          <w:rFonts w:ascii="Palatino Linotype" w:eastAsia="Times New Roman" w:hAnsi="Palatino Linotype" w:cs="Times New Roman"/>
        </w:rPr>
        <w:t>situate ourselves</w:t>
      </w:r>
      <w:r w:rsidR="00056922" w:rsidRPr="00BA58D4">
        <w:rPr>
          <w:rFonts w:ascii="Palatino Linotype" w:eastAsia="Times New Roman" w:hAnsi="Palatino Linotype" w:cs="Times New Roman"/>
        </w:rPr>
        <w:t xml:space="preserve"> so that it might be</w:t>
      </w:r>
      <w:r w:rsidR="00707102" w:rsidRPr="00BA58D4">
        <w:rPr>
          <w:rFonts w:ascii="Palatino Linotype" w:eastAsia="Times New Roman" w:hAnsi="Palatino Linotype" w:cs="Times New Roman"/>
        </w:rPr>
        <w:t>come</w:t>
      </w:r>
      <w:r w:rsidR="00056922" w:rsidRPr="00BA58D4">
        <w:rPr>
          <w:rFonts w:ascii="Palatino Linotype" w:eastAsia="Times New Roman" w:hAnsi="Palatino Linotype" w:cs="Times New Roman"/>
        </w:rPr>
        <w:t xml:space="preserve"> clear that </w:t>
      </w:r>
      <w:r w:rsidR="00BD5EF2" w:rsidRPr="00BA58D4">
        <w:rPr>
          <w:rFonts w:ascii="Palatino Linotype" w:eastAsia="Times New Roman" w:hAnsi="Palatino Linotype" w:cs="Times New Roman"/>
        </w:rPr>
        <w:t xml:space="preserve">we are all coming from different places, and to </w:t>
      </w:r>
      <w:r w:rsidR="00E33F8F" w:rsidRPr="00BA58D4">
        <w:rPr>
          <w:rFonts w:ascii="Palatino Linotype" w:eastAsia="Times New Roman" w:hAnsi="Palatino Linotype" w:cs="Times New Roman"/>
        </w:rPr>
        <w:t>underscore</w:t>
      </w:r>
      <w:r w:rsidR="00BD5EF2" w:rsidRPr="00BA58D4">
        <w:rPr>
          <w:rFonts w:ascii="Palatino Linotype" w:eastAsia="Times New Roman" w:hAnsi="Palatino Linotype" w:cs="Times New Roman"/>
        </w:rPr>
        <w:t xml:space="preserve"> the fact that our knowledge and ideas are </w:t>
      </w:r>
      <w:r w:rsidR="00A14282" w:rsidRPr="00BA58D4">
        <w:rPr>
          <w:rFonts w:ascii="Palatino Linotype" w:eastAsia="Times New Roman" w:hAnsi="Palatino Linotype" w:cs="Times New Roman"/>
        </w:rPr>
        <w:t xml:space="preserve">contingent and </w:t>
      </w:r>
      <w:r w:rsidR="00BD5EF2" w:rsidRPr="00BA58D4">
        <w:rPr>
          <w:rFonts w:ascii="Palatino Linotype" w:eastAsia="Times New Roman" w:hAnsi="Palatino Linotype" w:cs="Times New Roman"/>
        </w:rPr>
        <w:t>rooted in particular places and histories.</w:t>
      </w:r>
      <w:r w:rsidR="0045192B" w:rsidRPr="00BA58D4">
        <w:rPr>
          <w:rStyle w:val="FootnoteReference"/>
          <w:rFonts w:ascii="Palatino Linotype" w:eastAsia="Times New Roman" w:hAnsi="Palatino Linotype" w:cs="Times New Roman"/>
        </w:rPr>
        <w:footnoteReference w:id="10"/>
      </w:r>
      <w:r w:rsidR="00BD5EF2" w:rsidRPr="00BA58D4">
        <w:rPr>
          <w:rFonts w:ascii="Palatino Linotype" w:eastAsia="Times New Roman" w:hAnsi="Palatino Linotype" w:cs="Times New Roman"/>
        </w:rPr>
        <w:t xml:space="preserve"> </w:t>
      </w:r>
      <w:r w:rsidR="007272B5" w:rsidRPr="00BA58D4">
        <w:rPr>
          <w:rFonts w:ascii="Palatino Linotype" w:eastAsia="Times New Roman" w:hAnsi="Palatino Linotype" w:cs="Times New Roman"/>
        </w:rPr>
        <w:t>This situating of ourselves is particularly impo</w:t>
      </w:r>
      <w:r w:rsidR="00065966" w:rsidRPr="00BA58D4">
        <w:rPr>
          <w:rFonts w:ascii="Palatino Linotype" w:eastAsia="Times New Roman" w:hAnsi="Palatino Linotype" w:cs="Times New Roman"/>
        </w:rPr>
        <w:t xml:space="preserve">rtant when we consider our roles and relationships </w:t>
      </w:r>
      <w:r w:rsidR="007272B5" w:rsidRPr="00BA58D4">
        <w:rPr>
          <w:rFonts w:ascii="Palatino Linotype" w:eastAsia="Times New Roman" w:hAnsi="Palatino Linotype" w:cs="Times New Roman"/>
        </w:rPr>
        <w:t xml:space="preserve">in clinical legal education. </w:t>
      </w:r>
      <w:r w:rsidR="008927D8" w:rsidRPr="00BA58D4">
        <w:rPr>
          <w:rFonts w:ascii="Palatino Linotype" w:eastAsia="Times New Roman" w:hAnsi="Palatino Linotype" w:cs="Times New Roman"/>
        </w:rPr>
        <w:t xml:space="preserve"> </w:t>
      </w:r>
      <w:r w:rsidR="00065966" w:rsidRPr="00BA58D4">
        <w:rPr>
          <w:rFonts w:ascii="Palatino Linotype" w:eastAsia="Times New Roman" w:hAnsi="Palatino Linotype" w:cs="Times New Roman"/>
        </w:rPr>
        <w:t>None of us are positioned neutrally in relation to the world</w:t>
      </w:r>
      <w:r w:rsidR="00F26697" w:rsidRPr="00BA58D4">
        <w:rPr>
          <w:rFonts w:ascii="Palatino Linotype" w:eastAsia="Times New Roman" w:hAnsi="Palatino Linotype" w:cs="Times New Roman"/>
        </w:rPr>
        <w:t xml:space="preserve"> or to our work in clinics</w:t>
      </w:r>
      <w:r w:rsidR="00065966" w:rsidRPr="00BA58D4">
        <w:rPr>
          <w:rFonts w:ascii="Palatino Linotype" w:eastAsia="Times New Roman" w:hAnsi="Palatino Linotype" w:cs="Times New Roman"/>
        </w:rPr>
        <w:t>.</w:t>
      </w:r>
      <w:r w:rsidR="00F26697" w:rsidRPr="00BA58D4">
        <w:rPr>
          <w:rFonts w:ascii="Palatino Linotype" w:eastAsia="Times New Roman" w:hAnsi="Palatino Linotype" w:cs="Times New Roman"/>
        </w:rPr>
        <w:t xml:space="preserve"> </w:t>
      </w:r>
      <w:r w:rsidR="00505B53" w:rsidRPr="00BA58D4">
        <w:rPr>
          <w:rFonts w:ascii="Palatino Linotype" w:eastAsia="Times New Roman" w:hAnsi="Palatino Linotype" w:cs="Times New Roman"/>
        </w:rPr>
        <w:t xml:space="preserve"> </w:t>
      </w:r>
      <w:r w:rsidR="007F2A81" w:rsidRPr="00BA58D4">
        <w:rPr>
          <w:rFonts w:ascii="Palatino Linotype" w:eastAsia="Times New Roman" w:hAnsi="Palatino Linotype" w:cs="Times New Roman"/>
        </w:rPr>
        <w:t>When I look around this room, I see people from around th</w:t>
      </w:r>
      <w:r w:rsidR="00505B53" w:rsidRPr="00BA58D4">
        <w:rPr>
          <w:rFonts w:ascii="Palatino Linotype" w:eastAsia="Times New Roman" w:hAnsi="Palatino Linotype" w:cs="Times New Roman"/>
        </w:rPr>
        <w:t>is country and from around th</w:t>
      </w:r>
      <w:r w:rsidR="007F2A81" w:rsidRPr="00BA58D4">
        <w:rPr>
          <w:rFonts w:ascii="Palatino Linotype" w:eastAsia="Times New Roman" w:hAnsi="Palatino Linotype" w:cs="Times New Roman"/>
        </w:rPr>
        <w:t xml:space="preserve">e </w:t>
      </w:r>
      <w:r w:rsidR="00E33F8F" w:rsidRPr="00BA58D4">
        <w:rPr>
          <w:rFonts w:ascii="Palatino Linotype" w:eastAsia="Times New Roman" w:hAnsi="Palatino Linotype" w:cs="Times New Roman"/>
        </w:rPr>
        <w:t>world.</w:t>
      </w:r>
      <w:r w:rsidR="007F2A81" w:rsidRPr="00BA58D4">
        <w:rPr>
          <w:rFonts w:ascii="Palatino Linotype" w:eastAsia="Times New Roman" w:hAnsi="Palatino Linotype" w:cs="Times New Roman"/>
        </w:rPr>
        <w:t xml:space="preserve">  Each of you has </w:t>
      </w:r>
      <w:r w:rsidR="003E271C" w:rsidRPr="00BA58D4">
        <w:rPr>
          <w:rFonts w:ascii="Palatino Linotype" w:eastAsia="Times New Roman" w:hAnsi="Palatino Linotype" w:cs="Times New Roman"/>
        </w:rPr>
        <w:t xml:space="preserve">your own </w:t>
      </w:r>
      <w:r w:rsidR="007F2A81" w:rsidRPr="00BA58D4">
        <w:rPr>
          <w:rFonts w:ascii="Palatino Linotype" w:eastAsia="Times New Roman" w:hAnsi="Palatino Linotype" w:cs="Times New Roman"/>
        </w:rPr>
        <w:t>personal story and history, and each are engaged in the long struggle for justice as it unfolds in the partic</w:t>
      </w:r>
      <w:r w:rsidR="00681B03" w:rsidRPr="00BA58D4">
        <w:rPr>
          <w:rFonts w:ascii="Palatino Linotype" w:eastAsia="Times New Roman" w:hAnsi="Palatino Linotype" w:cs="Times New Roman"/>
        </w:rPr>
        <w:t xml:space="preserve">ular places where you work.  </w:t>
      </w:r>
      <w:r w:rsidR="007F2A81" w:rsidRPr="00BA58D4">
        <w:rPr>
          <w:rFonts w:ascii="Palatino Linotype" w:eastAsia="Times New Roman" w:hAnsi="Palatino Linotype" w:cs="Times New Roman"/>
        </w:rPr>
        <w:t xml:space="preserve">But, because of the </w:t>
      </w:r>
      <w:r w:rsidR="00E33F8F" w:rsidRPr="00BA58D4">
        <w:rPr>
          <w:rFonts w:ascii="Palatino Linotype" w:eastAsia="Times New Roman" w:hAnsi="Palatino Linotype" w:cs="Times New Roman"/>
        </w:rPr>
        <w:t>complicated</w:t>
      </w:r>
      <w:r w:rsidR="007F2A81" w:rsidRPr="00BA58D4">
        <w:rPr>
          <w:rFonts w:ascii="Palatino Linotype" w:eastAsia="Times New Roman" w:hAnsi="Palatino Linotype" w:cs="Times New Roman"/>
        </w:rPr>
        <w:t xml:space="preserve"> global forces that operate in our world, we are also connected together </w:t>
      </w:r>
      <w:r w:rsidR="00E05B71" w:rsidRPr="00BA58D4">
        <w:rPr>
          <w:rFonts w:ascii="Palatino Linotype" w:eastAsia="Times New Roman" w:hAnsi="Palatino Linotype" w:cs="Times New Roman"/>
        </w:rPr>
        <w:t xml:space="preserve">and entangled together </w:t>
      </w:r>
      <w:r w:rsidR="007F2A81" w:rsidRPr="00BA58D4">
        <w:rPr>
          <w:rFonts w:ascii="Palatino Linotype" w:eastAsia="Times New Roman" w:hAnsi="Palatino Linotype" w:cs="Times New Roman"/>
        </w:rPr>
        <w:t>in some really important ways, facing versions of the same risks in our own local contexts</w:t>
      </w:r>
      <w:r w:rsidR="00E33F8F" w:rsidRPr="00BA58D4">
        <w:rPr>
          <w:rFonts w:ascii="Palatino Linotype" w:eastAsia="Times New Roman" w:hAnsi="Palatino Linotype" w:cs="Times New Roman"/>
        </w:rPr>
        <w:t>.</w:t>
      </w:r>
      <w:r w:rsidR="007F2A81" w:rsidRPr="00BA58D4">
        <w:rPr>
          <w:rFonts w:ascii="Palatino Linotype" w:eastAsia="Times New Roman" w:hAnsi="Palatino Linotype" w:cs="Times New Roman"/>
        </w:rPr>
        <w:t xml:space="preserve"> </w:t>
      </w:r>
      <w:r w:rsidR="005E394D" w:rsidRPr="00BA58D4">
        <w:rPr>
          <w:rFonts w:ascii="Palatino Linotype" w:eastAsia="Times New Roman" w:hAnsi="Palatino Linotype" w:cs="Times New Roman"/>
        </w:rPr>
        <w:t xml:space="preserve"> </w:t>
      </w:r>
      <w:r w:rsidR="00F26697" w:rsidRPr="00BA58D4">
        <w:rPr>
          <w:rFonts w:ascii="Palatino Linotype" w:eastAsia="Times New Roman" w:hAnsi="Palatino Linotype" w:cs="Times New Roman"/>
        </w:rPr>
        <w:t xml:space="preserve">And this is why it makes so much sense to come together from around the world to share our experiences and learn together.  </w:t>
      </w:r>
    </w:p>
    <w:p w14:paraId="50DB07E7" w14:textId="77777777" w:rsidR="00D22612" w:rsidRPr="00BA58D4" w:rsidRDefault="00D22612" w:rsidP="00BA58D4">
      <w:pPr>
        <w:spacing w:line="480" w:lineRule="auto"/>
        <w:jc w:val="both"/>
        <w:rPr>
          <w:rFonts w:ascii="Palatino Linotype" w:hAnsi="Palatino Linotype"/>
          <w:b/>
        </w:rPr>
      </w:pPr>
    </w:p>
    <w:p w14:paraId="171A5670" w14:textId="3CDC92FC" w:rsidR="005E3DF0" w:rsidRPr="00BA58D4" w:rsidRDefault="00C03FB1" w:rsidP="00050F29">
      <w:pPr>
        <w:spacing w:line="480" w:lineRule="auto"/>
        <w:jc w:val="both"/>
        <w:outlineLvl w:val="0"/>
        <w:rPr>
          <w:rFonts w:ascii="Palatino Linotype" w:eastAsia="Times New Roman" w:hAnsi="Palatino Linotype" w:cs="Times New Roman"/>
        </w:rPr>
      </w:pPr>
      <w:r w:rsidRPr="00BA58D4">
        <w:rPr>
          <w:rFonts w:ascii="Palatino Linotype" w:hAnsi="Palatino Linotype"/>
          <w:b/>
        </w:rPr>
        <w:t>2.</w:t>
      </w:r>
      <w:r w:rsidRPr="00BA58D4">
        <w:rPr>
          <w:rFonts w:ascii="Palatino Linotype" w:hAnsi="Palatino Linotype"/>
          <w:b/>
        </w:rPr>
        <w:tab/>
      </w:r>
      <w:r w:rsidR="00B14384" w:rsidRPr="00BA58D4">
        <w:rPr>
          <w:rFonts w:ascii="Palatino Linotype" w:hAnsi="Palatino Linotype"/>
          <w:b/>
        </w:rPr>
        <w:t>A world in crisis</w:t>
      </w:r>
      <w:r w:rsidR="00B14384" w:rsidRPr="00BA58D4">
        <w:rPr>
          <w:rFonts w:ascii="Palatino Linotype" w:eastAsia="Times New Roman" w:hAnsi="Palatino Linotype" w:cs="Times New Roman"/>
        </w:rPr>
        <w:t xml:space="preserve"> </w:t>
      </w:r>
      <w:r w:rsidR="005E3DF0" w:rsidRPr="00BA58D4">
        <w:rPr>
          <w:rFonts w:ascii="Palatino Linotype" w:eastAsia="Times New Roman" w:hAnsi="Palatino Linotype" w:cs="Times New Roman"/>
        </w:rPr>
        <w:t xml:space="preserve"> </w:t>
      </w:r>
      <w:r w:rsidR="00E87953" w:rsidRPr="00BA58D4">
        <w:rPr>
          <w:rFonts w:ascii="Palatino Linotype" w:eastAsia="Times New Roman" w:hAnsi="Palatino Linotype" w:cs="Times New Roman"/>
        </w:rPr>
        <w:t xml:space="preserve"> </w:t>
      </w:r>
    </w:p>
    <w:p w14:paraId="7DCB0CA5" w14:textId="53D0EE73" w:rsidR="00D22612" w:rsidRPr="00BA58D4" w:rsidRDefault="00D22612" w:rsidP="00BA58D4">
      <w:pPr>
        <w:spacing w:line="480" w:lineRule="auto"/>
        <w:ind w:firstLine="720"/>
        <w:jc w:val="both"/>
        <w:rPr>
          <w:rFonts w:ascii="Palatino Linotype" w:eastAsia="Times New Roman" w:hAnsi="Palatino Linotype" w:cs="Times New Roman"/>
        </w:rPr>
      </w:pPr>
      <w:r w:rsidRPr="00BA58D4">
        <w:rPr>
          <w:rFonts w:ascii="Palatino Linotype" w:eastAsia="Times New Roman" w:hAnsi="Palatino Linotype" w:cs="Times New Roman"/>
        </w:rPr>
        <w:t xml:space="preserve">The theme of this conference is the </w:t>
      </w:r>
      <w:r w:rsidR="00C03FB1" w:rsidRPr="00BA58D4">
        <w:rPr>
          <w:rFonts w:ascii="Palatino Linotype" w:eastAsia="Times New Roman" w:hAnsi="Palatino Linotype" w:cs="Times New Roman"/>
        </w:rPr>
        <w:t>“</w:t>
      </w:r>
      <w:r w:rsidRPr="00BA58D4">
        <w:rPr>
          <w:rFonts w:ascii="Palatino Linotype" w:eastAsia="Times New Roman" w:hAnsi="Palatino Linotype" w:cs="Times New Roman"/>
        </w:rPr>
        <w:t>risks and rewards of clinical legal education</w:t>
      </w:r>
      <w:r w:rsidR="00C03FB1" w:rsidRPr="00BA58D4">
        <w:rPr>
          <w:rFonts w:ascii="Palatino Linotype" w:eastAsia="Times New Roman" w:hAnsi="Palatino Linotype" w:cs="Times New Roman"/>
        </w:rPr>
        <w:t>”</w:t>
      </w:r>
      <w:r w:rsidRPr="00BA58D4">
        <w:rPr>
          <w:rFonts w:ascii="Palatino Linotype" w:eastAsia="Times New Roman" w:hAnsi="Palatino Linotype" w:cs="Times New Roman"/>
        </w:rPr>
        <w:t xml:space="preserve">.   When I first heard about this theme, I was particularly </w:t>
      </w:r>
      <w:r w:rsidR="00904302" w:rsidRPr="00BA58D4">
        <w:rPr>
          <w:rFonts w:ascii="Palatino Linotype" w:eastAsia="Times New Roman" w:hAnsi="Palatino Linotype" w:cs="Times New Roman"/>
        </w:rPr>
        <w:t>struck</w:t>
      </w:r>
      <w:r w:rsidRPr="00BA58D4">
        <w:rPr>
          <w:rFonts w:ascii="Palatino Linotype" w:eastAsia="Times New Roman" w:hAnsi="Palatino Linotype" w:cs="Times New Roman"/>
        </w:rPr>
        <w:t xml:space="preserve"> by the word “risk”.   Risk is a word that feels so reflective of our world right now, and I thought I would try to think about where clinical legal education is situated in the larger world of risk a</w:t>
      </w:r>
      <w:r w:rsidR="008B5B33" w:rsidRPr="00BA58D4">
        <w:rPr>
          <w:rFonts w:ascii="Palatino Linotype" w:eastAsia="Times New Roman" w:hAnsi="Palatino Linotype" w:cs="Times New Roman"/>
        </w:rPr>
        <w:t>nd crisis that we inhabit today – what our role is in relation to this world and what the rewards of clinical legal education in our world of risk and endless crisis might be.</w:t>
      </w:r>
    </w:p>
    <w:p w14:paraId="59AF5A97" w14:textId="3D39345A" w:rsidR="006E6701" w:rsidRPr="00BA58D4" w:rsidRDefault="00D22612" w:rsidP="00BA58D4">
      <w:pPr>
        <w:spacing w:line="480" w:lineRule="auto"/>
        <w:ind w:firstLine="720"/>
        <w:jc w:val="both"/>
        <w:rPr>
          <w:rFonts w:ascii="Palatino Linotype" w:eastAsia="Times New Roman" w:hAnsi="Palatino Linotype" w:cs="Times New Roman"/>
        </w:rPr>
      </w:pPr>
      <w:r w:rsidRPr="00BA58D4">
        <w:rPr>
          <w:rFonts w:ascii="Palatino Linotype" w:eastAsia="Times New Roman" w:hAnsi="Palatino Linotype" w:cs="Times New Roman"/>
        </w:rPr>
        <w:t xml:space="preserve">   </w:t>
      </w:r>
      <w:r w:rsidR="006E6701" w:rsidRPr="00BA58D4">
        <w:rPr>
          <w:rFonts w:ascii="Palatino Linotype" w:eastAsia="Times New Roman" w:hAnsi="Palatino Linotype" w:cs="Times New Roman"/>
        </w:rPr>
        <w:t>So let us take a moment to consider the state of the world in wh</w:t>
      </w:r>
      <w:r w:rsidR="00BF5815" w:rsidRPr="00BA58D4">
        <w:rPr>
          <w:rFonts w:ascii="Palatino Linotype" w:eastAsia="Times New Roman" w:hAnsi="Palatino Linotype" w:cs="Times New Roman"/>
        </w:rPr>
        <w:t xml:space="preserve">ich we find ourselves today, </w:t>
      </w:r>
      <w:r w:rsidR="006E6701" w:rsidRPr="00BA58D4">
        <w:rPr>
          <w:rFonts w:ascii="Palatino Linotype" w:eastAsia="Times New Roman" w:hAnsi="Palatino Linotype" w:cs="Times New Roman"/>
        </w:rPr>
        <w:t>July</w:t>
      </w:r>
      <w:r w:rsidR="00C03FB1" w:rsidRPr="00BA58D4">
        <w:rPr>
          <w:rFonts w:ascii="Palatino Linotype" w:eastAsia="Times New Roman" w:hAnsi="Palatino Linotype" w:cs="Times New Roman"/>
        </w:rPr>
        <w:t xml:space="preserve"> tenth</w:t>
      </w:r>
      <w:r w:rsidR="006E6701" w:rsidRPr="00BA58D4">
        <w:rPr>
          <w:rFonts w:ascii="Palatino Linotype" w:eastAsia="Times New Roman" w:hAnsi="Palatino Linotype" w:cs="Times New Roman"/>
        </w:rPr>
        <w:t xml:space="preserve"> 2016</w:t>
      </w:r>
      <w:r w:rsidR="00DC3BDA" w:rsidRPr="00BA58D4">
        <w:rPr>
          <w:rFonts w:ascii="Palatino Linotype" w:eastAsia="Times New Roman" w:hAnsi="Palatino Linotype" w:cs="Times New Roman"/>
        </w:rPr>
        <w:t xml:space="preserve"> – my son Ben’s 8</w:t>
      </w:r>
      <w:r w:rsidR="00DC3BDA" w:rsidRPr="00BA58D4">
        <w:rPr>
          <w:rFonts w:ascii="Palatino Linotype" w:eastAsia="Times New Roman" w:hAnsi="Palatino Linotype" w:cs="Times New Roman"/>
          <w:vertAlign w:val="superscript"/>
        </w:rPr>
        <w:t>th</w:t>
      </w:r>
      <w:r w:rsidR="00DC3BDA" w:rsidRPr="00BA58D4">
        <w:rPr>
          <w:rFonts w:ascii="Palatino Linotype" w:eastAsia="Times New Roman" w:hAnsi="Palatino Linotype" w:cs="Times New Roman"/>
        </w:rPr>
        <w:t xml:space="preserve"> birthday</w:t>
      </w:r>
      <w:r w:rsidR="006E6701" w:rsidRPr="00BA58D4">
        <w:rPr>
          <w:rFonts w:ascii="Palatino Linotype" w:eastAsia="Times New Roman" w:hAnsi="Palatino Linotype" w:cs="Times New Roman"/>
        </w:rPr>
        <w:t>. I don’t think that anyone can dispute that we live in a world in crisis, a world that is characterized by harrowing injustice</w:t>
      </w:r>
      <w:r w:rsidR="003D15A7" w:rsidRPr="00BA58D4">
        <w:rPr>
          <w:rFonts w:ascii="Palatino Linotype" w:eastAsia="Times New Roman" w:hAnsi="Palatino Linotype" w:cs="Times New Roman"/>
        </w:rPr>
        <w:t>, with a growing sense of fear</w:t>
      </w:r>
      <w:r w:rsidR="00103112" w:rsidRPr="00BA58D4">
        <w:rPr>
          <w:rFonts w:ascii="Palatino Linotype" w:eastAsia="Times New Roman" w:hAnsi="Palatino Linotype" w:cs="Times New Roman"/>
        </w:rPr>
        <w:t xml:space="preserve"> and unease</w:t>
      </w:r>
      <w:r w:rsidR="003D15A7" w:rsidRPr="00BA58D4">
        <w:rPr>
          <w:rFonts w:ascii="Palatino Linotype" w:eastAsia="Times New Roman" w:hAnsi="Palatino Linotype" w:cs="Times New Roman"/>
        </w:rPr>
        <w:t xml:space="preserve"> permeating</w:t>
      </w:r>
      <w:r w:rsidR="006E6701" w:rsidRPr="00BA58D4">
        <w:rPr>
          <w:rFonts w:ascii="Palatino Linotype" w:eastAsia="Times New Roman" w:hAnsi="Palatino Linotype" w:cs="Times New Roman"/>
        </w:rPr>
        <w:t xml:space="preserve">.  </w:t>
      </w:r>
      <w:r w:rsidR="00F80601" w:rsidRPr="00BA58D4">
        <w:rPr>
          <w:rFonts w:ascii="Palatino Linotype" w:eastAsia="Times New Roman" w:hAnsi="Palatino Linotype" w:cs="Times New Roman"/>
        </w:rPr>
        <w:t>Every parent I know holds a sense of worry for the future that his or her</w:t>
      </w:r>
      <w:r w:rsidR="00DC3BDA" w:rsidRPr="00BA58D4">
        <w:rPr>
          <w:rFonts w:ascii="Palatino Linotype" w:eastAsia="Times New Roman" w:hAnsi="Palatino Linotype" w:cs="Times New Roman"/>
        </w:rPr>
        <w:t xml:space="preserve"> children will inherit.  I know I wonder </w:t>
      </w:r>
      <w:r w:rsidR="00C03FB1" w:rsidRPr="00BA58D4">
        <w:rPr>
          <w:rFonts w:ascii="Palatino Linotype" w:eastAsia="Times New Roman" w:hAnsi="Palatino Linotype" w:cs="Times New Roman"/>
        </w:rPr>
        <w:t xml:space="preserve">and I worry </w:t>
      </w:r>
      <w:r w:rsidR="00DC3BDA" w:rsidRPr="00BA58D4">
        <w:rPr>
          <w:rFonts w:ascii="Palatino Linotype" w:eastAsia="Times New Roman" w:hAnsi="Palatino Linotype" w:cs="Times New Roman"/>
        </w:rPr>
        <w:t xml:space="preserve">about my Benjamin (and my other 2 children) and how the world will be for them.   </w:t>
      </w:r>
    </w:p>
    <w:p w14:paraId="2B112127" w14:textId="3D72ADF0" w:rsidR="005D3A4E" w:rsidRPr="00BA58D4" w:rsidRDefault="006E6701" w:rsidP="00BA58D4">
      <w:pPr>
        <w:spacing w:line="480" w:lineRule="auto"/>
        <w:ind w:firstLine="720"/>
        <w:jc w:val="both"/>
        <w:rPr>
          <w:rFonts w:ascii="Palatino Linotype" w:eastAsia="Times New Roman" w:hAnsi="Palatino Linotype" w:cs="Times New Roman"/>
        </w:rPr>
      </w:pPr>
      <w:r w:rsidRPr="00BA58D4">
        <w:rPr>
          <w:rFonts w:ascii="Palatino Linotype" w:eastAsia="Times New Roman" w:hAnsi="Palatino Linotype" w:cs="Times New Roman"/>
        </w:rPr>
        <w:t xml:space="preserve">We are currently seeing the rise of far right nationalism in </w:t>
      </w:r>
      <w:r w:rsidR="00E33F8F" w:rsidRPr="00BA58D4">
        <w:rPr>
          <w:rFonts w:ascii="Palatino Linotype" w:eastAsia="Times New Roman" w:hAnsi="Palatino Linotype" w:cs="Times New Roman"/>
        </w:rPr>
        <w:t>Europe</w:t>
      </w:r>
      <w:r w:rsidRPr="00BA58D4">
        <w:rPr>
          <w:rFonts w:ascii="Palatino Linotype" w:eastAsia="Times New Roman" w:hAnsi="Palatino Linotype" w:cs="Times New Roman"/>
        </w:rPr>
        <w:t xml:space="preserve"> and elsewhere.  We are seeing the rise of Donald Trump </w:t>
      </w:r>
      <w:r w:rsidR="00BE2023" w:rsidRPr="00BA58D4">
        <w:rPr>
          <w:rFonts w:ascii="Palatino Linotype" w:eastAsia="Times New Roman" w:hAnsi="Palatino Linotype" w:cs="Times New Roman"/>
        </w:rPr>
        <w:t xml:space="preserve">and white </w:t>
      </w:r>
      <w:r w:rsidR="00113E67" w:rsidRPr="00BA58D4">
        <w:rPr>
          <w:rFonts w:ascii="Palatino Linotype" w:eastAsia="Times New Roman" w:hAnsi="Palatino Linotype" w:cs="Times New Roman"/>
        </w:rPr>
        <w:t>supremacism</w:t>
      </w:r>
      <w:r w:rsidR="00BE2023" w:rsidRPr="00BA58D4">
        <w:rPr>
          <w:rFonts w:ascii="Palatino Linotype" w:eastAsia="Times New Roman" w:hAnsi="Palatino Linotype" w:cs="Times New Roman"/>
        </w:rPr>
        <w:t xml:space="preserve"> </w:t>
      </w:r>
      <w:r w:rsidRPr="00BA58D4">
        <w:rPr>
          <w:rFonts w:ascii="Palatino Linotype" w:eastAsia="Times New Roman" w:hAnsi="Palatino Linotype" w:cs="Times New Roman"/>
        </w:rPr>
        <w:t xml:space="preserve">in the United States and an unleashing of an overt racism </w:t>
      </w:r>
      <w:r w:rsidR="00F3183A" w:rsidRPr="00BA58D4">
        <w:rPr>
          <w:rFonts w:ascii="Palatino Linotype" w:eastAsia="Times New Roman" w:hAnsi="Palatino Linotype" w:cs="Times New Roman"/>
        </w:rPr>
        <w:t>and xenophobia in many countries.</w:t>
      </w:r>
      <w:r w:rsidR="005D3A4E" w:rsidRPr="00BA58D4">
        <w:rPr>
          <w:rFonts w:ascii="Palatino Linotype" w:eastAsia="Times New Roman" w:hAnsi="Palatino Linotype" w:cs="Times New Roman"/>
        </w:rPr>
        <w:t xml:space="preserve">  </w:t>
      </w:r>
      <w:r w:rsidR="00F26697" w:rsidRPr="00BA58D4">
        <w:rPr>
          <w:rFonts w:ascii="Palatino Linotype" w:eastAsia="Times New Roman" w:hAnsi="Palatino Linotype" w:cs="Times New Roman"/>
        </w:rPr>
        <w:t>Meanwhile, t</w:t>
      </w:r>
      <w:r w:rsidR="0091469E" w:rsidRPr="00BA58D4">
        <w:rPr>
          <w:rFonts w:ascii="Palatino Linotype" w:eastAsia="Times New Roman" w:hAnsi="Palatino Linotype" w:cs="Times New Roman"/>
        </w:rPr>
        <w:t>here are more people displaced today tha</w:t>
      </w:r>
      <w:r w:rsidR="005E394D" w:rsidRPr="00BA58D4">
        <w:rPr>
          <w:rFonts w:ascii="Palatino Linotype" w:eastAsia="Times New Roman" w:hAnsi="Palatino Linotype" w:cs="Times New Roman"/>
        </w:rPr>
        <w:t>n in any other time in history</w:t>
      </w:r>
      <w:r w:rsidR="0012039D" w:rsidRPr="00BA58D4">
        <w:rPr>
          <w:rFonts w:ascii="Palatino Linotype" w:eastAsia="Times New Roman" w:hAnsi="Palatino Linotype" w:cs="Times New Roman"/>
        </w:rPr>
        <w:t>: one in every 113</w:t>
      </w:r>
      <w:r w:rsidR="009B3D9B" w:rsidRPr="00BA58D4">
        <w:rPr>
          <w:rFonts w:ascii="Palatino Linotype" w:eastAsia="Times New Roman" w:hAnsi="Palatino Linotype" w:cs="Times New Roman"/>
        </w:rPr>
        <w:t xml:space="preserve"> people in the world is a refugee, internally displaced or seeking asylum</w:t>
      </w:r>
      <w:r w:rsidR="00694992" w:rsidRPr="00BA58D4">
        <w:rPr>
          <w:rFonts w:ascii="Palatino Linotype" w:eastAsia="Times New Roman" w:hAnsi="Palatino Linotype" w:cs="Times New Roman"/>
        </w:rPr>
        <w:t>.</w:t>
      </w:r>
      <w:r w:rsidR="00C03FB1" w:rsidRPr="00BA58D4">
        <w:rPr>
          <w:rStyle w:val="FootnoteReference"/>
          <w:rFonts w:ascii="Palatino Linotype" w:eastAsia="Times New Roman" w:hAnsi="Palatino Linotype" w:cs="Times New Roman"/>
        </w:rPr>
        <w:footnoteReference w:id="11"/>
      </w:r>
      <w:r w:rsidR="00694992" w:rsidRPr="00BA58D4">
        <w:rPr>
          <w:rFonts w:ascii="Palatino Linotype" w:eastAsia="Times New Roman" w:hAnsi="Palatino Linotype" w:cs="Times New Roman"/>
        </w:rPr>
        <w:t xml:space="preserve">  </w:t>
      </w:r>
      <w:r w:rsidR="00425F4B" w:rsidRPr="00BA58D4">
        <w:rPr>
          <w:rFonts w:ascii="Palatino Linotype" w:eastAsia="Times New Roman" w:hAnsi="Palatino Linotype" w:cs="Times New Roman"/>
        </w:rPr>
        <w:t>Some</w:t>
      </w:r>
      <w:r w:rsidR="005D3A4E" w:rsidRPr="00BA58D4">
        <w:rPr>
          <w:rFonts w:ascii="Palatino Linotype" w:eastAsia="Times New Roman" w:hAnsi="Palatino Linotype" w:cs="Times New Roman"/>
        </w:rPr>
        <w:t xml:space="preserve"> commentators are noting that what we are living through is the beginning of the ugly end stages of </w:t>
      </w:r>
      <w:r w:rsidR="00235845" w:rsidRPr="00BA58D4">
        <w:rPr>
          <w:rFonts w:ascii="Palatino Linotype" w:eastAsia="Times New Roman" w:hAnsi="Palatino Linotype" w:cs="Times New Roman"/>
        </w:rPr>
        <w:t>western</w:t>
      </w:r>
      <w:r w:rsidR="005D3A4E" w:rsidRPr="00BA58D4">
        <w:rPr>
          <w:rFonts w:ascii="Palatino Linotype" w:eastAsia="Times New Roman" w:hAnsi="Palatino Linotype" w:cs="Times New Roman"/>
        </w:rPr>
        <w:t xml:space="preserve"> imperialism and the capitalist world order</w:t>
      </w:r>
      <w:r w:rsidR="00694992" w:rsidRPr="00BA58D4">
        <w:rPr>
          <w:rFonts w:ascii="Palatino Linotype" w:eastAsia="Times New Roman" w:hAnsi="Palatino Linotype" w:cs="Times New Roman"/>
        </w:rPr>
        <w:t xml:space="preserve"> – a headline in the Guardian a couple of weeks ago referenced a “dying world order”</w:t>
      </w:r>
      <w:r w:rsidR="005D3A4E" w:rsidRPr="00BA58D4">
        <w:rPr>
          <w:rFonts w:ascii="Palatino Linotype" w:eastAsia="Times New Roman" w:hAnsi="Palatino Linotype" w:cs="Times New Roman"/>
        </w:rPr>
        <w:t>.</w:t>
      </w:r>
      <w:r w:rsidR="0012039D" w:rsidRPr="00BA58D4">
        <w:rPr>
          <w:rStyle w:val="FootnoteReference"/>
          <w:rFonts w:ascii="Palatino Linotype" w:eastAsia="Times New Roman" w:hAnsi="Palatino Linotype" w:cs="Times New Roman"/>
        </w:rPr>
        <w:footnoteReference w:id="12"/>
      </w:r>
      <w:r w:rsidR="005D3A4E" w:rsidRPr="00BA58D4">
        <w:rPr>
          <w:rFonts w:ascii="Palatino Linotype" w:eastAsia="Times New Roman" w:hAnsi="Palatino Linotype" w:cs="Times New Roman"/>
        </w:rPr>
        <w:t xml:space="preserve"> </w:t>
      </w:r>
      <w:r w:rsidR="00694992" w:rsidRPr="00BA58D4">
        <w:rPr>
          <w:rFonts w:ascii="Palatino Linotype" w:eastAsia="Times New Roman" w:hAnsi="Palatino Linotype" w:cs="Times New Roman"/>
        </w:rPr>
        <w:t xml:space="preserve"> </w:t>
      </w:r>
      <w:r w:rsidR="00F3732F" w:rsidRPr="00BA58D4">
        <w:rPr>
          <w:rFonts w:ascii="Palatino Linotype" w:eastAsia="Times New Roman" w:hAnsi="Palatino Linotype" w:cs="Times New Roman"/>
        </w:rPr>
        <w:t>A June 2016 Globe and Mail article referenced a “gathering storm” on the world stage, noting that “The rise of Mr. Trump, the wars and refugee crises of the Middle East, and the West’s sanctions war with Russia have all fed a sense of dangerous instability on the international stage”.</w:t>
      </w:r>
      <w:r w:rsidR="00F3732F" w:rsidRPr="00BA58D4">
        <w:rPr>
          <w:rStyle w:val="FootnoteReference"/>
          <w:rFonts w:ascii="Palatino Linotype" w:eastAsia="Times New Roman" w:hAnsi="Palatino Linotype" w:cs="Times New Roman"/>
        </w:rPr>
        <w:footnoteReference w:id="13"/>
      </w:r>
      <w:r w:rsidR="00F3732F" w:rsidRPr="00BA58D4">
        <w:rPr>
          <w:rFonts w:ascii="Palatino Linotype" w:eastAsia="Times New Roman" w:hAnsi="Palatino Linotype" w:cs="Times New Roman"/>
        </w:rPr>
        <w:t xml:space="preserve"> </w:t>
      </w:r>
      <w:r w:rsidR="00694992" w:rsidRPr="00BA58D4">
        <w:rPr>
          <w:rFonts w:ascii="Palatino Linotype" w:eastAsia="Times New Roman" w:hAnsi="Palatino Linotype" w:cs="Times New Roman"/>
        </w:rPr>
        <w:t>Many commentators have</w:t>
      </w:r>
      <w:r w:rsidR="005E394D" w:rsidRPr="00BA58D4">
        <w:rPr>
          <w:rFonts w:ascii="Palatino Linotype" w:eastAsia="Times New Roman" w:hAnsi="Palatino Linotype" w:cs="Times New Roman"/>
        </w:rPr>
        <w:t xml:space="preserve"> note</w:t>
      </w:r>
      <w:r w:rsidR="00694992" w:rsidRPr="00BA58D4">
        <w:rPr>
          <w:rFonts w:ascii="Palatino Linotype" w:eastAsia="Times New Roman" w:hAnsi="Palatino Linotype" w:cs="Times New Roman"/>
        </w:rPr>
        <w:t>d</w:t>
      </w:r>
      <w:r w:rsidR="005E394D" w:rsidRPr="00BA58D4">
        <w:rPr>
          <w:rFonts w:ascii="Palatino Linotype" w:eastAsia="Times New Roman" w:hAnsi="Palatino Linotype" w:cs="Times New Roman"/>
        </w:rPr>
        <w:t xml:space="preserve"> that a</w:t>
      </w:r>
      <w:r w:rsidR="005D3A4E" w:rsidRPr="00BA58D4">
        <w:rPr>
          <w:rFonts w:ascii="Palatino Linotype" w:eastAsia="Times New Roman" w:hAnsi="Palatino Linotype" w:cs="Times New Roman"/>
        </w:rPr>
        <w:t xml:space="preserve"> sense of anxiety permeates western culture</w:t>
      </w:r>
      <w:r w:rsidR="00DC3BDA" w:rsidRPr="00BA58D4">
        <w:rPr>
          <w:rFonts w:ascii="Palatino Linotype" w:eastAsia="Times New Roman" w:hAnsi="Palatino Linotype" w:cs="Times New Roman"/>
        </w:rPr>
        <w:t>.</w:t>
      </w:r>
      <w:r w:rsidR="009335A0" w:rsidRPr="00BA58D4">
        <w:rPr>
          <w:rStyle w:val="FootnoteReference"/>
          <w:rFonts w:ascii="Palatino Linotype" w:eastAsia="Times New Roman" w:hAnsi="Palatino Linotype" w:cs="Times New Roman"/>
        </w:rPr>
        <w:footnoteReference w:id="14"/>
      </w:r>
      <w:r w:rsidR="00DC3BDA" w:rsidRPr="00BA58D4">
        <w:rPr>
          <w:rFonts w:ascii="Palatino Linotype" w:eastAsia="Times New Roman" w:hAnsi="Palatino Linotype" w:cs="Times New Roman"/>
        </w:rPr>
        <w:t xml:space="preserve"> </w:t>
      </w:r>
      <w:r w:rsidR="00E33F8F" w:rsidRPr="00BA58D4">
        <w:rPr>
          <w:rFonts w:ascii="Palatino Linotype" w:eastAsia="Times New Roman" w:hAnsi="Palatino Linotype" w:cs="Times New Roman"/>
        </w:rPr>
        <w:t xml:space="preserve"> If</w:t>
      </w:r>
      <w:r w:rsidR="005D3A4E" w:rsidRPr="00BA58D4">
        <w:rPr>
          <w:rFonts w:ascii="Palatino Linotype" w:eastAsia="Times New Roman" w:hAnsi="Palatino Linotype" w:cs="Times New Roman"/>
        </w:rPr>
        <w:t xml:space="preserve"> you want an example, just look </w:t>
      </w:r>
      <w:r w:rsidR="00694992" w:rsidRPr="00BA58D4">
        <w:rPr>
          <w:rFonts w:ascii="Palatino Linotype" w:eastAsia="Times New Roman" w:hAnsi="Palatino Linotype" w:cs="Times New Roman"/>
        </w:rPr>
        <w:t xml:space="preserve">at the latest blockbuster films - </w:t>
      </w:r>
      <w:r w:rsidR="00E33F8F" w:rsidRPr="00BA58D4">
        <w:rPr>
          <w:rFonts w:ascii="Palatino Linotype" w:eastAsia="Times New Roman" w:hAnsi="Palatino Linotype" w:cs="Times New Roman"/>
        </w:rPr>
        <w:t>so</w:t>
      </w:r>
      <w:r w:rsidR="005D3A4E" w:rsidRPr="00BA58D4">
        <w:rPr>
          <w:rFonts w:ascii="Palatino Linotype" w:eastAsia="Times New Roman" w:hAnsi="Palatino Linotype" w:cs="Times New Roman"/>
        </w:rPr>
        <w:t xml:space="preserve"> many of which </w:t>
      </w:r>
      <w:r w:rsidR="00161657" w:rsidRPr="00BA58D4">
        <w:rPr>
          <w:rFonts w:ascii="Palatino Linotype" w:eastAsia="Times New Roman" w:hAnsi="Palatino Linotype" w:cs="Times New Roman"/>
        </w:rPr>
        <w:t>are</w:t>
      </w:r>
      <w:r w:rsidR="005D3A4E" w:rsidRPr="00BA58D4">
        <w:rPr>
          <w:rFonts w:ascii="Palatino Linotype" w:hAnsi="Palatino Linotype"/>
        </w:rPr>
        <w:t xml:space="preserve"> dedicated to </w:t>
      </w:r>
      <w:r w:rsidR="00161657" w:rsidRPr="00BA58D4">
        <w:rPr>
          <w:rFonts w:ascii="Palatino Linotype" w:hAnsi="Palatino Linotype"/>
        </w:rPr>
        <w:t>helping audiences</w:t>
      </w:r>
      <w:r w:rsidR="005D3A4E" w:rsidRPr="00BA58D4">
        <w:rPr>
          <w:rFonts w:ascii="Palatino Linotype" w:hAnsi="Palatino Linotype"/>
        </w:rPr>
        <w:t xml:space="preserve"> visualize </w:t>
      </w:r>
      <w:r w:rsidR="00F26697" w:rsidRPr="00BA58D4">
        <w:rPr>
          <w:rFonts w:ascii="Palatino Linotype" w:hAnsi="Palatino Linotype"/>
        </w:rPr>
        <w:t>the spectacular destruction of</w:t>
      </w:r>
      <w:r w:rsidR="005D3A4E" w:rsidRPr="00BA58D4">
        <w:rPr>
          <w:rFonts w:ascii="Palatino Linotype" w:hAnsi="Palatino Linotype"/>
        </w:rPr>
        <w:t xml:space="preserve"> </w:t>
      </w:r>
      <w:r w:rsidR="00E33F8F" w:rsidRPr="00BA58D4">
        <w:rPr>
          <w:rFonts w:ascii="Palatino Linotype" w:hAnsi="Palatino Linotype"/>
        </w:rPr>
        <w:t>institutions</w:t>
      </w:r>
      <w:r w:rsidR="005D3A4E" w:rsidRPr="00BA58D4">
        <w:rPr>
          <w:rFonts w:ascii="Palatino Linotype" w:hAnsi="Palatino Linotype"/>
        </w:rPr>
        <w:t xml:space="preserve">.  Indeed </w:t>
      </w:r>
      <w:r w:rsidR="00E33F8F" w:rsidRPr="00BA58D4">
        <w:rPr>
          <w:rFonts w:ascii="Palatino Linotype" w:hAnsi="Palatino Linotype"/>
        </w:rPr>
        <w:t>Joseph</w:t>
      </w:r>
      <w:r w:rsidR="009335A0" w:rsidRPr="00BA58D4">
        <w:rPr>
          <w:rFonts w:ascii="Palatino Linotype" w:hAnsi="Palatino Linotype"/>
        </w:rPr>
        <w:t xml:space="preserve"> Masc</w:t>
      </w:r>
      <w:r w:rsidR="005D3A4E" w:rsidRPr="00BA58D4">
        <w:rPr>
          <w:rFonts w:ascii="Palatino Linotype" w:hAnsi="Palatino Linotype"/>
        </w:rPr>
        <w:t xml:space="preserve">o wrote that American society is imaginatively rehearsing for </w:t>
      </w:r>
      <w:r w:rsidR="00E33F8F" w:rsidRPr="00BA58D4">
        <w:rPr>
          <w:rFonts w:ascii="Palatino Linotype" w:hAnsi="Palatino Linotype"/>
        </w:rPr>
        <w:t>destruction</w:t>
      </w:r>
      <w:r w:rsidR="005D3A4E" w:rsidRPr="00BA58D4">
        <w:rPr>
          <w:rFonts w:ascii="Palatino Linotype" w:hAnsi="Palatino Linotype"/>
        </w:rPr>
        <w:t xml:space="preserve"> through its cinema</w:t>
      </w:r>
      <w:r w:rsidR="009335A0" w:rsidRPr="00BA58D4">
        <w:rPr>
          <w:rFonts w:ascii="Palatino Linotype" w:hAnsi="Palatino Linotype"/>
        </w:rPr>
        <w:t>.</w:t>
      </w:r>
      <w:r w:rsidR="005D3A4E" w:rsidRPr="00BA58D4">
        <w:rPr>
          <w:rStyle w:val="FootnoteReference"/>
          <w:rFonts w:ascii="Palatino Linotype" w:hAnsi="Palatino Linotype"/>
        </w:rPr>
        <w:footnoteReference w:id="15"/>
      </w:r>
      <w:r w:rsidR="005D3A4E" w:rsidRPr="00BA58D4">
        <w:rPr>
          <w:rFonts w:ascii="Palatino Linotype" w:hAnsi="Palatino Linotype"/>
        </w:rPr>
        <w:t xml:space="preserve">   Lesley Head, who has written a </w:t>
      </w:r>
      <w:r w:rsidR="00FA09F6" w:rsidRPr="00BA58D4">
        <w:rPr>
          <w:rFonts w:ascii="Palatino Linotype" w:hAnsi="Palatino Linotype"/>
        </w:rPr>
        <w:t>heart-wrenching</w:t>
      </w:r>
      <w:r w:rsidR="005D3A4E" w:rsidRPr="00BA58D4">
        <w:rPr>
          <w:rFonts w:ascii="Palatino Linotype" w:hAnsi="Palatino Linotype"/>
        </w:rPr>
        <w:t xml:space="preserve"> book about hope and grief in the face of climate change, has </w:t>
      </w:r>
      <w:r w:rsidR="00113E67" w:rsidRPr="00BA58D4">
        <w:rPr>
          <w:rFonts w:ascii="Palatino Linotype" w:hAnsi="Palatino Linotype"/>
        </w:rPr>
        <w:t>written,</w:t>
      </w:r>
      <w:r w:rsidR="005D3A4E" w:rsidRPr="00BA58D4">
        <w:rPr>
          <w:rFonts w:ascii="Palatino Linotype" w:hAnsi="Palatino Linotype"/>
        </w:rPr>
        <w:t xml:space="preserve">  “</w:t>
      </w:r>
      <w:r w:rsidR="00472510" w:rsidRPr="00BA58D4">
        <w:rPr>
          <w:rFonts w:ascii="Palatino Linotype" w:hAnsi="Palatino Linotype"/>
        </w:rPr>
        <w:t>[w]</w:t>
      </w:r>
      <w:r w:rsidR="00FA09F6" w:rsidRPr="00BA58D4">
        <w:rPr>
          <w:rFonts w:ascii="Palatino Linotype" w:hAnsi="Palatino Linotype"/>
        </w:rPr>
        <w:t>e</w:t>
      </w:r>
      <w:r w:rsidR="00694992" w:rsidRPr="00BA58D4">
        <w:rPr>
          <w:rFonts w:ascii="Palatino Linotype" w:hAnsi="Palatino Linotype"/>
        </w:rPr>
        <w:t xml:space="preserve"> in the affluent Wes</w:t>
      </w:r>
      <w:r w:rsidR="005D3A4E" w:rsidRPr="00BA58D4">
        <w:rPr>
          <w:rFonts w:ascii="Palatino Linotype" w:hAnsi="Palatino Linotype"/>
        </w:rPr>
        <w:t xml:space="preserve">t are </w:t>
      </w:r>
      <w:r w:rsidR="00113E67" w:rsidRPr="00BA58D4">
        <w:rPr>
          <w:rFonts w:ascii="Palatino Linotype" w:hAnsi="Palatino Linotype"/>
        </w:rPr>
        <w:t>grieving</w:t>
      </w:r>
      <w:r w:rsidR="005D3A4E" w:rsidRPr="00BA58D4">
        <w:rPr>
          <w:rFonts w:ascii="Palatino Linotype" w:hAnsi="Palatino Linotype"/>
        </w:rPr>
        <w:t xml:space="preserve"> fo</w:t>
      </w:r>
      <w:r w:rsidR="005742F2" w:rsidRPr="00BA58D4">
        <w:rPr>
          <w:rFonts w:ascii="Palatino Linotype" w:hAnsi="Palatino Linotype"/>
        </w:rPr>
        <w:t>r the loss of the modern self a</w:t>
      </w:r>
      <w:r w:rsidR="005D3A4E" w:rsidRPr="00BA58D4">
        <w:rPr>
          <w:rFonts w:ascii="Palatino Linotype" w:hAnsi="Palatino Linotype"/>
        </w:rPr>
        <w:t>nd its dependence on a future characterized by hope.</w:t>
      </w:r>
      <w:r w:rsidR="009335A0" w:rsidRPr="00BA58D4">
        <w:rPr>
          <w:rFonts w:ascii="Palatino Linotype" w:hAnsi="Palatino Linotype"/>
        </w:rPr>
        <w:t>”</w:t>
      </w:r>
      <w:r w:rsidR="009335A0" w:rsidRPr="00BA58D4">
        <w:rPr>
          <w:rStyle w:val="FootnoteReference"/>
          <w:rFonts w:ascii="Palatino Linotype" w:hAnsi="Palatino Linotype"/>
        </w:rPr>
        <w:footnoteReference w:id="16"/>
      </w:r>
      <w:r w:rsidR="009335A0" w:rsidRPr="00BA58D4">
        <w:rPr>
          <w:rFonts w:ascii="Palatino Linotype" w:hAnsi="Palatino Linotype"/>
        </w:rPr>
        <w:t xml:space="preserve"> </w:t>
      </w:r>
      <w:r w:rsidR="005D3A4E" w:rsidRPr="00BA58D4">
        <w:rPr>
          <w:rFonts w:ascii="Palatino Linotype" w:hAnsi="Palatino Linotype"/>
        </w:rPr>
        <w:t xml:space="preserve">She notes that there is a sense of </w:t>
      </w:r>
      <w:r w:rsidR="007272B5" w:rsidRPr="00BA58D4">
        <w:rPr>
          <w:rFonts w:ascii="Palatino Linotype" w:hAnsi="Palatino Linotype"/>
        </w:rPr>
        <w:t xml:space="preserve"> “</w:t>
      </w:r>
      <w:r w:rsidR="005D3A4E" w:rsidRPr="00BA58D4">
        <w:rPr>
          <w:rFonts w:ascii="Palatino Linotype" w:hAnsi="Palatino Linotype"/>
        </w:rPr>
        <w:t>lurking anxiety and looming crisis all around</w:t>
      </w:r>
      <w:r w:rsidR="009335A0" w:rsidRPr="00BA58D4">
        <w:rPr>
          <w:rFonts w:ascii="Palatino Linotype" w:hAnsi="Palatino Linotype"/>
        </w:rPr>
        <w:t>.</w:t>
      </w:r>
      <w:r w:rsidR="005D3A4E" w:rsidRPr="00BA58D4">
        <w:rPr>
          <w:rFonts w:ascii="Palatino Linotype" w:hAnsi="Palatino Linotype"/>
        </w:rPr>
        <w:t>”</w:t>
      </w:r>
      <w:r w:rsidR="00694992" w:rsidRPr="00BA58D4">
        <w:rPr>
          <w:rStyle w:val="FootnoteReference"/>
          <w:rFonts w:ascii="Palatino Linotype" w:hAnsi="Palatino Linotype"/>
        </w:rPr>
        <w:footnoteReference w:id="17"/>
      </w:r>
      <w:r w:rsidR="005D3A4E" w:rsidRPr="00BA58D4">
        <w:rPr>
          <w:rFonts w:ascii="Palatino Linotype" w:hAnsi="Palatino Linotype"/>
        </w:rPr>
        <w:t xml:space="preserve">  </w:t>
      </w:r>
    </w:p>
    <w:p w14:paraId="0D883825" w14:textId="3E1E9D07" w:rsidR="006E6701" w:rsidRPr="00BA58D4" w:rsidRDefault="005D3A4E" w:rsidP="00BA58D4">
      <w:pPr>
        <w:spacing w:line="480" w:lineRule="auto"/>
        <w:ind w:firstLine="720"/>
        <w:jc w:val="both"/>
        <w:rPr>
          <w:rFonts w:ascii="Palatino Linotype" w:hAnsi="Palatino Linotype"/>
        </w:rPr>
      </w:pPr>
      <w:r w:rsidRPr="00BA58D4">
        <w:rPr>
          <w:rFonts w:ascii="Palatino Linotype" w:hAnsi="Palatino Linotype"/>
        </w:rPr>
        <w:t xml:space="preserve">Of course, </w:t>
      </w:r>
      <w:r w:rsidR="0083596D" w:rsidRPr="00BA58D4">
        <w:rPr>
          <w:rFonts w:ascii="Palatino Linotype" w:hAnsi="Palatino Linotype"/>
        </w:rPr>
        <w:t xml:space="preserve">life for so many on the margins has already, for a </w:t>
      </w:r>
      <w:r w:rsidR="005742F2" w:rsidRPr="00BA58D4">
        <w:rPr>
          <w:rFonts w:ascii="Palatino Linotype" w:hAnsi="Palatino Linotype"/>
        </w:rPr>
        <w:t xml:space="preserve">very </w:t>
      </w:r>
      <w:r w:rsidR="0083596D" w:rsidRPr="00BA58D4">
        <w:rPr>
          <w:rFonts w:ascii="Palatino Linotype" w:hAnsi="Palatino Linotype"/>
        </w:rPr>
        <w:t xml:space="preserve">long time, </w:t>
      </w:r>
      <w:r w:rsidR="00F64BDE" w:rsidRPr="00BA58D4">
        <w:rPr>
          <w:rFonts w:ascii="Palatino Linotype" w:hAnsi="Palatino Linotype"/>
        </w:rPr>
        <w:t xml:space="preserve">been characterized by violence and </w:t>
      </w:r>
      <w:r w:rsidR="0083596D" w:rsidRPr="00BA58D4">
        <w:rPr>
          <w:rFonts w:ascii="Palatino Linotype" w:hAnsi="Palatino Linotype"/>
        </w:rPr>
        <w:t>loss</w:t>
      </w:r>
      <w:r w:rsidR="00F64BDE" w:rsidRPr="00BA58D4">
        <w:rPr>
          <w:rFonts w:ascii="Palatino Linotype" w:hAnsi="Palatino Linotype"/>
        </w:rPr>
        <w:t xml:space="preserve"> and risk.  </w:t>
      </w:r>
      <w:r w:rsidR="0083596D" w:rsidRPr="00BA58D4">
        <w:rPr>
          <w:rFonts w:ascii="Palatino Linotype" w:hAnsi="Palatino Linotype"/>
        </w:rPr>
        <w:t>Lesl</w:t>
      </w:r>
      <w:r w:rsidR="00694992" w:rsidRPr="00BA58D4">
        <w:rPr>
          <w:rFonts w:ascii="Palatino Linotype" w:hAnsi="Palatino Linotype"/>
        </w:rPr>
        <w:t>e</w:t>
      </w:r>
      <w:r w:rsidR="0083596D" w:rsidRPr="00BA58D4">
        <w:rPr>
          <w:rFonts w:ascii="Palatino Linotype" w:hAnsi="Palatino Linotype"/>
        </w:rPr>
        <w:t>y Head writes</w:t>
      </w:r>
      <w:r w:rsidR="00F64BDE" w:rsidRPr="00BA58D4">
        <w:rPr>
          <w:rFonts w:ascii="Palatino Linotype" w:hAnsi="Palatino Linotype"/>
        </w:rPr>
        <w:t xml:space="preserve"> that the “</w:t>
      </w:r>
      <w:r w:rsidRPr="00BA58D4">
        <w:rPr>
          <w:rFonts w:ascii="Palatino Linotype" w:hAnsi="Palatino Linotype"/>
        </w:rPr>
        <w:t>histories of capitalism and colonialism have shown us</w:t>
      </w:r>
      <w:r w:rsidR="00F64BDE" w:rsidRPr="00BA58D4">
        <w:rPr>
          <w:rFonts w:ascii="Palatino Linotype" w:hAnsi="Palatino Linotype"/>
        </w:rPr>
        <w:t>” that “t</w:t>
      </w:r>
      <w:r w:rsidRPr="00BA58D4">
        <w:rPr>
          <w:rFonts w:ascii="Palatino Linotype" w:hAnsi="Palatino Linotype"/>
        </w:rPr>
        <w:t>he hopes of many have been bui</w:t>
      </w:r>
      <w:r w:rsidR="00C90C53" w:rsidRPr="00BA58D4">
        <w:rPr>
          <w:rFonts w:ascii="Palatino Linotype" w:hAnsi="Palatino Linotype"/>
        </w:rPr>
        <w:t>lt on other people’s suffering.</w:t>
      </w:r>
      <w:r w:rsidRPr="00BA58D4">
        <w:rPr>
          <w:rFonts w:ascii="Palatino Linotype" w:hAnsi="Palatino Linotype"/>
        </w:rPr>
        <w:t>”</w:t>
      </w:r>
      <w:r w:rsidR="00F64BDE" w:rsidRPr="00BA58D4">
        <w:rPr>
          <w:rStyle w:val="FootnoteReference"/>
          <w:rFonts w:ascii="Palatino Linotype" w:hAnsi="Palatino Linotype"/>
        </w:rPr>
        <w:footnoteReference w:id="18"/>
      </w:r>
      <w:r w:rsidR="00F261D6" w:rsidRPr="00BA58D4">
        <w:rPr>
          <w:rFonts w:ascii="Palatino Linotype" w:hAnsi="Palatino Linotype"/>
        </w:rPr>
        <w:t xml:space="preserve"> </w:t>
      </w:r>
      <w:r w:rsidR="005B0C78" w:rsidRPr="00BA58D4">
        <w:rPr>
          <w:rFonts w:ascii="Palatino Linotype" w:hAnsi="Palatino Linotype"/>
        </w:rPr>
        <w:t xml:space="preserve"> </w:t>
      </w:r>
      <w:r w:rsidR="00113E67" w:rsidRPr="00BA58D4">
        <w:rPr>
          <w:rFonts w:ascii="Palatino Linotype" w:hAnsi="Palatino Linotype"/>
        </w:rPr>
        <w:t>Critical</w:t>
      </w:r>
      <w:r w:rsidR="00F64BDE" w:rsidRPr="00BA58D4">
        <w:rPr>
          <w:rFonts w:ascii="Palatino Linotype" w:hAnsi="Palatino Linotype"/>
        </w:rPr>
        <w:t xml:space="preserve"> Indigenous writers and artists have been pointing out for a long time that for </w:t>
      </w:r>
      <w:r w:rsidR="00113E67" w:rsidRPr="00BA58D4">
        <w:rPr>
          <w:rFonts w:ascii="Palatino Linotype" w:hAnsi="Palatino Linotype"/>
        </w:rPr>
        <w:t>Indigenous</w:t>
      </w:r>
      <w:r w:rsidR="00F64BDE" w:rsidRPr="00BA58D4">
        <w:rPr>
          <w:rFonts w:ascii="Palatino Linotype" w:hAnsi="Palatino Linotype"/>
        </w:rPr>
        <w:t xml:space="preserve"> people, the apocalypse started with the arrival of settler colonialism an</w:t>
      </w:r>
      <w:r w:rsidR="00694992" w:rsidRPr="00BA58D4">
        <w:rPr>
          <w:rFonts w:ascii="Palatino Linotype" w:hAnsi="Palatino Linotype"/>
        </w:rPr>
        <w:t xml:space="preserve">d continues apace to this day. </w:t>
      </w:r>
      <w:r w:rsidR="003F3327" w:rsidRPr="00BA58D4">
        <w:rPr>
          <w:rFonts w:ascii="Palatino Linotype" w:hAnsi="Palatino Linotype"/>
        </w:rPr>
        <w:t xml:space="preserve"> </w:t>
      </w:r>
      <w:r w:rsidR="00113E67" w:rsidRPr="00BA58D4">
        <w:rPr>
          <w:rFonts w:ascii="Palatino Linotype" w:hAnsi="Palatino Linotype"/>
        </w:rPr>
        <w:t>Indigenous</w:t>
      </w:r>
      <w:r w:rsidR="003F3327" w:rsidRPr="00BA58D4">
        <w:rPr>
          <w:rFonts w:ascii="Palatino Linotype" w:hAnsi="Palatino Linotype"/>
        </w:rPr>
        <w:t xml:space="preserve"> artist Lindsey Nixon writes that </w:t>
      </w:r>
      <w:r w:rsidR="00694992" w:rsidRPr="00BA58D4">
        <w:rPr>
          <w:rFonts w:ascii="Palatino Linotype" w:hAnsi="Palatino Linotype"/>
        </w:rPr>
        <w:t xml:space="preserve">we are currently living in an </w:t>
      </w:r>
      <w:r w:rsidR="005B0C78" w:rsidRPr="00BA58D4">
        <w:rPr>
          <w:rFonts w:ascii="Palatino Linotype" w:hAnsi="Palatino Linotype"/>
        </w:rPr>
        <w:t>“</w:t>
      </w:r>
      <w:r w:rsidR="00113E67" w:rsidRPr="00BA58D4">
        <w:rPr>
          <w:rFonts w:ascii="Palatino Linotype" w:hAnsi="Palatino Linotype"/>
        </w:rPr>
        <w:t>Indigenous</w:t>
      </w:r>
      <w:r w:rsidR="003F3327" w:rsidRPr="00BA58D4">
        <w:rPr>
          <w:rFonts w:ascii="Palatino Linotype" w:hAnsi="Palatino Linotype"/>
        </w:rPr>
        <w:t xml:space="preserve"> dystopia.</w:t>
      </w:r>
      <w:r w:rsidR="00F261D6" w:rsidRPr="00BA58D4">
        <w:rPr>
          <w:rFonts w:ascii="Palatino Linotype" w:hAnsi="Palatino Linotype"/>
        </w:rPr>
        <w:t>”</w:t>
      </w:r>
      <w:r w:rsidR="003F3327" w:rsidRPr="00BA58D4">
        <w:rPr>
          <w:rFonts w:ascii="Palatino Linotype" w:hAnsi="Palatino Linotype"/>
        </w:rPr>
        <w:t xml:space="preserve"> </w:t>
      </w:r>
      <w:r w:rsidRPr="00BA58D4">
        <w:rPr>
          <w:rStyle w:val="FootnoteReference"/>
          <w:rFonts w:ascii="Palatino Linotype" w:hAnsi="Palatino Linotype"/>
        </w:rPr>
        <w:footnoteReference w:id="19"/>
      </w:r>
      <w:r w:rsidR="001B3EAF" w:rsidRPr="00BA58D4">
        <w:rPr>
          <w:rFonts w:ascii="Palatino Linotype" w:eastAsia="Times New Roman" w:hAnsi="Palatino Linotype" w:cs="Times New Roman"/>
        </w:rPr>
        <w:t xml:space="preserve"> </w:t>
      </w:r>
      <w:r w:rsidR="00694992" w:rsidRPr="00BA58D4">
        <w:rPr>
          <w:rFonts w:ascii="Palatino Linotype" w:eastAsia="Times New Roman" w:hAnsi="Palatino Linotype" w:cs="Times New Roman"/>
        </w:rPr>
        <w:t xml:space="preserve">And </w:t>
      </w:r>
      <w:r w:rsidR="001B3EAF" w:rsidRPr="00BA58D4">
        <w:rPr>
          <w:rFonts w:ascii="Palatino Linotype" w:eastAsia="Times New Roman" w:hAnsi="Palatino Linotype" w:cs="Times New Roman"/>
        </w:rPr>
        <w:t xml:space="preserve">Anishinaabe scholar Lawrence Gross writes about </w:t>
      </w:r>
      <w:r w:rsidR="00694992" w:rsidRPr="00BA58D4">
        <w:rPr>
          <w:rFonts w:ascii="Palatino Linotype" w:eastAsia="Times New Roman" w:hAnsi="Palatino Linotype" w:cs="Times New Roman"/>
        </w:rPr>
        <w:t xml:space="preserve">what he calls </w:t>
      </w:r>
      <w:r w:rsidR="001B3EAF" w:rsidRPr="00BA58D4">
        <w:rPr>
          <w:rFonts w:ascii="Palatino Linotype" w:eastAsia="Times New Roman" w:hAnsi="Palatino Linotype" w:cs="Times New Roman"/>
        </w:rPr>
        <w:t xml:space="preserve">“Post Apocalypse Stress Syndrome,” </w:t>
      </w:r>
      <w:r w:rsidR="00113E67" w:rsidRPr="00BA58D4">
        <w:rPr>
          <w:rFonts w:ascii="Palatino Linotype" w:eastAsia="Times New Roman" w:hAnsi="Palatino Linotype" w:cs="Times New Roman"/>
        </w:rPr>
        <w:t>noting</w:t>
      </w:r>
      <w:r w:rsidR="003B5FB3" w:rsidRPr="00BA58D4">
        <w:rPr>
          <w:rFonts w:ascii="Palatino Linotype" w:eastAsia="Times New Roman" w:hAnsi="Palatino Linotype" w:cs="Times New Roman"/>
        </w:rPr>
        <w:t xml:space="preserve"> that</w:t>
      </w:r>
      <w:r w:rsidR="00694992" w:rsidRPr="00BA58D4">
        <w:rPr>
          <w:rFonts w:ascii="Palatino Linotype" w:eastAsia="Times New Roman" w:hAnsi="Palatino Linotype" w:cs="Times New Roman"/>
        </w:rPr>
        <w:t xml:space="preserve"> </w:t>
      </w:r>
      <w:r w:rsidR="001B3EAF" w:rsidRPr="00BA58D4">
        <w:rPr>
          <w:rFonts w:ascii="Palatino Linotype" w:eastAsia="Times New Roman" w:hAnsi="Palatino Linotype" w:cs="Times New Roman"/>
        </w:rPr>
        <w:t xml:space="preserve">the Anishinaabe </w:t>
      </w:r>
      <w:r w:rsidR="002737BF" w:rsidRPr="00BA58D4">
        <w:rPr>
          <w:rFonts w:ascii="Palatino Linotype" w:eastAsia="Times New Roman" w:hAnsi="Palatino Linotype" w:cs="Times New Roman"/>
        </w:rPr>
        <w:t xml:space="preserve">people </w:t>
      </w:r>
      <w:r w:rsidR="00944E77" w:rsidRPr="00BA58D4">
        <w:rPr>
          <w:rFonts w:ascii="Palatino Linotype" w:eastAsia="Times New Roman" w:hAnsi="Palatino Linotype" w:cs="Times New Roman"/>
        </w:rPr>
        <w:t>are what he calls “postapocalypse people, having seen the end of their respective worlds within historical memory”.</w:t>
      </w:r>
      <w:r w:rsidR="002737BF" w:rsidRPr="00BA58D4">
        <w:rPr>
          <w:rStyle w:val="FootnoteReference"/>
          <w:rFonts w:ascii="Palatino Linotype" w:eastAsia="Times New Roman" w:hAnsi="Palatino Linotype" w:cs="Times New Roman"/>
        </w:rPr>
        <w:footnoteReference w:id="20"/>
      </w:r>
    </w:p>
    <w:p w14:paraId="13D3F807" w14:textId="481C023D" w:rsidR="00CF2DBE" w:rsidRPr="00BA58D4" w:rsidRDefault="00F84B2A" w:rsidP="00BA58D4">
      <w:pPr>
        <w:spacing w:line="480" w:lineRule="auto"/>
        <w:ind w:firstLine="720"/>
        <w:jc w:val="both"/>
        <w:rPr>
          <w:rFonts w:ascii="Palatino Linotype" w:hAnsi="Palatino Linotype"/>
        </w:rPr>
      </w:pPr>
      <w:r w:rsidRPr="00BA58D4">
        <w:rPr>
          <w:rFonts w:ascii="Palatino Linotype" w:eastAsia="Times New Roman" w:hAnsi="Palatino Linotype" w:cs="Times New Roman"/>
        </w:rPr>
        <w:t xml:space="preserve">In other words, while a growing number of people feel a </w:t>
      </w:r>
      <w:r w:rsidR="00425F4B" w:rsidRPr="00BA58D4">
        <w:rPr>
          <w:rFonts w:ascii="Palatino Linotype" w:eastAsia="Times New Roman" w:hAnsi="Palatino Linotype" w:cs="Times New Roman"/>
        </w:rPr>
        <w:t xml:space="preserve">rising </w:t>
      </w:r>
      <w:r w:rsidRPr="00BA58D4">
        <w:rPr>
          <w:rFonts w:ascii="Palatino Linotype" w:eastAsia="Times New Roman" w:hAnsi="Palatino Linotype" w:cs="Times New Roman"/>
        </w:rPr>
        <w:t xml:space="preserve">sense of risk, we already live in a world </w:t>
      </w:r>
      <w:r w:rsidR="00741146" w:rsidRPr="00BA58D4">
        <w:rPr>
          <w:rFonts w:ascii="Palatino Linotype" w:eastAsia="Times New Roman" w:hAnsi="Palatino Linotype" w:cs="Times New Roman"/>
        </w:rPr>
        <w:t xml:space="preserve">where </w:t>
      </w:r>
      <w:r w:rsidR="00425F4B" w:rsidRPr="00BA58D4">
        <w:rPr>
          <w:rFonts w:ascii="Palatino Linotype" w:eastAsia="Times New Roman" w:hAnsi="Palatino Linotype" w:cs="Times New Roman"/>
        </w:rPr>
        <w:t>violence and loss are</w:t>
      </w:r>
      <w:r w:rsidR="00741146" w:rsidRPr="00BA58D4">
        <w:rPr>
          <w:rFonts w:ascii="Palatino Linotype" w:eastAsia="Times New Roman" w:hAnsi="Palatino Linotype" w:cs="Times New Roman"/>
        </w:rPr>
        <w:t xml:space="preserve"> tearing apart the fabric of communities</w:t>
      </w:r>
      <w:r w:rsidR="003F3327" w:rsidRPr="00BA58D4">
        <w:rPr>
          <w:rFonts w:ascii="Palatino Linotype" w:eastAsia="Times New Roman" w:hAnsi="Palatino Linotype" w:cs="Times New Roman"/>
        </w:rPr>
        <w:t xml:space="preserve">, where some communities have already </w:t>
      </w:r>
      <w:r w:rsidR="00F261D6" w:rsidRPr="00BA58D4">
        <w:rPr>
          <w:rFonts w:ascii="Palatino Linotype" w:eastAsia="Times New Roman" w:hAnsi="Palatino Linotype" w:cs="Times New Roman"/>
        </w:rPr>
        <w:t>experienced</w:t>
      </w:r>
      <w:r w:rsidR="003F3327" w:rsidRPr="00BA58D4">
        <w:rPr>
          <w:rFonts w:ascii="Palatino Linotype" w:eastAsia="Times New Roman" w:hAnsi="Palatino Linotype" w:cs="Times New Roman"/>
        </w:rPr>
        <w:t xml:space="preserve"> forms of apocalypse. </w:t>
      </w:r>
      <w:r w:rsidR="00166482" w:rsidRPr="00BA58D4">
        <w:rPr>
          <w:rFonts w:ascii="Palatino Linotype" w:eastAsia="Times New Roman" w:hAnsi="Palatino Linotype" w:cs="Times New Roman"/>
        </w:rPr>
        <w:t xml:space="preserve">There is overt, </w:t>
      </w:r>
      <w:r w:rsidR="00113E67" w:rsidRPr="00BA58D4">
        <w:rPr>
          <w:rFonts w:ascii="Palatino Linotype" w:eastAsia="Times New Roman" w:hAnsi="Palatino Linotype" w:cs="Times New Roman"/>
        </w:rPr>
        <w:t>shocking</w:t>
      </w:r>
      <w:r w:rsidR="00166482" w:rsidRPr="00BA58D4">
        <w:rPr>
          <w:rFonts w:ascii="Palatino Linotype" w:eastAsia="Times New Roman" w:hAnsi="Palatino Linotype" w:cs="Times New Roman"/>
        </w:rPr>
        <w:t xml:space="preserve"> violence</w:t>
      </w:r>
      <w:r w:rsidR="00E05B71" w:rsidRPr="00BA58D4">
        <w:rPr>
          <w:rFonts w:ascii="Palatino Linotype" w:eastAsia="Times New Roman" w:hAnsi="Palatino Linotype" w:cs="Times New Roman"/>
        </w:rPr>
        <w:t xml:space="preserve"> occurring in too many places on our planet</w:t>
      </w:r>
      <w:r w:rsidR="008E7C38" w:rsidRPr="00BA58D4">
        <w:rPr>
          <w:rFonts w:ascii="Palatino Linotype" w:eastAsia="Times New Roman" w:hAnsi="Palatino Linotype" w:cs="Times New Roman"/>
        </w:rPr>
        <w:t>.</w:t>
      </w:r>
      <w:r w:rsidR="00166482" w:rsidRPr="00BA58D4">
        <w:rPr>
          <w:rFonts w:ascii="Palatino Linotype" w:eastAsia="Times New Roman" w:hAnsi="Palatino Linotype" w:cs="Times New Roman"/>
        </w:rPr>
        <w:t xml:space="preserve"> </w:t>
      </w:r>
      <w:r w:rsidR="003F3327" w:rsidRPr="00BA58D4">
        <w:rPr>
          <w:rFonts w:ascii="Palatino Linotype" w:eastAsia="Times New Roman" w:hAnsi="Palatino Linotype" w:cs="Times New Roman"/>
        </w:rPr>
        <w:t xml:space="preserve"> I am thinking </w:t>
      </w:r>
      <w:r w:rsidR="008E6718" w:rsidRPr="00BA58D4">
        <w:rPr>
          <w:rFonts w:ascii="Palatino Linotype" w:eastAsia="Times New Roman" w:hAnsi="Palatino Linotype" w:cs="Times New Roman"/>
        </w:rPr>
        <w:t xml:space="preserve">today </w:t>
      </w:r>
      <w:r w:rsidR="003F3327" w:rsidRPr="00BA58D4">
        <w:rPr>
          <w:rFonts w:ascii="Palatino Linotype" w:eastAsia="Times New Roman" w:hAnsi="Palatino Linotype" w:cs="Times New Roman"/>
        </w:rPr>
        <w:t xml:space="preserve">about the </w:t>
      </w:r>
      <w:r w:rsidR="00113E67" w:rsidRPr="00BA58D4">
        <w:rPr>
          <w:rFonts w:ascii="Palatino Linotype" w:eastAsia="Times New Roman" w:hAnsi="Palatino Linotype" w:cs="Times New Roman"/>
        </w:rPr>
        <w:t>destruction</w:t>
      </w:r>
      <w:r w:rsidR="003F3327" w:rsidRPr="00BA58D4">
        <w:rPr>
          <w:rFonts w:ascii="Palatino Linotype" w:eastAsia="Times New Roman" w:hAnsi="Palatino Linotype" w:cs="Times New Roman"/>
        </w:rPr>
        <w:t xml:space="preserve"> of </w:t>
      </w:r>
      <w:r w:rsidR="00113E67" w:rsidRPr="00BA58D4">
        <w:rPr>
          <w:rFonts w:ascii="Palatino Linotype" w:eastAsia="Times New Roman" w:hAnsi="Palatino Linotype" w:cs="Times New Roman"/>
        </w:rPr>
        <w:t>Aleppo</w:t>
      </w:r>
      <w:r w:rsidR="003F3327" w:rsidRPr="00BA58D4">
        <w:rPr>
          <w:rFonts w:ascii="Palatino Linotype" w:eastAsia="Times New Roman" w:hAnsi="Palatino Linotype" w:cs="Times New Roman"/>
        </w:rPr>
        <w:t xml:space="preserve">.  Closer to home I am thinking </w:t>
      </w:r>
      <w:r w:rsidR="008E6718" w:rsidRPr="00BA58D4">
        <w:rPr>
          <w:rFonts w:ascii="Palatino Linotype" w:eastAsia="Times New Roman" w:hAnsi="Palatino Linotype" w:cs="Times New Roman"/>
        </w:rPr>
        <w:t xml:space="preserve">today </w:t>
      </w:r>
      <w:r w:rsidR="003F3327" w:rsidRPr="00BA58D4">
        <w:rPr>
          <w:rFonts w:ascii="Palatino Linotype" w:eastAsia="Times New Roman" w:hAnsi="Palatino Linotype" w:cs="Times New Roman"/>
        </w:rPr>
        <w:t xml:space="preserve">of police violence towards Black men and women in Baltimore, Ferguson, </w:t>
      </w:r>
      <w:r w:rsidR="008E6718" w:rsidRPr="00BA58D4">
        <w:rPr>
          <w:rFonts w:ascii="Palatino Linotype" w:eastAsia="Times New Roman" w:hAnsi="Palatino Linotype" w:cs="Times New Roman"/>
        </w:rPr>
        <w:t xml:space="preserve">this week in Baton Rouge, </w:t>
      </w:r>
      <w:r w:rsidR="003E271C" w:rsidRPr="00BA58D4">
        <w:rPr>
          <w:rFonts w:ascii="Palatino Linotype" w:eastAsia="Times New Roman" w:hAnsi="Palatino Linotype" w:cs="Times New Roman"/>
        </w:rPr>
        <w:t>St</w:t>
      </w:r>
      <w:r w:rsidR="008E6718" w:rsidRPr="00BA58D4">
        <w:rPr>
          <w:rFonts w:ascii="Palatino Linotype" w:eastAsia="Times New Roman" w:hAnsi="Palatino Linotype" w:cs="Times New Roman"/>
        </w:rPr>
        <w:t>.</w:t>
      </w:r>
      <w:r w:rsidR="003E271C" w:rsidRPr="00BA58D4">
        <w:rPr>
          <w:rFonts w:ascii="Palatino Linotype" w:eastAsia="Times New Roman" w:hAnsi="Palatino Linotype" w:cs="Times New Roman"/>
        </w:rPr>
        <w:t xml:space="preserve"> Paul</w:t>
      </w:r>
      <w:r w:rsidR="008E6718" w:rsidRPr="00BA58D4">
        <w:rPr>
          <w:rFonts w:ascii="Palatino Linotype" w:eastAsia="Times New Roman" w:hAnsi="Palatino Linotype" w:cs="Times New Roman"/>
        </w:rPr>
        <w:t>,</w:t>
      </w:r>
      <w:r w:rsidR="003E271C" w:rsidRPr="00BA58D4">
        <w:rPr>
          <w:rFonts w:ascii="Palatino Linotype" w:eastAsia="Times New Roman" w:hAnsi="Palatino Linotype" w:cs="Times New Roman"/>
        </w:rPr>
        <w:t xml:space="preserve"> Minnesota</w:t>
      </w:r>
      <w:r w:rsidR="008E6718" w:rsidRPr="00BA58D4">
        <w:rPr>
          <w:rFonts w:ascii="Palatino Linotype" w:eastAsia="Times New Roman" w:hAnsi="Palatino Linotype" w:cs="Times New Roman"/>
        </w:rPr>
        <w:t xml:space="preserve">, </w:t>
      </w:r>
      <w:r w:rsidR="003F3327" w:rsidRPr="00BA58D4">
        <w:rPr>
          <w:rFonts w:ascii="Palatino Linotype" w:eastAsia="Times New Roman" w:hAnsi="Palatino Linotype" w:cs="Times New Roman"/>
        </w:rPr>
        <w:t>and in this city, Toronto</w:t>
      </w:r>
      <w:r w:rsidR="005E394D" w:rsidRPr="00BA58D4">
        <w:rPr>
          <w:rFonts w:ascii="Palatino Linotype" w:eastAsia="Times New Roman" w:hAnsi="Palatino Linotype" w:cs="Times New Roman"/>
        </w:rPr>
        <w:t>, and in my home community of Saskatoon</w:t>
      </w:r>
      <w:r w:rsidR="00612539" w:rsidRPr="00BA58D4">
        <w:rPr>
          <w:rFonts w:ascii="Palatino Linotype" w:eastAsia="Times New Roman" w:hAnsi="Palatino Linotype" w:cs="Times New Roman"/>
        </w:rPr>
        <w:t xml:space="preserve">.  </w:t>
      </w:r>
      <w:r w:rsidR="003E77F5" w:rsidRPr="00BA58D4">
        <w:rPr>
          <w:rFonts w:ascii="Palatino Linotype" w:eastAsia="Times New Roman" w:hAnsi="Palatino Linotype" w:cs="Times New Roman"/>
        </w:rPr>
        <w:t>But there is also what Rob Nixon has called “slow violence”</w:t>
      </w:r>
      <w:r w:rsidR="008E6718" w:rsidRPr="00BA58D4">
        <w:rPr>
          <w:rStyle w:val="FootnoteReference"/>
          <w:rFonts w:ascii="Palatino Linotype" w:eastAsia="Times New Roman" w:hAnsi="Palatino Linotype" w:cs="Times New Roman"/>
        </w:rPr>
        <w:footnoteReference w:id="21"/>
      </w:r>
      <w:r w:rsidR="00ED1CE5" w:rsidRPr="00BA58D4">
        <w:rPr>
          <w:rFonts w:ascii="Palatino Linotype" w:eastAsia="Times New Roman" w:hAnsi="Palatino Linotype" w:cs="Times New Roman"/>
        </w:rPr>
        <w:t>, what Paul Farmer calls ‘structural violence”</w:t>
      </w:r>
      <w:r w:rsidR="00ED1CE5" w:rsidRPr="00BA58D4">
        <w:rPr>
          <w:rStyle w:val="FootnoteReference"/>
          <w:rFonts w:ascii="Palatino Linotype" w:eastAsia="Times New Roman" w:hAnsi="Palatino Linotype" w:cs="Times New Roman"/>
        </w:rPr>
        <w:footnoteReference w:id="22"/>
      </w:r>
      <w:r w:rsidR="00ED1CE5" w:rsidRPr="00BA58D4">
        <w:rPr>
          <w:rFonts w:ascii="Palatino Linotype" w:eastAsia="Times New Roman" w:hAnsi="Palatino Linotype" w:cs="Times New Roman"/>
        </w:rPr>
        <w:t xml:space="preserve">, and what </w:t>
      </w:r>
      <w:r w:rsidR="004D2498" w:rsidRPr="00BA58D4">
        <w:rPr>
          <w:rFonts w:ascii="Palatino Linotype" w:eastAsia="Times New Roman" w:hAnsi="Palatino Linotype" w:cs="Times New Roman"/>
        </w:rPr>
        <w:t xml:space="preserve">Chris Cuneen </w:t>
      </w:r>
      <w:r w:rsidR="003E77F5" w:rsidRPr="00BA58D4">
        <w:rPr>
          <w:rFonts w:ascii="Palatino Linotype" w:eastAsia="Times New Roman" w:hAnsi="Palatino Linotype" w:cs="Times New Roman"/>
        </w:rPr>
        <w:t>cal</w:t>
      </w:r>
      <w:r w:rsidR="00425F4B" w:rsidRPr="00BA58D4">
        <w:rPr>
          <w:rFonts w:ascii="Palatino Linotype" w:eastAsia="Times New Roman" w:hAnsi="Palatino Linotype" w:cs="Times New Roman"/>
        </w:rPr>
        <w:t>ls</w:t>
      </w:r>
      <w:r w:rsidR="00890E9C" w:rsidRPr="00BA58D4">
        <w:rPr>
          <w:rFonts w:ascii="Palatino Linotype" w:eastAsia="Times New Roman" w:hAnsi="Palatino Linotype" w:cs="Times New Roman"/>
        </w:rPr>
        <w:t xml:space="preserve"> “</w:t>
      </w:r>
      <w:r w:rsidR="000A3196" w:rsidRPr="00BA58D4">
        <w:rPr>
          <w:rFonts w:ascii="Palatino Linotype" w:eastAsia="Times New Roman" w:hAnsi="Palatino Linotype" w:cs="Times New Roman"/>
        </w:rPr>
        <w:t>the violence of neglect</w:t>
      </w:r>
      <w:r w:rsidR="00113E67" w:rsidRPr="00BA58D4">
        <w:rPr>
          <w:rFonts w:ascii="Palatino Linotype" w:eastAsia="Times New Roman" w:hAnsi="Palatino Linotype" w:cs="Times New Roman"/>
        </w:rPr>
        <w:t>”</w:t>
      </w:r>
      <w:r w:rsidR="00ED1CE5" w:rsidRPr="00BA58D4">
        <w:rPr>
          <w:rStyle w:val="FootnoteReference"/>
          <w:rFonts w:ascii="Palatino Linotype" w:eastAsia="Times New Roman" w:hAnsi="Palatino Linotype" w:cs="Times New Roman"/>
        </w:rPr>
        <w:footnoteReference w:id="23"/>
      </w:r>
      <w:r w:rsidR="00425F4B" w:rsidRPr="00BA58D4">
        <w:rPr>
          <w:rFonts w:ascii="Palatino Linotype" w:eastAsia="Times New Roman" w:hAnsi="Palatino Linotype" w:cs="Times New Roman"/>
        </w:rPr>
        <w:t xml:space="preserve"> </w:t>
      </w:r>
      <w:r w:rsidR="00890E9C" w:rsidRPr="00BA58D4">
        <w:rPr>
          <w:rFonts w:ascii="Palatino Linotype" w:eastAsia="Times New Roman" w:hAnsi="Palatino Linotype" w:cs="Times New Roman"/>
        </w:rPr>
        <w:t xml:space="preserve">- </w:t>
      </w:r>
      <w:r w:rsidR="00612539" w:rsidRPr="00BA58D4">
        <w:rPr>
          <w:rFonts w:ascii="Palatino Linotype" w:eastAsia="Times New Roman" w:hAnsi="Palatino Linotype" w:cs="Times New Roman"/>
        </w:rPr>
        <w:t xml:space="preserve">in other words </w:t>
      </w:r>
      <w:r w:rsidR="00CB1DD8" w:rsidRPr="00BA58D4">
        <w:rPr>
          <w:rFonts w:ascii="Palatino Linotype" w:eastAsia="Times New Roman" w:hAnsi="Palatino Linotype" w:cs="Times New Roman"/>
        </w:rPr>
        <w:t xml:space="preserve">the violence of </w:t>
      </w:r>
      <w:r w:rsidR="00890E9C" w:rsidRPr="00BA58D4">
        <w:rPr>
          <w:rFonts w:ascii="Palatino Linotype" w:eastAsia="Times New Roman" w:hAnsi="Palatino Linotype" w:cs="Times New Roman"/>
        </w:rPr>
        <w:t>p</w:t>
      </w:r>
      <w:r w:rsidR="003E77F5" w:rsidRPr="00BA58D4">
        <w:rPr>
          <w:rFonts w:ascii="Palatino Linotype" w:eastAsia="Times New Roman" w:hAnsi="Palatino Linotype" w:cs="Times New Roman"/>
        </w:rPr>
        <w:t xml:space="preserve">overty, hunger, loss, and dispossession that affects so many in our communities.  </w:t>
      </w:r>
      <w:r w:rsidR="00425F4B" w:rsidRPr="00BA58D4">
        <w:rPr>
          <w:rFonts w:ascii="Palatino Linotype" w:eastAsia="Times New Roman" w:hAnsi="Palatino Linotype" w:cs="Times New Roman"/>
        </w:rPr>
        <w:t>I</w:t>
      </w:r>
      <w:r w:rsidR="00890E9C" w:rsidRPr="00BA58D4">
        <w:rPr>
          <w:rFonts w:ascii="Palatino Linotype" w:eastAsia="Times New Roman" w:hAnsi="Palatino Linotype" w:cs="Times New Roman"/>
        </w:rPr>
        <w:t>t is hard to</w:t>
      </w:r>
      <w:r w:rsidR="00E05B71" w:rsidRPr="00BA58D4">
        <w:rPr>
          <w:rFonts w:ascii="Palatino Linotype" w:eastAsia="Times New Roman" w:hAnsi="Palatino Linotype" w:cs="Times New Roman"/>
        </w:rPr>
        <w:t xml:space="preserve"> deny that our economic systems, political structures and legal structures continue to value some lives over others, </w:t>
      </w:r>
      <w:r w:rsidR="005E394D" w:rsidRPr="00BA58D4">
        <w:rPr>
          <w:rFonts w:ascii="Palatino Linotype" w:eastAsia="Times New Roman" w:hAnsi="Palatino Linotype" w:cs="Times New Roman"/>
        </w:rPr>
        <w:t>that they tolerate completely the suffering of</w:t>
      </w:r>
      <w:r w:rsidR="00C50B39" w:rsidRPr="00BA58D4">
        <w:rPr>
          <w:rFonts w:ascii="Palatino Linotype" w:eastAsia="Times New Roman" w:hAnsi="Palatino Linotype" w:cs="Times New Roman"/>
        </w:rPr>
        <w:t xml:space="preserve"> some people</w:t>
      </w:r>
      <w:r w:rsidR="005E394D" w:rsidRPr="00BA58D4">
        <w:rPr>
          <w:rFonts w:ascii="Palatino Linotype" w:eastAsia="Times New Roman" w:hAnsi="Palatino Linotype" w:cs="Times New Roman"/>
        </w:rPr>
        <w:t xml:space="preserve"> </w:t>
      </w:r>
      <w:r w:rsidR="00C50B39" w:rsidRPr="00BA58D4">
        <w:rPr>
          <w:rFonts w:ascii="Palatino Linotype" w:eastAsia="Times New Roman" w:hAnsi="Palatino Linotype" w:cs="Times New Roman"/>
        </w:rPr>
        <w:t xml:space="preserve">due to poverty, ill health, unsafe work, unsafe housing, and </w:t>
      </w:r>
      <w:r w:rsidR="00113E67" w:rsidRPr="00BA58D4">
        <w:rPr>
          <w:rFonts w:ascii="Palatino Linotype" w:eastAsia="Times New Roman" w:hAnsi="Palatino Linotype" w:cs="Times New Roman"/>
        </w:rPr>
        <w:t>daily</w:t>
      </w:r>
      <w:r w:rsidR="00612539" w:rsidRPr="00BA58D4">
        <w:rPr>
          <w:rFonts w:ascii="Palatino Linotype" w:eastAsia="Times New Roman" w:hAnsi="Palatino Linotype" w:cs="Times New Roman"/>
        </w:rPr>
        <w:t xml:space="preserve"> harmful interactions with </w:t>
      </w:r>
      <w:r w:rsidR="00C50B39" w:rsidRPr="00BA58D4">
        <w:rPr>
          <w:rFonts w:ascii="Palatino Linotype" w:eastAsia="Times New Roman" w:hAnsi="Palatino Linotype" w:cs="Times New Roman"/>
        </w:rPr>
        <w:t>people wielding official power.</w:t>
      </w:r>
      <w:r w:rsidR="000A3196" w:rsidRPr="00BA58D4">
        <w:rPr>
          <w:rStyle w:val="FootnoteReference"/>
          <w:rFonts w:ascii="Palatino Linotype" w:eastAsia="Times New Roman" w:hAnsi="Palatino Linotype" w:cs="Times New Roman"/>
        </w:rPr>
        <w:footnoteReference w:id="24"/>
      </w:r>
      <w:r w:rsidR="00C50B39" w:rsidRPr="00BA58D4">
        <w:rPr>
          <w:rFonts w:ascii="Palatino Linotype" w:hAnsi="Palatino Linotype"/>
        </w:rPr>
        <w:t xml:space="preserve"> </w:t>
      </w:r>
      <w:r w:rsidR="000A3196" w:rsidRPr="00BA58D4">
        <w:rPr>
          <w:rFonts w:ascii="Palatino Linotype" w:eastAsia="Times New Roman" w:hAnsi="Palatino Linotype" w:cs="Times New Roman"/>
        </w:rPr>
        <w:t xml:space="preserve"> I am thinking of a friend, </w:t>
      </w:r>
      <w:r w:rsidR="00C50B39" w:rsidRPr="00BA58D4">
        <w:rPr>
          <w:rFonts w:ascii="Palatino Linotype" w:eastAsia="Times New Roman" w:hAnsi="Palatino Linotype" w:cs="Times New Roman"/>
        </w:rPr>
        <w:t xml:space="preserve">a young Indigenous man who told me recently of his humiliating encounter with police who stopped him as he was walking home from work one evening.  I am thinking of </w:t>
      </w:r>
      <w:r w:rsidR="000A3196" w:rsidRPr="00BA58D4">
        <w:rPr>
          <w:rFonts w:ascii="Palatino Linotype" w:eastAsia="Times New Roman" w:hAnsi="Palatino Linotype" w:cs="Times New Roman"/>
        </w:rPr>
        <w:t>another friend</w:t>
      </w:r>
      <w:r w:rsidR="00C50B39" w:rsidRPr="00BA58D4">
        <w:rPr>
          <w:rFonts w:ascii="Palatino Linotype" w:eastAsia="Times New Roman" w:hAnsi="Palatino Linotype" w:cs="Times New Roman"/>
        </w:rPr>
        <w:t xml:space="preserve">, who grew up trying to protect and watch out for his sisters, young </w:t>
      </w:r>
      <w:r w:rsidR="00113E67" w:rsidRPr="00BA58D4">
        <w:rPr>
          <w:rFonts w:ascii="Palatino Linotype" w:eastAsia="Times New Roman" w:hAnsi="Palatino Linotype" w:cs="Times New Roman"/>
        </w:rPr>
        <w:t>Indigenous</w:t>
      </w:r>
      <w:r w:rsidR="00C50B39" w:rsidRPr="00BA58D4">
        <w:rPr>
          <w:rFonts w:ascii="Palatino Linotype" w:eastAsia="Times New Roman" w:hAnsi="Palatino Linotype" w:cs="Times New Roman"/>
        </w:rPr>
        <w:t xml:space="preserve"> girls, as they sold their bodies on the streets of Saskatoon. </w:t>
      </w:r>
    </w:p>
    <w:p w14:paraId="7179D1D7" w14:textId="74809CA6" w:rsidR="000F4BDC" w:rsidRPr="00BA58D4" w:rsidRDefault="00036FA5" w:rsidP="00BA58D4">
      <w:pPr>
        <w:spacing w:line="480" w:lineRule="auto"/>
        <w:jc w:val="both"/>
        <w:rPr>
          <w:rFonts w:ascii="Palatino Linotype" w:hAnsi="Palatino Linotype"/>
        </w:rPr>
      </w:pPr>
      <w:r w:rsidRPr="00BA58D4">
        <w:rPr>
          <w:rFonts w:ascii="Palatino Linotype" w:hAnsi="Palatino Linotype"/>
        </w:rPr>
        <w:tab/>
        <w:t xml:space="preserve">But </w:t>
      </w:r>
      <w:r w:rsidR="008B1102" w:rsidRPr="00BA58D4">
        <w:rPr>
          <w:rFonts w:ascii="Palatino Linotype" w:hAnsi="Palatino Linotype"/>
        </w:rPr>
        <w:t>of course</w:t>
      </w:r>
      <w:r w:rsidR="00FC58FD" w:rsidRPr="00BA58D4">
        <w:rPr>
          <w:rFonts w:ascii="Palatino Linotype" w:hAnsi="Palatino Linotype"/>
        </w:rPr>
        <w:t xml:space="preserve">, this story of risk, crisis and violence is not the whole story. For every act of violence and destruction, there are many who work to </w:t>
      </w:r>
      <w:r w:rsidR="00342D49" w:rsidRPr="00BA58D4">
        <w:rPr>
          <w:rFonts w:ascii="Palatino Linotype" w:hAnsi="Palatino Linotype"/>
        </w:rPr>
        <w:t xml:space="preserve">build </w:t>
      </w:r>
      <w:r w:rsidR="00FC58FD" w:rsidRPr="00BA58D4">
        <w:rPr>
          <w:rFonts w:ascii="Palatino Linotype" w:hAnsi="Palatino Linotype"/>
        </w:rPr>
        <w:t>and m</w:t>
      </w:r>
      <w:r w:rsidR="003E459E" w:rsidRPr="00BA58D4">
        <w:rPr>
          <w:rFonts w:ascii="Palatino Linotype" w:hAnsi="Palatino Linotype"/>
        </w:rPr>
        <w:t xml:space="preserve">end and knit together community. </w:t>
      </w:r>
      <w:r w:rsidR="00FC58FD" w:rsidRPr="00BA58D4">
        <w:rPr>
          <w:rFonts w:ascii="Palatino Linotype" w:hAnsi="Palatino Linotype"/>
        </w:rPr>
        <w:t xml:space="preserve"> In the wake of slow violence, communities come together t</w:t>
      </w:r>
      <w:r w:rsidR="00735C92" w:rsidRPr="00BA58D4">
        <w:rPr>
          <w:rFonts w:ascii="Palatino Linotype" w:hAnsi="Palatino Linotype"/>
        </w:rPr>
        <w:t xml:space="preserve">o heal, build, and create hope.  </w:t>
      </w:r>
      <w:r w:rsidR="00FC58FD" w:rsidRPr="00BA58D4">
        <w:rPr>
          <w:rFonts w:ascii="Palatino Linotype" w:hAnsi="Palatino Linotype"/>
        </w:rPr>
        <w:t>In every act of dehumanization there are those who deeply honour the dignity of people.</w:t>
      </w:r>
      <w:r w:rsidR="00342D49" w:rsidRPr="00BA58D4">
        <w:rPr>
          <w:rFonts w:ascii="Palatino Linotype" w:hAnsi="Palatino Linotype"/>
        </w:rPr>
        <w:t xml:space="preserve">  </w:t>
      </w:r>
      <w:r w:rsidR="007A487F" w:rsidRPr="00BA58D4">
        <w:rPr>
          <w:rFonts w:ascii="Palatino Linotype" w:hAnsi="Palatino Linotype"/>
        </w:rPr>
        <w:t xml:space="preserve"> </w:t>
      </w:r>
      <w:r w:rsidR="000A3196" w:rsidRPr="00BA58D4">
        <w:rPr>
          <w:rFonts w:ascii="Palatino Linotype" w:hAnsi="Palatino Linotype"/>
        </w:rPr>
        <w:t xml:space="preserve">In the face of </w:t>
      </w:r>
      <w:r w:rsidR="00472510" w:rsidRPr="00BA58D4">
        <w:rPr>
          <w:rFonts w:ascii="Palatino Linotype" w:hAnsi="Palatino Linotype"/>
        </w:rPr>
        <w:t xml:space="preserve">every dystopian imaginary are dreams and visions of a better world. </w:t>
      </w:r>
      <w:r w:rsidR="00342D49" w:rsidRPr="00BA58D4">
        <w:rPr>
          <w:rFonts w:ascii="Palatino Linotype" w:hAnsi="Palatino Linotype"/>
        </w:rPr>
        <w:t xml:space="preserve">The most powerful movements in this regard have </w:t>
      </w:r>
      <w:r w:rsidR="00FC58FD" w:rsidRPr="00BA58D4">
        <w:rPr>
          <w:rFonts w:ascii="Palatino Linotype" w:hAnsi="Palatino Linotype"/>
        </w:rPr>
        <w:t>arise</w:t>
      </w:r>
      <w:r w:rsidR="00342D49" w:rsidRPr="00BA58D4">
        <w:rPr>
          <w:rFonts w:ascii="Palatino Linotype" w:hAnsi="Palatino Linotype"/>
        </w:rPr>
        <w:t>n</w:t>
      </w:r>
      <w:r w:rsidR="00FC58FD" w:rsidRPr="00BA58D4">
        <w:rPr>
          <w:rFonts w:ascii="Palatino Linotype" w:hAnsi="Palatino Linotype"/>
        </w:rPr>
        <w:t xml:space="preserve"> from the communities most deeply affected </w:t>
      </w:r>
      <w:r w:rsidR="00F261D6" w:rsidRPr="00BA58D4">
        <w:rPr>
          <w:rFonts w:ascii="Palatino Linotype" w:hAnsi="Palatino Linotype"/>
        </w:rPr>
        <w:t>by injustice</w:t>
      </w:r>
      <w:r w:rsidR="00D00022" w:rsidRPr="00BA58D4">
        <w:rPr>
          <w:rFonts w:ascii="Palatino Linotype" w:hAnsi="Palatino Linotype"/>
        </w:rPr>
        <w:t xml:space="preserve"> –</w:t>
      </w:r>
      <w:r w:rsidR="00FC58FD" w:rsidRPr="00BA58D4">
        <w:rPr>
          <w:rFonts w:ascii="Palatino Linotype" w:hAnsi="Palatino Linotype"/>
        </w:rPr>
        <w:t xml:space="preserve"> </w:t>
      </w:r>
      <w:r w:rsidR="00CB1DD8" w:rsidRPr="00BA58D4">
        <w:rPr>
          <w:rFonts w:ascii="Palatino Linotype" w:hAnsi="Palatino Linotype"/>
        </w:rPr>
        <w:t xml:space="preserve">the </w:t>
      </w:r>
      <w:r w:rsidR="00D00022" w:rsidRPr="00BA58D4">
        <w:rPr>
          <w:rFonts w:ascii="Palatino Linotype" w:hAnsi="Palatino Linotype"/>
        </w:rPr>
        <w:t>Black</w:t>
      </w:r>
      <w:r w:rsidR="00113E67" w:rsidRPr="00BA58D4">
        <w:rPr>
          <w:rFonts w:ascii="Palatino Linotype" w:hAnsi="Palatino Linotype"/>
        </w:rPr>
        <w:t>lives</w:t>
      </w:r>
      <w:r w:rsidR="00D00022" w:rsidRPr="00BA58D4">
        <w:rPr>
          <w:rFonts w:ascii="Palatino Linotype" w:hAnsi="Palatino Linotype"/>
        </w:rPr>
        <w:t xml:space="preserve"> matter </w:t>
      </w:r>
      <w:r w:rsidR="009F272A" w:rsidRPr="00BA58D4">
        <w:rPr>
          <w:rFonts w:ascii="Palatino Linotype" w:hAnsi="Palatino Linotype"/>
        </w:rPr>
        <w:t xml:space="preserve">that </w:t>
      </w:r>
      <w:r w:rsidR="00472510" w:rsidRPr="00BA58D4">
        <w:rPr>
          <w:rFonts w:ascii="Palatino Linotype" w:hAnsi="Palatino Linotype"/>
        </w:rPr>
        <w:t>has</w:t>
      </w:r>
      <w:r w:rsidR="00240569" w:rsidRPr="00BA58D4">
        <w:rPr>
          <w:rFonts w:ascii="Palatino Linotype" w:hAnsi="Palatino Linotype"/>
        </w:rPr>
        <w:t xml:space="preserve"> arisen </w:t>
      </w:r>
      <w:r w:rsidR="009F272A" w:rsidRPr="00BA58D4">
        <w:rPr>
          <w:rFonts w:ascii="Palatino Linotype" w:hAnsi="Palatino Linotype"/>
        </w:rPr>
        <w:t>in the wake of police violence towards black men and women</w:t>
      </w:r>
      <w:r w:rsidR="00CB1DD8" w:rsidRPr="00BA58D4">
        <w:rPr>
          <w:rFonts w:ascii="Palatino Linotype" w:hAnsi="Palatino Linotype"/>
        </w:rPr>
        <w:t xml:space="preserve"> in American cities</w:t>
      </w:r>
      <w:r w:rsidR="00472510" w:rsidRPr="00BA58D4">
        <w:rPr>
          <w:rFonts w:ascii="Palatino Linotype" w:hAnsi="Palatino Linotype"/>
        </w:rPr>
        <w:t>,</w:t>
      </w:r>
      <w:r w:rsidR="00472510" w:rsidRPr="00BA58D4">
        <w:rPr>
          <w:rStyle w:val="FootnoteReference"/>
          <w:rFonts w:ascii="Palatino Linotype" w:hAnsi="Palatino Linotype"/>
        </w:rPr>
        <w:footnoteReference w:id="25"/>
      </w:r>
      <w:r w:rsidR="00CB1DD8" w:rsidRPr="00BA58D4">
        <w:rPr>
          <w:rFonts w:ascii="Palatino Linotype" w:hAnsi="Palatino Linotype"/>
        </w:rPr>
        <w:t xml:space="preserve"> </w:t>
      </w:r>
      <w:r w:rsidR="00472510" w:rsidRPr="00BA58D4">
        <w:rPr>
          <w:rFonts w:ascii="Palatino Linotype" w:hAnsi="Palatino Linotype"/>
        </w:rPr>
        <w:t>and, c</w:t>
      </w:r>
      <w:r w:rsidR="00FC58FD" w:rsidRPr="00BA58D4">
        <w:rPr>
          <w:rFonts w:ascii="Palatino Linotype" w:hAnsi="Palatino Linotype"/>
        </w:rPr>
        <w:t xml:space="preserve">loser to home for me, </w:t>
      </w:r>
      <w:r w:rsidR="00472510" w:rsidRPr="00BA58D4">
        <w:rPr>
          <w:rFonts w:ascii="Palatino Linotype" w:hAnsi="Palatino Linotype"/>
        </w:rPr>
        <w:t xml:space="preserve">Idle No More, </w:t>
      </w:r>
      <w:r w:rsidR="00F41944" w:rsidRPr="00BA58D4">
        <w:rPr>
          <w:rFonts w:ascii="Palatino Linotype" w:hAnsi="Palatino Linotype"/>
        </w:rPr>
        <w:t xml:space="preserve">a global movement for justice for Indigenous </w:t>
      </w:r>
      <w:r w:rsidR="00D00022" w:rsidRPr="00BA58D4">
        <w:rPr>
          <w:rFonts w:ascii="Palatino Linotype" w:hAnsi="Palatino Linotype"/>
        </w:rPr>
        <w:t>people that</w:t>
      </w:r>
      <w:r w:rsidR="00FC58FD" w:rsidRPr="00BA58D4">
        <w:rPr>
          <w:rFonts w:ascii="Palatino Linotype" w:hAnsi="Palatino Linotype"/>
        </w:rPr>
        <w:t xml:space="preserve"> was started by four women in my home city of Saskatoon.</w:t>
      </w:r>
      <w:r w:rsidR="00472510" w:rsidRPr="00BA58D4">
        <w:rPr>
          <w:rStyle w:val="FootnoteReference"/>
          <w:rFonts w:ascii="Palatino Linotype" w:hAnsi="Palatino Linotype"/>
        </w:rPr>
        <w:footnoteReference w:id="26"/>
      </w:r>
      <w:r w:rsidR="00161657" w:rsidRPr="00BA58D4">
        <w:rPr>
          <w:rFonts w:ascii="Palatino Linotype" w:hAnsi="Palatino Linotype"/>
        </w:rPr>
        <w:t xml:space="preserve">  </w:t>
      </w:r>
      <w:r w:rsidR="00240569" w:rsidRPr="00BA58D4">
        <w:rPr>
          <w:rFonts w:ascii="Palatino Linotype" w:hAnsi="Palatino Linotype"/>
        </w:rPr>
        <w:t xml:space="preserve">You may think of and name </w:t>
      </w:r>
      <w:r w:rsidR="00250059" w:rsidRPr="00BA58D4">
        <w:rPr>
          <w:rFonts w:ascii="Palatino Linotype" w:hAnsi="Palatino Linotype"/>
        </w:rPr>
        <w:t xml:space="preserve">movements </w:t>
      </w:r>
      <w:r w:rsidR="00932B5E" w:rsidRPr="00BA58D4">
        <w:rPr>
          <w:rFonts w:ascii="Palatino Linotype" w:hAnsi="Palatino Linotype"/>
        </w:rPr>
        <w:t xml:space="preserve">for justice </w:t>
      </w:r>
      <w:r w:rsidR="003F60E1" w:rsidRPr="00BA58D4">
        <w:rPr>
          <w:rFonts w:ascii="Palatino Linotype" w:hAnsi="Palatino Linotype"/>
        </w:rPr>
        <w:t xml:space="preserve">and groups working for justice </w:t>
      </w:r>
      <w:r w:rsidR="00250059" w:rsidRPr="00BA58D4">
        <w:rPr>
          <w:rFonts w:ascii="Palatino Linotype" w:hAnsi="Palatino Linotype"/>
        </w:rPr>
        <w:t xml:space="preserve">that have arisen in your home communities also.  </w:t>
      </w:r>
      <w:r w:rsidR="00CB1DD8" w:rsidRPr="00BA58D4">
        <w:rPr>
          <w:rFonts w:ascii="Palatino Linotype" w:hAnsi="Palatino Linotype"/>
        </w:rPr>
        <w:t xml:space="preserve">These movements </w:t>
      </w:r>
      <w:r w:rsidR="00735C92" w:rsidRPr="00BA58D4">
        <w:rPr>
          <w:rFonts w:ascii="Palatino Linotype" w:hAnsi="Palatino Linotype"/>
        </w:rPr>
        <w:t>arise from the knowledge and experiences of people who have faced c</w:t>
      </w:r>
      <w:r w:rsidR="00BD6E7E" w:rsidRPr="00BA58D4">
        <w:rPr>
          <w:rFonts w:ascii="Palatino Linotype" w:hAnsi="Palatino Linotype"/>
        </w:rPr>
        <w:t xml:space="preserve">rises and devastating injustice.  They do not </w:t>
      </w:r>
      <w:r w:rsidR="00932B5E" w:rsidRPr="00BA58D4">
        <w:rPr>
          <w:rFonts w:ascii="Palatino Linotype" w:hAnsi="Palatino Linotype"/>
        </w:rPr>
        <w:t xml:space="preserve">accept that the world can remain as it is </w:t>
      </w:r>
      <w:r w:rsidR="00735C92" w:rsidRPr="00BA58D4">
        <w:rPr>
          <w:rFonts w:ascii="Palatino Linotype" w:hAnsi="Palatino Linotype"/>
        </w:rPr>
        <w:t>and are moving forward to build a better world.</w:t>
      </w:r>
    </w:p>
    <w:p w14:paraId="77383FAD" w14:textId="06546A43" w:rsidR="007C01E9" w:rsidRPr="00BA58D4" w:rsidRDefault="00FC58FD" w:rsidP="00BA58D4">
      <w:pPr>
        <w:spacing w:line="480" w:lineRule="auto"/>
        <w:jc w:val="both"/>
        <w:rPr>
          <w:rFonts w:ascii="Palatino Linotype" w:eastAsia="Times New Roman" w:hAnsi="Palatino Linotype" w:cs="Times New Roman"/>
        </w:rPr>
      </w:pPr>
      <w:r w:rsidRPr="00BA58D4">
        <w:rPr>
          <w:rFonts w:ascii="Palatino Linotype" w:hAnsi="Palatino Linotype"/>
        </w:rPr>
        <w:t xml:space="preserve"> </w:t>
      </w:r>
    </w:p>
    <w:p w14:paraId="4A6882C7" w14:textId="05067D13" w:rsidR="00C35881" w:rsidRPr="00BA58D4" w:rsidRDefault="003F60E1" w:rsidP="00050F29">
      <w:pPr>
        <w:spacing w:line="480" w:lineRule="auto"/>
        <w:jc w:val="both"/>
        <w:outlineLvl w:val="0"/>
        <w:rPr>
          <w:rFonts w:ascii="Palatino Linotype" w:hAnsi="Palatino Linotype" w:cs="Times New Roman"/>
          <w:b/>
        </w:rPr>
      </w:pPr>
      <w:r w:rsidRPr="00BA58D4">
        <w:rPr>
          <w:rFonts w:ascii="Palatino Linotype" w:hAnsi="Palatino Linotype" w:cs="Times New Roman"/>
          <w:b/>
        </w:rPr>
        <w:t>3.</w:t>
      </w:r>
      <w:r w:rsidRPr="00BA58D4">
        <w:rPr>
          <w:rFonts w:ascii="Palatino Linotype" w:hAnsi="Palatino Linotype" w:cs="Times New Roman"/>
          <w:b/>
        </w:rPr>
        <w:tab/>
      </w:r>
      <w:r w:rsidR="00E901C6" w:rsidRPr="00BA58D4">
        <w:rPr>
          <w:rFonts w:ascii="Palatino Linotype" w:hAnsi="Palatino Linotype" w:cs="Times New Roman"/>
          <w:b/>
        </w:rPr>
        <w:t xml:space="preserve">Where </w:t>
      </w:r>
      <w:r w:rsidR="008927D8" w:rsidRPr="00BA58D4">
        <w:rPr>
          <w:rFonts w:ascii="Palatino Linotype" w:hAnsi="Palatino Linotype" w:cs="Times New Roman"/>
          <w:b/>
        </w:rPr>
        <w:t xml:space="preserve">are </w:t>
      </w:r>
      <w:r w:rsidR="00E901C6" w:rsidRPr="00BA58D4">
        <w:rPr>
          <w:rFonts w:ascii="Palatino Linotype" w:hAnsi="Palatino Linotype" w:cs="Times New Roman"/>
          <w:b/>
        </w:rPr>
        <w:t>law schools</w:t>
      </w:r>
      <w:r w:rsidR="008927D8" w:rsidRPr="00BA58D4">
        <w:rPr>
          <w:rFonts w:ascii="Palatino Linotype" w:hAnsi="Palatino Linotype" w:cs="Times New Roman"/>
          <w:b/>
        </w:rPr>
        <w:t xml:space="preserve"> in this world of risk</w:t>
      </w:r>
      <w:r w:rsidR="00E901C6" w:rsidRPr="00BA58D4">
        <w:rPr>
          <w:rFonts w:ascii="Palatino Linotype" w:hAnsi="Palatino Linotype" w:cs="Times New Roman"/>
          <w:b/>
        </w:rPr>
        <w:t>?</w:t>
      </w:r>
      <w:r w:rsidR="009E0B03" w:rsidRPr="00BA58D4">
        <w:rPr>
          <w:rFonts w:ascii="Palatino Linotype" w:hAnsi="Palatino Linotype"/>
          <w:b/>
        </w:rPr>
        <w:tab/>
      </w:r>
      <w:r w:rsidR="001F5D06" w:rsidRPr="00BA58D4">
        <w:rPr>
          <w:rFonts w:ascii="Palatino Linotype" w:hAnsi="Palatino Linotype"/>
        </w:rPr>
        <w:t xml:space="preserve"> </w:t>
      </w:r>
    </w:p>
    <w:p w14:paraId="11488B37" w14:textId="06C41701" w:rsidR="005264D0" w:rsidRPr="00BA58D4" w:rsidRDefault="008927D8" w:rsidP="00BA58D4">
      <w:pPr>
        <w:spacing w:line="480" w:lineRule="auto"/>
        <w:ind w:firstLine="720"/>
        <w:jc w:val="both"/>
        <w:rPr>
          <w:rFonts w:ascii="Palatino Linotype" w:hAnsi="Palatino Linotype"/>
        </w:rPr>
      </w:pPr>
      <w:r w:rsidRPr="00BA58D4">
        <w:rPr>
          <w:rFonts w:ascii="Palatino Linotype" w:hAnsi="Palatino Linotype"/>
        </w:rPr>
        <w:t xml:space="preserve">Where are law schools situated in this world of risk and crisis? </w:t>
      </w:r>
      <w:r w:rsidR="00BF5815" w:rsidRPr="00BA58D4">
        <w:rPr>
          <w:rFonts w:ascii="Palatino Linotype" w:hAnsi="Palatino Linotype"/>
        </w:rPr>
        <w:t>Do we accep</w:t>
      </w:r>
      <w:r w:rsidR="00161657" w:rsidRPr="00BA58D4">
        <w:rPr>
          <w:rFonts w:ascii="Palatino Linotype" w:hAnsi="Palatino Linotype"/>
        </w:rPr>
        <w:t>t</w:t>
      </w:r>
      <w:r w:rsidR="003F60E1" w:rsidRPr="00BA58D4">
        <w:rPr>
          <w:rFonts w:ascii="Palatino Linotype" w:hAnsi="Palatino Linotype"/>
        </w:rPr>
        <w:t xml:space="preserve"> the world as it is, as if the</w:t>
      </w:r>
      <w:r w:rsidR="00161657" w:rsidRPr="00BA58D4">
        <w:rPr>
          <w:rFonts w:ascii="Palatino Linotype" w:hAnsi="Palatino Linotype"/>
        </w:rPr>
        <w:t xml:space="preserve"> current situation is natural and </w:t>
      </w:r>
      <w:r w:rsidR="00BF5815" w:rsidRPr="00BA58D4">
        <w:rPr>
          <w:rFonts w:ascii="Palatino Linotype" w:hAnsi="Palatino Linotype"/>
        </w:rPr>
        <w:t xml:space="preserve">inevitable?  </w:t>
      </w:r>
      <w:r w:rsidR="00CF686D" w:rsidRPr="00BA58D4">
        <w:rPr>
          <w:rFonts w:ascii="Palatino Linotype" w:hAnsi="Palatino Linotype"/>
        </w:rPr>
        <w:t xml:space="preserve">Do we navigate the status quo? </w:t>
      </w:r>
      <w:r w:rsidR="00BF5815" w:rsidRPr="00BA58D4">
        <w:rPr>
          <w:rFonts w:ascii="Palatino Linotype" w:hAnsi="Palatino Linotype"/>
        </w:rPr>
        <w:t>Or do we stand with those who drea</w:t>
      </w:r>
      <w:r w:rsidR="00161657" w:rsidRPr="00BA58D4">
        <w:rPr>
          <w:rFonts w:ascii="Palatino Linotype" w:hAnsi="Palatino Linotype"/>
        </w:rPr>
        <w:t xml:space="preserve">m of </w:t>
      </w:r>
      <w:r w:rsidR="00BF5815" w:rsidRPr="00BA58D4">
        <w:rPr>
          <w:rFonts w:ascii="Palatino Linotype" w:hAnsi="Palatino Linotype"/>
        </w:rPr>
        <w:t>and work towards a better world?</w:t>
      </w:r>
      <w:r w:rsidR="00C50B39" w:rsidRPr="00BA58D4">
        <w:rPr>
          <w:rFonts w:ascii="Palatino Linotype" w:hAnsi="Palatino Linotype"/>
        </w:rPr>
        <w:t xml:space="preserve"> </w:t>
      </w:r>
      <w:r w:rsidRPr="00BA58D4">
        <w:rPr>
          <w:rFonts w:ascii="Palatino Linotype" w:hAnsi="Palatino Linotype"/>
        </w:rPr>
        <w:t xml:space="preserve"> </w:t>
      </w:r>
      <w:r w:rsidR="001F5D06" w:rsidRPr="00BA58D4">
        <w:rPr>
          <w:rFonts w:ascii="Palatino Linotype" w:hAnsi="Palatino Linotype"/>
        </w:rPr>
        <w:t>In my experience</w:t>
      </w:r>
      <w:r w:rsidRPr="00BA58D4">
        <w:rPr>
          <w:rFonts w:ascii="Palatino Linotype" w:hAnsi="Palatino Linotype"/>
        </w:rPr>
        <w:t xml:space="preserve"> and understanding</w:t>
      </w:r>
      <w:r w:rsidR="001F5D06" w:rsidRPr="00BA58D4">
        <w:rPr>
          <w:rFonts w:ascii="Palatino Linotype" w:hAnsi="Palatino Linotype"/>
        </w:rPr>
        <w:t>, l</w:t>
      </w:r>
      <w:r w:rsidR="00EF4FE3" w:rsidRPr="00BA58D4">
        <w:rPr>
          <w:rFonts w:ascii="Palatino Linotype" w:hAnsi="Palatino Linotype"/>
        </w:rPr>
        <w:t xml:space="preserve">aw schools </w:t>
      </w:r>
      <w:r w:rsidR="00F26697" w:rsidRPr="00BA58D4">
        <w:rPr>
          <w:rFonts w:ascii="Palatino Linotype" w:hAnsi="Palatino Linotype"/>
        </w:rPr>
        <w:t xml:space="preserve">as a rule </w:t>
      </w:r>
      <w:r w:rsidR="00EF4FE3" w:rsidRPr="00BA58D4">
        <w:rPr>
          <w:rFonts w:ascii="Palatino Linotype" w:hAnsi="Palatino Linotype"/>
        </w:rPr>
        <w:t>do not devote a massive</w:t>
      </w:r>
      <w:r w:rsidR="001F5D06" w:rsidRPr="00BA58D4">
        <w:rPr>
          <w:rFonts w:ascii="Palatino Linotype" w:hAnsi="Palatino Linotype"/>
        </w:rPr>
        <w:t xml:space="preserve"> amount of attention or time to the consideration of the complex problems that shake our world</w:t>
      </w:r>
      <w:r w:rsidR="00C50B39" w:rsidRPr="00BA58D4">
        <w:rPr>
          <w:rFonts w:ascii="Palatino Linotype" w:hAnsi="Palatino Linotype"/>
        </w:rPr>
        <w:t xml:space="preserve"> and </w:t>
      </w:r>
      <w:r w:rsidR="003E459E" w:rsidRPr="00BA58D4">
        <w:rPr>
          <w:rFonts w:ascii="Palatino Linotype" w:hAnsi="Palatino Linotype"/>
        </w:rPr>
        <w:t xml:space="preserve">to </w:t>
      </w:r>
      <w:r w:rsidR="00735C92" w:rsidRPr="00BA58D4">
        <w:rPr>
          <w:rFonts w:ascii="Palatino Linotype" w:hAnsi="Palatino Linotype"/>
        </w:rPr>
        <w:t xml:space="preserve">thinking about </w:t>
      </w:r>
      <w:r w:rsidR="003E459E" w:rsidRPr="00BA58D4">
        <w:rPr>
          <w:rFonts w:ascii="Palatino Linotype" w:hAnsi="Palatino Linotype"/>
        </w:rPr>
        <w:t xml:space="preserve">how law and </w:t>
      </w:r>
      <w:r w:rsidR="00C50B39" w:rsidRPr="00BA58D4">
        <w:rPr>
          <w:rFonts w:ascii="Palatino Linotype" w:hAnsi="Palatino Linotype"/>
        </w:rPr>
        <w:t>the legal profession might respond</w:t>
      </w:r>
      <w:r w:rsidR="005264D0" w:rsidRPr="00BA58D4">
        <w:rPr>
          <w:rFonts w:ascii="Palatino Linotype" w:hAnsi="Palatino Linotype"/>
        </w:rPr>
        <w:t xml:space="preserve">.  Indeed, to the contrary, it seems to be the case that </w:t>
      </w:r>
      <w:r w:rsidR="00BF5815" w:rsidRPr="00BA58D4">
        <w:rPr>
          <w:rFonts w:ascii="Palatino Linotype" w:hAnsi="Palatino Linotype"/>
        </w:rPr>
        <w:t xml:space="preserve">at least in Canada, </w:t>
      </w:r>
      <w:r w:rsidR="005264D0" w:rsidRPr="00BA58D4">
        <w:rPr>
          <w:rFonts w:ascii="Palatino Linotype" w:hAnsi="Palatino Linotype"/>
        </w:rPr>
        <w:t xml:space="preserve">most first year law students spend more time thinking about arcane features of nineteenth century England </w:t>
      </w:r>
      <w:r w:rsidR="00D877B0" w:rsidRPr="00BA58D4">
        <w:rPr>
          <w:rFonts w:ascii="Palatino Linotype" w:hAnsi="Palatino Linotype"/>
        </w:rPr>
        <w:t xml:space="preserve">from which so many of the cases arise </w:t>
      </w:r>
      <w:r w:rsidR="005264D0" w:rsidRPr="00BA58D4">
        <w:rPr>
          <w:rFonts w:ascii="Palatino Linotype" w:hAnsi="Palatino Linotype"/>
        </w:rPr>
        <w:t>than they do serious</w:t>
      </w:r>
      <w:r w:rsidR="00883931" w:rsidRPr="00BA58D4">
        <w:rPr>
          <w:rFonts w:ascii="Palatino Linotype" w:hAnsi="Palatino Linotype"/>
        </w:rPr>
        <w:t>ly contemplating the deep and g</w:t>
      </w:r>
      <w:r w:rsidR="005264D0" w:rsidRPr="00BA58D4">
        <w:rPr>
          <w:rFonts w:ascii="Palatino Linotype" w:hAnsi="Palatino Linotype"/>
        </w:rPr>
        <w:t>r</w:t>
      </w:r>
      <w:r w:rsidR="00883931" w:rsidRPr="00BA58D4">
        <w:rPr>
          <w:rFonts w:ascii="Palatino Linotype" w:hAnsi="Palatino Linotype"/>
        </w:rPr>
        <w:t>o</w:t>
      </w:r>
      <w:r w:rsidR="005264D0" w:rsidRPr="00BA58D4">
        <w:rPr>
          <w:rFonts w:ascii="Palatino Linotype" w:hAnsi="Palatino Linotype"/>
        </w:rPr>
        <w:t>wing problems</w:t>
      </w:r>
      <w:r w:rsidR="00C50B39" w:rsidRPr="00BA58D4">
        <w:rPr>
          <w:rFonts w:ascii="Palatino Linotype" w:hAnsi="Palatino Linotype"/>
        </w:rPr>
        <w:t xml:space="preserve"> of our world at this moment.</w:t>
      </w:r>
      <w:r w:rsidR="004E50DD" w:rsidRPr="00BA58D4">
        <w:rPr>
          <w:rFonts w:ascii="Palatino Linotype" w:hAnsi="Palatino Linotype"/>
        </w:rPr>
        <w:t xml:space="preserve"> </w:t>
      </w:r>
      <w:r w:rsidR="005264D0" w:rsidRPr="00BA58D4">
        <w:rPr>
          <w:rFonts w:ascii="Palatino Linotype" w:hAnsi="Palatino Linotype"/>
        </w:rPr>
        <w:t xml:space="preserve"> Of course – that is the legal method – looking backwards for precedent and solutions, while </w:t>
      </w:r>
      <w:r w:rsidR="00D00022" w:rsidRPr="00BA58D4">
        <w:rPr>
          <w:rFonts w:ascii="Palatino Linotype" w:hAnsi="Palatino Linotype"/>
        </w:rPr>
        <w:t>continuously</w:t>
      </w:r>
      <w:r w:rsidR="005264D0" w:rsidRPr="00BA58D4">
        <w:rPr>
          <w:rFonts w:ascii="Palatino Linotype" w:hAnsi="Palatino Linotype"/>
        </w:rPr>
        <w:t xml:space="preserve"> claiming neutrality, placelessness, and what Elizabeth </w:t>
      </w:r>
      <w:r w:rsidR="00D00022" w:rsidRPr="00BA58D4">
        <w:rPr>
          <w:rFonts w:ascii="Palatino Linotype" w:hAnsi="Palatino Linotype"/>
        </w:rPr>
        <w:t>McDowell</w:t>
      </w:r>
      <w:r w:rsidR="005264D0" w:rsidRPr="00BA58D4">
        <w:rPr>
          <w:rFonts w:ascii="Palatino Linotype" w:hAnsi="Palatino Linotype"/>
        </w:rPr>
        <w:t xml:space="preserve"> calls ““point-of-viewlessness”.</w:t>
      </w:r>
      <w:r w:rsidR="005264D0" w:rsidRPr="00BA58D4">
        <w:rPr>
          <w:rStyle w:val="FootnoteReference"/>
          <w:rFonts w:ascii="Palatino Linotype" w:hAnsi="Palatino Linotype"/>
        </w:rPr>
        <w:footnoteReference w:id="27"/>
      </w:r>
      <w:r w:rsidR="005264D0" w:rsidRPr="00BA58D4">
        <w:rPr>
          <w:rFonts w:ascii="Palatino Linotype" w:hAnsi="Palatino Linotype"/>
        </w:rPr>
        <w:t xml:space="preserve">      </w:t>
      </w:r>
    </w:p>
    <w:p w14:paraId="19CDAC07" w14:textId="4FF1AC89" w:rsidR="000C5421" w:rsidRPr="00BA58D4" w:rsidRDefault="00735C92" w:rsidP="00BA58D4">
      <w:pPr>
        <w:spacing w:line="480" w:lineRule="auto"/>
        <w:ind w:firstLine="720"/>
        <w:jc w:val="both"/>
        <w:rPr>
          <w:rFonts w:ascii="Palatino Linotype" w:hAnsi="Palatino Linotype"/>
        </w:rPr>
      </w:pPr>
      <w:r w:rsidRPr="00BA58D4">
        <w:rPr>
          <w:rFonts w:ascii="Palatino Linotype" w:hAnsi="Palatino Linotype"/>
        </w:rPr>
        <w:t>In fact, a</w:t>
      </w:r>
      <w:r w:rsidR="00B21735" w:rsidRPr="00BA58D4">
        <w:rPr>
          <w:rFonts w:ascii="Palatino Linotype" w:hAnsi="Palatino Linotype"/>
        </w:rPr>
        <w:t xml:space="preserve">s </w:t>
      </w:r>
      <w:r w:rsidR="001F5D06" w:rsidRPr="00BA58D4">
        <w:rPr>
          <w:rFonts w:ascii="Palatino Linotype" w:hAnsi="Palatino Linotype"/>
        </w:rPr>
        <w:t xml:space="preserve">critical </w:t>
      </w:r>
      <w:r w:rsidR="00D00022" w:rsidRPr="00BA58D4">
        <w:rPr>
          <w:rFonts w:ascii="Palatino Linotype" w:hAnsi="Palatino Linotype"/>
        </w:rPr>
        <w:t>observers</w:t>
      </w:r>
      <w:r w:rsidR="001F5D06" w:rsidRPr="00BA58D4">
        <w:rPr>
          <w:rFonts w:ascii="Palatino Linotype" w:hAnsi="Palatino Linotype"/>
        </w:rPr>
        <w:t xml:space="preserve"> have noted</w:t>
      </w:r>
      <w:r w:rsidR="005264D0" w:rsidRPr="00BA58D4">
        <w:rPr>
          <w:rFonts w:ascii="Palatino Linotype" w:hAnsi="Palatino Linotype"/>
        </w:rPr>
        <w:t xml:space="preserve">, </w:t>
      </w:r>
      <w:r w:rsidR="00B21735" w:rsidRPr="00BA58D4">
        <w:rPr>
          <w:rFonts w:ascii="Palatino Linotype" w:hAnsi="Palatino Linotype"/>
        </w:rPr>
        <w:t>legal education tends</w:t>
      </w:r>
      <w:r w:rsidR="005264D0" w:rsidRPr="00BA58D4">
        <w:rPr>
          <w:rFonts w:ascii="Palatino Linotype" w:hAnsi="Palatino Linotype"/>
        </w:rPr>
        <w:t xml:space="preserve"> </w:t>
      </w:r>
      <w:r w:rsidR="00C50B39" w:rsidRPr="00BA58D4">
        <w:rPr>
          <w:rFonts w:ascii="Palatino Linotype" w:hAnsi="Palatino Linotype"/>
        </w:rPr>
        <w:t>to</w:t>
      </w:r>
      <w:r w:rsidR="005264D0" w:rsidRPr="00BA58D4">
        <w:rPr>
          <w:rFonts w:ascii="Palatino Linotype" w:hAnsi="Palatino Linotype"/>
        </w:rPr>
        <w:t xml:space="preserve"> </w:t>
      </w:r>
      <w:r w:rsidR="00A22BD1" w:rsidRPr="00BA58D4">
        <w:rPr>
          <w:rFonts w:ascii="Palatino Linotype" w:hAnsi="Palatino Linotype"/>
        </w:rPr>
        <w:t>obsessively</w:t>
      </w:r>
      <w:r w:rsidR="00EF4FE3" w:rsidRPr="00BA58D4">
        <w:rPr>
          <w:rFonts w:ascii="Palatino Linotype" w:hAnsi="Palatino Linotype"/>
        </w:rPr>
        <w:t xml:space="preserve"> </w:t>
      </w:r>
      <w:r w:rsidR="00A22BD1" w:rsidRPr="00BA58D4">
        <w:rPr>
          <w:rFonts w:ascii="Palatino Linotype" w:hAnsi="Palatino Linotype"/>
        </w:rPr>
        <w:t>focus</w:t>
      </w:r>
      <w:r w:rsidR="005264D0" w:rsidRPr="00BA58D4">
        <w:rPr>
          <w:rFonts w:ascii="Palatino Linotype" w:hAnsi="Palatino Linotype"/>
        </w:rPr>
        <w:t xml:space="preserve"> </w:t>
      </w:r>
      <w:r w:rsidR="00D00022" w:rsidRPr="00BA58D4">
        <w:rPr>
          <w:rFonts w:ascii="Palatino Linotype" w:hAnsi="Palatino Linotype"/>
        </w:rPr>
        <w:t>students</w:t>
      </w:r>
      <w:r w:rsidR="00B21735" w:rsidRPr="00BA58D4">
        <w:rPr>
          <w:rFonts w:ascii="Palatino Linotype" w:hAnsi="Palatino Linotype"/>
        </w:rPr>
        <w:t>’</w:t>
      </w:r>
      <w:r w:rsidR="00EF4FE3" w:rsidRPr="00BA58D4">
        <w:rPr>
          <w:rFonts w:ascii="Palatino Linotype" w:hAnsi="Palatino Linotype"/>
        </w:rPr>
        <w:t xml:space="preserve"> </w:t>
      </w:r>
      <w:r w:rsidR="00D00022" w:rsidRPr="00BA58D4">
        <w:rPr>
          <w:rFonts w:ascii="Palatino Linotype" w:hAnsi="Palatino Linotype"/>
        </w:rPr>
        <w:t>attention</w:t>
      </w:r>
      <w:r w:rsidR="005264D0" w:rsidRPr="00BA58D4">
        <w:rPr>
          <w:rFonts w:ascii="Palatino Linotype" w:hAnsi="Palatino Linotype"/>
        </w:rPr>
        <w:t xml:space="preserve"> away from the social, economic and </w:t>
      </w:r>
      <w:r w:rsidR="00D00022" w:rsidRPr="00BA58D4">
        <w:rPr>
          <w:rFonts w:ascii="Palatino Linotype" w:hAnsi="Palatino Linotype"/>
        </w:rPr>
        <w:t>political</w:t>
      </w:r>
      <w:r w:rsidR="005264D0" w:rsidRPr="00BA58D4">
        <w:rPr>
          <w:rFonts w:ascii="Palatino Linotype" w:hAnsi="Palatino Linotype"/>
        </w:rPr>
        <w:t xml:space="preserve"> contexts within which legal problems are created </w:t>
      </w:r>
      <w:r w:rsidR="003107DB" w:rsidRPr="00BA58D4">
        <w:rPr>
          <w:rFonts w:ascii="Palatino Linotype" w:hAnsi="Palatino Linotype"/>
        </w:rPr>
        <w:t>and that</w:t>
      </w:r>
      <w:r w:rsidR="00F26697" w:rsidRPr="00BA58D4">
        <w:rPr>
          <w:rFonts w:ascii="Palatino Linotype" w:hAnsi="Palatino Linotype"/>
        </w:rPr>
        <w:t>,</w:t>
      </w:r>
      <w:r w:rsidR="003107DB" w:rsidRPr="00BA58D4">
        <w:rPr>
          <w:rFonts w:ascii="Palatino Linotype" w:hAnsi="Palatino Linotype"/>
        </w:rPr>
        <w:t xml:space="preserve"> far from promoting neutrality, this approach tends to promote conservative ideological orientations in law students</w:t>
      </w:r>
      <w:r w:rsidR="00F26697" w:rsidRPr="00BA58D4">
        <w:rPr>
          <w:rFonts w:ascii="Palatino Linotype" w:hAnsi="Palatino Linotype"/>
        </w:rPr>
        <w:t xml:space="preserve"> and a desire to maintain the status quo</w:t>
      </w:r>
      <w:r w:rsidR="005264D0" w:rsidRPr="00BA58D4">
        <w:rPr>
          <w:rFonts w:ascii="Palatino Linotype" w:hAnsi="Palatino Linotype"/>
        </w:rPr>
        <w:t>.</w:t>
      </w:r>
      <w:r w:rsidR="00B21735" w:rsidRPr="00BA58D4">
        <w:rPr>
          <w:rStyle w:val="FootnoteReference"/>
          <w:rFonts w:ascii="Palatino Linotype" w:hAnsi="Palatino Linotype"/>
        </w:rPr>
        <w:footnoteReference w:id="28"/>
      </w:r>
      <w:r w:rsidR="005264D0" w:rsidRPr="00BA58D4">
        <w:rPr>
          <w:rFonts w:ascii="Palatino Linotype" w:hAnsi="Palatino Linotype"/>
        </w:rPr>
        <w:t xml:space="preserve"> In a fascinating </w:t>
      </w:r>
      <w:r w:rsidR="00D00022" w:rsidRPr="00BA58D4">
        <w:rPr>
          <w:rFonts w:ascii="Palatino Linotype" w:hAnsi="Palatino Linotype"/>
        </w:rPr>
        <w:t>study</w:t>
      </w:r>
      <w:r w:rsidR="005264D0" w:rsidRPr="00BA58D4">
        <w:rPr>
          <w:rFonts w:ascii="Palatino Linotype" w:hAnsi="Palatino Linotype"/>
        </w:rPr>
        <w:t xml:space="preserve"> of the </w:t>
      </w:r>
      <w:r w:rsidR="001F5D06" w:rsidRPr="00BA58D4">
        <w:rPr>
          <w:rFonts w:ascii="Palatino Linotype" w:hAnsi="Palatino Linotype"/>
        </w:rPr>
        <w:t xml:space="preserve">discourse practices of first year law school </w:t>
      </w:r>
      <w:r w:rsidR="00D00022" w:rsidRPr="00BA58D4">
        <w:rPr>
          <w:rFonts w:ascii="Palatino Linotype" w:hAnsi="Palatino Linotype"/>
        </w:rPr>
        <w:t>classrooms</w:t>
      </w:r>
      <w:r w:rsidR="00B21735" w:rsidRPr="00BA58D4">
        <w:rPr>
          <w:rFonts w:ascii="Palatino Linotype" w:hAnsi="Palatino Linotype"/>
        </w:rPr>
        <w:t xml:space="preserve"> in the United States</w:t>
      </w:r>
      <w:r w:rsidR="00D00022" w:rsidRPr="00BA58D4">
        <w:rPr>
          <w:rFonts w:ascii="Palatino Linotype" w:hAnsi="Palatino Linotype"/>
        </w:rPr>
        <w:t>,</w:t>
      </w:r>
      <w:r w:rsidR="005264D0" w:rsidRPr="00BA58D4">
        <w:rPr>
          <w:rFonts w:ascii="Palatino Linotype" w:hAnsi="Palatino Linotype"/>
        </w:rPr>
        <w:t xml:space="preserve"> Elizabeth </w:t>
      </w:r>
      <w:r w:rsidR="00D00022" w:rsidRPr="00BA58D4">
        <w:rPr>
          <w:rFonts w:ascii="Palatino Linotype" w:hAnsi="Palatino Linotype"/>
        </w:rPr>
        <w:t>Mertz observed</w:t>
      </w:r>
      <w:r w:rsidR="001F5D06" w:rsidRPr="00BA58D4">
        <w:rPr>
          <w:rFonts w:ascii="Palatino Linotype" w:hAnsi="Palatino Linotype"/>
        </w:rPr>
        <w:t xml:space="preserve"> that law professors routinely stop students from engaging in discussions about morality,</w:t>
      </w:r>
      <w:r w:rsidR="00250059" w:rsidRPr="00BA58D4">
        <w:rPr>
          <w:rFonts w:ascii="Palatino Linotype" w:hAnsi="Palatino Linotype"/>
        </w:rPr>
        <w:t xml:space="preserve"> justice and political contexts, </w:t>
      </w:r>
      <w:r w:rsidR="001F5D06" w:rsidRPr="00BA58D4">
        <w:rPr>
          <w:rFonts w:ascii="Palatino Linotype" w:hAnsi="Palatino Linotype"/>
        </w:rPr>
        <w:t xml:space="preserve">admonishing them that </w:t>
      </w:r>
      <w:r w:rsidR="006B1156" w:rsidRPr="00BA58D4">
        <w:rPr>
          <w:rFonts w:ascii="Palatino Linotype" w:hAnsi="Palatino Linotype"/>
        </w:rPr>
        <w:t xml:space="preserve">such discussion is </w:t>
      </w:r>
      <w:r w:rsidR="00D00022" w:rsidRPr="00BA58D4">
        <w:rPr>
          <w:rFonts w:ascii="Palatino Linotype" w:hAnsi="Palatino Linotype"/>
        </w:rPr>
        <w:t>irrelevant</w:t>
      </w:r>
      <w:r w:rsidR="00A633D4" w:rsidRPr="00BA58D4">
        <w:rPr>
          <w:rFonts w:ascii="Palatino Linotype" w:hAnsi="Palatino Linotype"/>
        </w:rPr>
        <w:t xml:space="preserve"> to the legal method</w:t>
      </w:r>
      <w:r w:rsidR="006B1156" w:rsidRPr="00BA58D4">
        <w:rPr>
          <w:rFonts w:ascii="Palatino Linotype" w:hAnsi="Palatino Linotype"/>
        </w:rPr>
        <w:t>.</w:t>
      </w:r>
      <w:r w:rsidR="00B21735" w:rsidRPr="00BA58D4">
        <w:rPr>
          <w:rStyle w:val="FootnoteReference"/>
          <w:rFonts w:ascii="Palatino Linotype" w:hAnsi="Palatino Linotype"/>
        </w:rPr>
        <w:footnoteReference w:id="29"/>
      </w:r>
      <w:r w:rsidR="000C5421" w:rsidRPr="00BA58D4">
        <w:rPr>
          <w:rFonts w:ascii="Palatino Linotype" w:hAnsi="Palatino Linotype"/>
        </w:rPr>
        <w:t xml:space="preserve">  </w:t>
      </w:r>
      <w:r w:rsidR="00250059" w:rsidRPr="00BA58D4">
        <w:rPr>
          <w:rFonts w:ascii="Palatino Linotype" w:hAnsi="Palatino Linotype"/>
        </w:rPr>
        <w:t xml:space="preserve">Another powerful critique comes from </w:t>
      </w:r>
      <w:r w:rsidR="000C5421" w:rsidRPr="00BA58D4">
        <w:rPr>
          <w:rFonts w:ascii="Palatino Linotype" w:hAnsi="Palatino Linotype"/>
        </w:rPr>
        <w:t>Robin West</w:t>
      </w:r>
      <w:r w:rsidR="00250059" w:rsidRPr="00BA58D4">
        <w:rPr>
          <w:rFonts w:ascii="Palatino Linotype" w:hAnsi="Palatino Linotype"/>
        </w:rPr>
        <w:t>, who</w:t>
      </w:r>
      <w:r w:rsidR="000C5421" w:rsidRPr="00BA58D4">
        <w:rPr>
          <w:rFonts w:ascii="Palatino Linotype" w:hAnsi="Palatino Linotype"/>
        </w:rPr>
        <w:t xml:space="preserve"> has recently written </w:t>
      </w:r>
      <w:r w:rsidR="00250059" w:rsidRPr="00BA58D4">
        <w:rPr>
          <w:rFonts w:ascii="Palatino Linotype" w:hAnsi="Palatino Linotype"/>
        </w:rPr>
        <w:t>about</w:t>
      </w:r>
      <w:r w:rsidR="000C5421" w:rsidRPr="00BA58D4">
        <w:rPr>
          <w:rFonts w:ascii="Palatino Linotype" w:hAnsi="Palatino Linotype"/>
        </w:rPr>
        <w:t xml:space="preserve"> law schools’ avoidance of serious discussion about justice</w:t>
      </w:r>
      <w:r w:rsidR="00A22BD1" w:rsidRPr="00BA58D4">
        <w:rPr>
          <w:rFonts w:ascii="Palatino Linotype" w:hAnsi="Palatino Linotype"/>
        </w:rPr>
        <w:t xml:space="preserve"> and what justice might demand of law and lawyers</w:t>
      </w:r>
      <w:r w:rsidR="00883931" w:rsidRPr="00BA58D4">
        <w:rPr>
          <w:rFonts w:ascii="Palatino Linotype" w:hAnsi="Palatino Linotype"/>
        </w:rPr>
        <w:t>.  West</w:t>
      </w:r>
      <w:r w:rsidR="000C04D0" w:rsidRPr="00BA58D4">
        <w:rPr>
          <w:rFonts w:ascii="Palatino Linotype" w:hAnsi="Palatino Linotype"/>
        </w:rPr>
        <w:t xml:space="preserve"> writes: </w:t>
      </w:r>
      <w:r w:rsidR="000C5421" w:rsidRPr="00BA58D4">
        <w:rPr>
          <w:rFonts w:ascii="Palatino Linotype" w:hAnsi="Palatino Linotype"/>
        </w:rPr>
        <w:t>“</w:t>
      </w:r>
      <w:r w:rsidR="00E42991" w:rsidRPr="00BA58D4">
        <w:rPr>
          <w:rFonts w:ascii="Palatino Linotype" w:hAnsi="Palatino Linotype"/>
        </w:rPr>
        <w:t>inside the law sc</w:t>
      </w:r>
      <w:r w:rsidR="000C5421" w:rsidRPr="00BA58D4">
        <w:rPr>
          <w:rFonts w:ascii="Palatino Linotype" w:hAnsi="Palatino Linotype"/>
        </w:rPr>
        <w:t xml:space="preserve">hools, inside the </w:t>
      </w:r>
      <w:r w:rsidR="00D00022" w:rsidRPr="00BA58D4">
        <w:rPr>
          <w:rFonts w:ascii="Palatino Linotype" w:hAnsi="Palatino Linotype"/>
        </w:rPr>
        <w:t>classroom…one</w:t>
      </w:r>
      <w:r w:rsidR="00E42991" w:rsidRPr="00BA58D4">
        <w:rPr>
          <w:rFonts w:ascii="Palatino Linotype" w:hAnsi="Palatino Linotype"/>
        </w:rPr>
        <w:t xml:space="preserve"> gleans no indication whatsoever that justice and what it might require are even marginally </w:t>
      </w:r>
      <w:r w:rsidR="00E42991" w:rsidRPr="00BA58D4">
        <w:rPr>
          <w:rFonts w:ascii="Palatino Linotype" w:hAnsi="Palatino Linotype"/>
          <w:i/>
        </w:rPr>
        <w:t xml:space="preserve">relevant </w:t>
      </w:r>
      <w:r w:rsidR="00E42991" w:rsidRPr="00BA58D4">
        <w:rPr>
          <w:rFonts w:ascii="Palatino Linotype" w:hAnsi="Palatino Linotype"/>
        </w:rPr>
        <w:t xml:space="preserve">to the study of law, </w:t>
      </w:r>
      <w:r w:rsidR="000C5421" w:rsidRPr="00BA58D4">
        <w:rPr>
          <w:rFonts w:ascii="Palatino Linotype" w:hAnsi="Palatino Linotype"/>
        </w:rPr>
        <w:t>much less central to it</w:t>
      </w:r>
      <w:r w:rsidR="000C04D0" w:rsidRPr="00BA58D4">
        <w:rPr>
          <w:rFonts w:ascii="Palatino Linotype" w:hAnsi="Palatino Linotype"/>
        </w:rPr>
        <w:t>.</w:t>
      </w:r>
      <w:r w:rsidR="000C5421" w:rsidRPr="00BA58D4">
        <w:rPr>
          <w:rFonts w:ascii="Palatino Linotype" w:hAnsi="Palatino Linotype"/>
        </w:rPr>
        <w:t>”</w:t>
      </w:r>
      <w:r w:rsidR="00883931" w:rsidRPr="00BA58D4">
        <w:rPr>
          <w:rStyle w:val="FootnoteReference"/>
          <w:rFonts w:ascii="Palatino Linotype" w:hAnsi="Palatino Linotype"/>
        </w:rPr>
        <w:footnoteReference w:id="30"/>
      </w:r>
      <w:r w:rsidR="00883931" w:rsidRPr="00BA58D4">
        <w:rPr>
          <w:rFonts w:ascii="Palatino Linotype" w:hAnsi="Palatino Linotype"/>
        </w:rPr>
        <w:t xml:space="preserve"> </w:t>
      </w:r>
      <w:r w:rsidR="000C04D0" w:rsidRPr="00BA58D4">
        <w:rPr>
          <w:rFonts w:ascii="Palatino Linotype" w:hAnsi="Palatino Linotype"/>
        </w:rPr>
        <w:t xml:space="preserve"> </w:t>
      </w:r>
      <w:r w:rsidR="000C5421" w:rsidRPr="00BA58D4">
        <w:rPr>
          <w:rFonts w:ascii="Palatino Linotype" w:hAnsi="Palatino Linotype"/>
        </w:rPr>
        <w:t xml:space="preserve">She </w:t>
      </w:r>
      <w:r w:rsidR="000C04D0" w:rsidRPr="00BA58D4">
        <w:rPr>
          <w:rFonts w:ascii="Palatino Linotype" w:hAnsi="Palatino Linotype"/>
        </w:rPr>
        <w:t xml:space="preserve">goes on: </w:t>
      </w:r>
      <w:r w:rsidR="00FC2ED5" w:rsidRPr="00BA58D4">
        <w:rPr>
          <w:rFonts w:ascii="Palatino Linotype" w:hAnsi="Palatino Linotype"/>
        </w:rPr>
        <w:t xml:space="preserve">“The near-universal and indeed near-militant avoidance of the concept of </w:t>
      </w:r>
      <w:r w:rsidR="00D00022" w:rsidRPr="00BA58D4">
        <w:rPr>
          <w:rFonts w:ascii="Palatino Linotype" w:hAnsi="Palatino Linotype"/>
        </w:rPr>
        <w:t>justice</w:t>
      </w:r>
      <w:r w:rsidR="00FC2ED5" w:rsidRPr="00BA58D4">
        <w:rPr>
          <w:rFonts w:ascii="Palatino Linotype" w:hAnsi="Palatino Linotype"/>
        </w:rPr>
        <w:t xml:space="preserve"> in the very educational institutions that </w:t>
      </w:r>
      <w:r w:rsidR="00D00022" w:rsidRPr="00BA58D4">
        <w:rPr>
          <w:rFonts w:ascii="Palatino Linotype" w:hAnsi="Palatino Linotype"/>
        </w:rPr>
        <w:t>should</w:t>
      </w:r>
      <w:r w:rsidR="00FC2ED5" w:rsidRPr="00BA58D4">
        <w:rPr>
          <w:rFonts w:ascii="Palatino Linotype" w:hAnsi="Palatino Linotype"/>
        </w:rPr>
        <w:t xml:space="preserve"> centralize its stud</w:t>
      </w:r>
      <w:r w:rsidR="00883931" w:rsidRPr="00BA58D4">
        <w:rPr>
          <w:rFonts w:ascii="Palatino Linotype" w:hAnsi="Palatino Linotype"/>
        </w:rPr>
        <w:t>y</w:t>
      </w:r>
      <w:r w:rsidR="00FC2ED5" w:rsidRPr="00BA58D4">
        <w:rPr>
          <w:rFonts w:ascii="Palatino Linotype" w:hAnsi="Palatino Linotype"/>
        </w:rPr>
        <w:t>…is so indefensible (and so rarely defended) as to be fairly labeled pathological</w:t>
      </w:r>
      <w:r w:rsidR="000C04D0" w:rsidRPr="00BA58D4">
        <w:rPr>
          <w:rFonts w:ascii="Palatino Linotype" w:hAnsi="Palatino Linotype"/>
        </w:rPr>
        <w:t>.</w:t>
      </w:r>
      <w:r w:rsidR="00FC2ED5" w:rsidRPr="00BA58D4">
        <w:rPr>
          <w:rFonts w:ascii="Palatino Linotype" w:hAnsi="Palatino Linotype"/>
        </w:rPr>
        <w:t>”</w:t>
      </w:r>
      <w:r w:rsidR="00FC2ED5" w:rsidRPr="00BA58D4">
        <w:rPr>
          <w:rStyle w:val="FootnoteReference"/>
          <w:rFonts w:ascii="Palatino Linotype" w:hAnsi="Palatino Linotype"/>
        </w:rPr>
        <w:footnoteReference w:id="31"/>
      </w:r>
      <w:r w:rsidR="000C04D0" w:rsidRPr="00BA58D4">
        <w:rPr>
          <w:rFonts w:ascii="Palatino Linotype" w:hAnsi="Palatino Linotype"/>
        </w:rPr>
        <w:t xml:space="preserve"> According to West, by failing to engage with questions of justice, it is as though</w:t>
      </w:r>
      <w:r w:rsidR="00FC2ED5" w:rsidRPr="00BA58D4">
        <w:rPr>
          <w:rFonts w:ascii="Palatino Linotype" w:hAnsi="Palatino Linotype"/>
        </w:rPr>
        <w:t xml:space="preserve">, </w:t>
      </w:r>
      <w:r w:rsidR="00F26697" w:rsidRPr="00BA58D4">
        <w:rPr>
          <w:rFonts w:ascii="Palatino Linotype" w:hAnsi="Palatino Linotype"/>
        </w:rPr>
        <w:t>“</w:t>
      </w:r>
      <w:r w:rsidR="00FC2ED5" w:rsidRPr="00BA58D4">
        <w:rPr>
          <w:rFonts w:ascii="Palatino Linotype" w:hAnsi="Palatino Linotype"/>
        </w:rPr>
        <w:t xml:space="preserve">to take a </w:t>
      </w:r>
      <w:r w:rsidR="00E42991" w:rsidRPr="00BA58D4">
        <w:rPr>
          <w:rFonts w:ascii="Palatino Linotype" w:hAnsi="Palatino Linotype"/>
        </w:rPr>
        <w:t>rough analogy, medical schools gave no shrift whatsoever to a study of what it is that makes for a healthy human.”</w:t>
      </w:r>
      <w:r w:rsidR="00883931" w:rsidRPr="00BA58D4">
        <w:rPr>
          <w:rStyle w:val="FootnoteReference"/>
          <w:rFonts w:ascii="Palatino Linotype" w:hAnsi="Palatino Linotype"/>
        </w:rPr>
        <w:footnoteReference w:id="32"/>
      </w:r>
      <w:r w:rsidR="00E42991" w:rsidRPr="00BA58D4">
        <w:rPr>
          <w:rFonts w:ascii="Palatino Linotype" w:hAnsi="Palatino Linotype"/>
        </w:rPr>
        <w:t xml:space="preserve"> </w:t>
      </w:r>
      <w:r w:rsidR="00883931" w:rsidRPr="00BA58D4">
        <w:rPr>
          <w:rFonts w:ascii="Palatino Linotype" w:hAnsi="Palatino Linotype"/>
        </w:rPr>
        <w:t xml:space="preserve"> </w:t>
      </w:r>
      <w:r w:rsidR="00E42991" w:rsidRPr="00BA58D4">
        <w:rPr>
          <w:rFonts w:ascii="Palatino Linotype" w:hAnsi="Palatino Linotype"/>
        </w:rPr>
        <w:t xml:space="preserve">  </w:t>
      </w:r>
    </w:p>
    <w:p w14:paraId="1F012B67" w14:textId="253747C6" w:rsidR="00F36221" w:rsidRPr="00BA58D4" w:rsidRDefault="000C04D0" w:rsidP="00BA58D4">
      <w:pPr>
        <w:spacing w:line="480" w:lineRule="auto"/>
        <w:ind w:firstLine="720"/>
        <w:jc w:val="both"/>
        <w:rPr>
          <w:rFonts w:ascii="Palatino Linotype" w:hAnsi="Palatino Linotype"/>
        </w:rPr>
      </w:pPr>
      <w:r w:rsidRPr="00BA58D4">
        <w:rPr>
          <w:rFonts w:ascii="Palatino Linotype" w:hAnsi="Palatino Linotype"/>
        </w:rPr>
        <w:t>The</w:t>
      </w:r>
      <w:r w:rsidR="00A64034" w:rsidRPr="00BA58D4">
        <w:rPr>
          <w:rFonts w:ascii="Palatino Linotype" w:hAnsi="Palatino Linotype"/>
        </w:rPr>
        <w:t xml:space="preserve"> result is that </w:t>
      </w:r>
      <w:r w:rsidR="00F36221" w:rsidRPr="00BA58D4">
        <w:rPr>
          <w:rFonts w:ascii="Palatino Linotype" w:hAnsi="Palatino Linotype"/>
        </w:rPr>
        <w:t xml:space="preserve">legal education tends to promote </w:t>
      </w:r>
      <w:r w:rsidRPr="00BA58D4">
        <w:rPr>
          <w:rFonts w:ascii="Palatino Linotype" w:hAnsi="Palatino Linotype"/>
        </w:rPr>
        <w:t xml:space="preserve">what Janet Mosher has called </w:t>
      </w:r>
      <w:r w:rsidR="00F36221" w:rsidRPr="00BA58D4">
        <w:rPr>
          <w:rFonts w:ascii="Palatino Linotype" w:hAnsi="Palatino Linotype"/>
        </w:rPr>
        <w:t xml:space="preserve">an </w:t>
      </w:r>
      <w:r w:rsidRPr="00BA58D4">
        <w:rPr>
          <w:rFonts w:ascii="Palatino Linotype" w:hAnsi="Palatino Linotype"/>
        </w:rPr>
        <w:t>“</w:t>
      </w:r>
      <w:r w:rsidR="00F36221" w:rsidRPr="00BA58D4">
        <w:rPr>
          <w:rFonts w:ascii="Palatino Linotype" w:hAnsi="Palatino Linotype"/>
        </w:rPr>
        <w:t>anti-critical approach</w:t>
      </w:r>
      <w:r w:rsidRPr="00BA58D4">
        <w:rPr>
          <w:rFonts w:ascii="Palatino Linotype" w:hAnsi="Palatino Linotype"/>
        </w:rPr>
        <w:t>”</w:t>
      </w:r>
      <w:r w:rsidR="00F36221" w:rsidRPr="00BA58D4">
        <w:rPr>
          <w:rFonts w:ascii="Palatino Linotype" w:hAnsi="Palatino Linotype"/>
        </w:rPr>
        <w:t xml:space="preserve"> to lawyering  - emphasizing </w:t>
      </w:r>
      <w:r w:rsidR="00F26697" w:rsidRPr="00BA58D4">
        <w:rPr>
          <w:rFonts w:ascii="Palatino Linotype" w:hAnsi="Palatino Linotype"/>
        </w:rPr>
        <w:t xml:space="preserve">a </w:t>
      </w:r>
      <w:r w:rsidR="00F36221" w:rsidRPr="00BA58D4">
        <w:rPr>
          <w:rFonts w:ascii="Palatino Linotype" w:hAnsi="Palatino Linotype"/>
        </w:rPr>
        <w:t>model where lawyers represent individual clients</w:t>
      </w:r>
      <w:r w:rsidRPr="00BA58D4">
        <w:rPr>
          <w:rFonts w:ascii="Palatino Linotype" w:hAnsi="Palatino Linotype"/>
        </w:rPr>
        <w:t>,</w:t>
      </w:r>
      <w:r w:rsidR="00F36221" w:rsidRPr="00BA58D4">
        <w:rPr>
          <w:rFonts w:ascii="Palatino Linotype" w:hAnsi="Palatino Linotype"/>
        </w:rPr>
        <w:t xml:space="preserve"> and client troubles are understood as individual and private – disconnected from larger forc</w:t>
      </w:r>
      <w:r w:rsidR="003B5FB3" w:rsidRPr="00BA58D4">
        <w:rPr>
          <w:rFonts w:ascii="Palatino Linotype" w:hAnsi="Palatino Linotype"/>
        </w:rPr>
        <w:t xml:space="preserve">es such as colonialism, racism and </w:t>
      </w:r>
      <w:r w:rsidR="00F36221" w:rsidRPr="00BA58D4">
        <w:rPr>
          <w:rFonts w:ascii="Palatino Linotype" w:hAnsi="Palatino Linotype"/>
        </w:rPr>
        <w:t>economic st</w:t>
      </w:r>
      <w:r w:rsidR="003B5FB3" w:rsidRPr="00BA58D4">
        <w:rPr>
          <w:rFonts w:ascii="Palatino Linotype" w:hAnsi="Palatino Linotype"/>
        </w:rPr>
        <w:t xml:space="preserve">ructures. </w:t>
      </w:r>
      <w:r w:rsidRPr="00BA58D4">
        <w:rPr>
          <w:rStyle w:val="FootnoteReference"/>
          <w:rFonts w:ascii="Palatino Linotype" w:hAnsi="Palatino Linotype"/>
        </w:rPr>
        <w:footnoteReference w:id="33"/>
      </w:r>
      <w:r w:rsidR="00B9662F" w:rsidRPr="00BA58D4">
        <w:rPr>
          <w:rFonts w:ascii="Palatino Linotype" w:hAnsi="Palatino Linotype"/>
        </w:rPr>
        <w:t xml:space="preserve">  Mosher </w:t>
      </w:r>
      <w:r w:rsidR="003B5FB3" w:rsidRPr="00BA58D4">
        <w:rPr>
          <w:rFonts w:ascii="Palatino Linotype" w:hAnsi="Palatino Linotype"/>
        </w:rPr>
        <w:t xml:space="preserve">writes that legal education </w:t>
      </w:r>
      <w:r w:rsidR="00F26697" w:rsidRPr="00BA58D4">
        <w:rPr>
          <w:rFonts w:ascii="Palatino Linotype" w:hAnsi="Palatino Linotype"/>
        </w:rPr>
        <w:t>“</w:t>
      </w:r>
      <w:r w:rsidR="00F36221" w:rsidRPr="00BA58D4">
        <w:rPr>
          <w:rFonts w:ascii="Palatino Linotype" w:hAnsi="Palatino Linotype"/>
        </w:rPr>
        <w:t xml:space="preserve">prepares students to work within the existing order, marginally, incrementally modifying it through </w:t>
      </w:r>
      <w:r w:rsidR="00D00022" w:rsidRPr="00BA58D4">
        <w:rPr>
          <w:rFonts w:ascii="Palatino Linotype" w:hAnsi="Palatino Linotype"/>
        </w:rPr>
        <w:t>ligation</w:t>
      </w:r>
      <w:r w:rsidR="003B5FB3" w:rsidRPr="00BA58D4">
        <w:rPr>
          <w:rFonts w:ascii="Palatino Linotype" w:hAnsi="Palatino Linotype"/>
        </w:rPr>
        <w:t>,”</w:t>
      </w:r>
      <w:r w:rsidR="00B9662F" w:rsidRPr="00BA58D4">
        <w:rPr>
          <w:rStyle w:val="FootnoteReference"/>
          <w:rFonts w:ascii="Palatino Linotype" w:hAnsi="Palatino Linotype"/>
        </w:rPr>
        <w:footnoteReference w:id="34"/>
      </w:r>
      <w:r w:rsidR="003B5FB3" w:rsidRPr="00BA58D4">
        <w:rPr>
          <w:rFonts w:ascii="Palatino Linotype" w:hAnsi="Palatino Linotype"/>
        </w:rPr>
        <w:t xml:space="preserve"> and goes on to note that “a </w:t>
      </w:r>
      <w:r w:rsidR="00D00022" w:rsidRPr="00BA58D4">
        <w:rPr>
          <w:rFonts w:ascii="Palatino Linotype" w:hAnsi="Palatino Linotype"/>
        </w:rPr>
        <w:t>reasonable</w:t>
      </w:r>
      <w:r w:rsidR="00F36221" w:rsidRPr="00BA58D4">
        <w:rPr>
          <w:rFonts w:ascii="Palatino Linotype" w:hAnsi="Palatino Linotype"/>
        </w:rPr>
        <w:t xml:space="preserve"> deduction which follows is that lawyers trained in this anti-critical educational environment are unlikely to see client problems as anything other than individual problems, are unlikely to search for systemic patterns of oppression, are unlikely to attempt to understand the structural roots of client problems, are even less likely to challenge those structures.”</w:t>
      </w:r>
      <w:r w:rsidR="00B9662F" w:rsidRPr="00BA58D4">
        <w:rPr>
          <w:rStyle w:val="FootnoteReference"/>
          <w:rFonts w:ascii="Palatino Linotype" w:hAnsi="Palatino Linotype"/>
        </w:rPr>
        <w:footnoteReference w:id="35"/>
      </w:r>
      <w:r w:rsidR="00F36221" w:rsidRPr="00BA58D4">
        <w:rPr>
          <w:rFonts w:ascii="Palatino Linotype" w:hAnsi="Palatino Linotype"/>
        </w:rPr>
        <w:t xml:space="preserve"> In other words, legal education tends to produce lawyers who </w:t>
      </w:r>
      <w:r w:rsidR="00F92A71" w:rsidRPr="00BA58D4">
        <w:rPr>
          <w:rFonts w:ascii="Palatino Linotype" w:hAnsi="Palatino Linotype"/>
        </w:rPr>
        <w:t>see themselves as technocratic solvers of individualized problems, maintainers of the existing order, and</w:t>
      </w:r>
      <w:r w:rsidR="00F36221" w:rsidRPr="00BA58D4">
        <w:rPr>
          <w:rFonts w:ascii="Palatino Linotype" w:hAnsi="Palatino Linotype"/>
        </w:rPr>
        <w:t xml:space="preserve"> ill-prepared to engage with the large, systemic problems that haunt our world.</w:t>
      </w:r>
      <w:r w:rsidR="00A3134A" w:rsidRPr="00BA58D4">
        <w:rPr>
          <w:rFonts w:ascii="Palatino Linotype" w:hAnsi="Palatino Linotype"/>
        </w:rPr>
        <w:t xml:space="preserve">   </w:t>
      </w:r>
    </w:p>
    <w:p w14:paraId="69724787" w14:textId="1E7F8AF5" w:rsidR="00677D0E" w:rsidRPr="00BA58D4" w:rsidRDefault="000C5421" w:rsidP="00BA58D4">
      <w:pPr>
        <w:spacing w:line="480" w:lineRule="auto"/>
        <w:ind w:firstLine="720"/>
        <w:jc w:val="both"/>
        <w:rPr>
          <w:rFonts w:ascii="Palatino Linotype" w:eastAsia="Times New Roman" w:hAnsi="Palatino Linotype" w:cs="Times New Roman"/>
          <w:sz w:val="30"/>
          <w:szCs w:val="30"/>
          <w:lang w:val="en-CA"/>
        </w:rPr>
      </w:pPr>
      <w:r w:rsidRPr="00BA58D4">
        <w:rPr>
          <w:rFonts w:ascii="Palatino Linotype" w:hAnsi="Palatino Linotype"/>
        </w:rPr>
        <w:t xml:space="preserve">There are costs </w:t>
      </w:r>
      <w:r w:rsidR="00E42991" w:rsidRPr="00BA58D4">
        <w:rPr>
          <w:rFonts w:ascii="Palatino Linotype" w:hAnsi="Palatino Linotype"/>
        </w:rPr>
        <w:t xml:space="preserve">to </w:t>
      </w:r>
      <w:r w:rsidR="003F0BE4" w:rsidRPr="00BA58D4">
        <w:rPr>
          <w:rFonts w:ascii="Palatino Linotype" w:hAnsi="Palatino Linotype"/>
        </w:rPr>
        <w:t>these tendencies in legal education</w:t>
      </w:r>
      <w:r w:rsidR="00A633D4" w:rsidRPr="00BA58D4">
        <w:rPr>
          <w:rFonts w:ascii="Palatino Linotype" w:hAnsi="Palatino Linotype"/>
        </w:rPr>
        <w:t xml:space="preserve"> to es</w:t>
      </w:r>
      <w:r w:rsidR="00883931" w:rsidRPr="00BA58D4">
        <w:rPr>
          <w:rFonts w:ascii="Palatino Linotype" w:hAnsi="Palatino Linotype"/>
        </w:rPr>
        <w:t>c</w:t>
      </w:r>
      <w:r w:rsidR="00A633D4" w:rsidRPr="00BA58D4">
        <w:rPr>
          <w:rFonts w:ascii="Palatino Linotype" w:hAnsi="Palatino Linotype"/>
        </w:rPr>
        <w:t>hew discussions about justice and to turn away from a moral engagement with the complex problems of the world</w:t>
      </w:r>
      <w:r w:rsidR="00E42991" w:rsidRPr="00BA58D4">
        <w:rPr>
          <w:rFonts w:ascii="Palatino Linotype" w:hAnsi="Palatino Linotype"/>
        </w:rPr>
        <w:t xml:space="preserve">: </w:t>
      </w:r>
      <w:r w:rsidR="00491815" w:rsidRPr="00BA58D4">
        <w:rPr>
          <w:rFonts w:ascii="Palatino Linotype" w:hAnsi="Palatino Linotype"/>
        </w:rPr>
        <w:t>some researchers have</w:t>
      </w:r>
      <w:r w:rsidR="00A633D4" w:rsidRPr="00BA58D4">
        <w:rPr>
          <w:rFonts w:ascii="Palatino Linotype" w:hAnsi="Palatino Linotype"/>
        </w:rPr>
        <w:t xml:space="preserve"> connect</w:t>
      </w:r>
      <w:r w:rsidR="00491815" w:rsidRPr="00BA58D4">
        <w:rPr>
          <w:rFonts w:ascii="Palatino Linotype" w:hAnsi="Palatino Linotype"/>
        </w:rPr>
        <w:t>ed</w:t>
      </w:r>
      <w:r w:rsidR="00A633D4" w:rsidRPr="00BA58D4">
        <w:rPr>
          <w:rFonts w:ascii="Palatino Linotype" w:hAnsi="Palatino Linotype"/>
        </w:rPr>
        <w:t xml:space="preserve"> these </w:t>
      </w:r>
      <w:r w:rsidR="00D00022" w:rsidRPr="00BA58D4">
        <w:rPr>
          <w:rFonts w:ascii="Palatino Linotype" w:hAnsi="Palatino Linotype"/>
        </w:rPr>
        <w:t>tendencies</w:t>
      </w:r>
      <w:r w:rsidR="00677D0E" w:rsidRPr="00BA58D4">
        <w:rPr>
          <w:rFonts w:ascii="Palatino Linotype" w:hAnsi="Palatino Linotype"/>
        </w:rPr>
        <w:t xml:space="preserve"> at least in part to the widely observed phenomenon of law students becoming</w:t>
      </w:r>
      <w:r w:rsidR="003F0BE4" w:rsidRPr="00BA58D4">
        <w:rPr>
          <w:rFonts w:ascii="Palatino Linotype" w:hAnsi="Palatino Linotype"/>
        </w:rPr>
        <w:t xml:space="preserve"> </w:t>
      </w:r>
      <w:r w:rsidR="00D00022" w:rsidRPr="00BA58D4">
        <w:rPr>
          <w:rFonts w:ascii="Palatino Linotype" w:hAnsi="Palatino Linotype"/>
        </w:rPr>
        <w:t>dispirited</w:t>
      </w:r>
      <w:r w:rsidR="009545CB" w:rsidRPr="00BA58D4">
        <w:rPr>
          <w:rFonts w:ascii="Palatino Linotype" w:hAnsi="Palatino Linotype"/>
        </w:rPr>
        <w:t>, unhappy and deeply cynical about the possibility of the world becoming better.</w:t>
      </w:r>
      <w:r w:rsidR="00B9662F" w:rsidRPr="00BA58D4">
        <w:rPr>
          <w:rStyle w:val="FootnoteReference"/>
          <w:rFonts w:ascii="Palatino Linotype" w:hAnsi="Palatino Linotype"/>
        </w:rPr>
        <w:footnoteReference w:id="36"/>
      </w:r>
      <w:r w:rsidR="009545CB" w:rsidRPr="00BA58D4">
        <w:rPr>
          <w:rFonts w:ascii="Palatino Linotype" w:hAnsi="Palatino Linotype"/>
        </w:rPr>
        <w:t xml:space="preserve">  And the legal profession as a whole is undermined when we fail to centralize </w:t>
      </w:r>
      <w:r w:rsidR="00735C92" w:rsidRPr="00BA58D4">
        <w:rPr>
          <w:rFonts w:ascii="Palatino Linotype" w:hAnsi="Palatino Linotype"/>
        </w:rPr>
        <w:t xml:space="preserve">the advancement of </w:t>
      </w:r>
      <w:r w:rsidR="009545CB" w:rsidRPr="00BA58D4">
        <w:rPr>
          <w:rFonts w:ascii="Palatino Linotype" w:hAnsi="Palatino Linotype"/>
        </w:rPr>
        <w:t xml:space="preserve">justice in our law schools:  as Sameer Ashar has argued, the legal </w:t>
      </w:r>
      <w:r w:rsidR="00161657" w:rsidRPr="00BA58D4">
        <w:rPr>
          <w:rFonts w:ascii="Palatino Linotype" w:hAnsi="Palatino Linotype"/>
        </w:rPr>
        <w:t xml:space="preserve">profession’s social power depends at least in part on a public conception that </w:t>
      </w:r>
      <w:r w:rsidR="009545CB" w:rsidRPr="00BA58D4">
        <w:rPr>
          <w:rFonts w:ascii="Palatino Linotype" w:hAnsi="Palatino Linotype"/>
        </w:rPr>
        <w:t>it has</w:t>
      </w:r>
      <w:r w:rsidR="00161657" w:rsidRPr="00BA58D4">
        <w:rPr>
          <w:rFonts w:ascii="Palatino Linotype" w:hAnsi="Palatino Linotype"/>
        </w:rPr>
        <w:t xml:space="preserve"> an interest in a wider public good</w:t>
      </w:r>
      <w:r w:rsidR="009545CB" w:rsidRPr="00BA58D4">
        <w:rPr>
          <w:rFonts w:ascii="Palatino Linotype" w:hAnsi="Palatino Linotype"/>
        </w:rPr>
        <w:t xml:space="preserve"> and this power is eroded when we fail to take </w:t>
      </w:r>
      <w:r w:rsidR="00A64034" w:rsidRPr="00BA58D4">
        <w:rPr>
          <w:rFonts w:ascii="Palatino Linotype" w:hAnsi="Palatino Linotype"/>
        </w:rPr>
        <w:t>this focus on the wider public good</w:t>
      </w:r>
      <w:r w:rsidR="009545CB" w:rsidRPr="00BA58D4">
        <w:rPr>
          <w:rFonts w:ascii="Palatino Linotype" w:hAnsi="Palatino Linotype"/>
        </w:rPr>
        <w:t xml:space="preserve"> seriously. </w:t>
      </w:r>
      <w:r w:rsidR="009545CB" w:rsidRPr="00BA58D4">
        <w:rPr>
          <w:rStyle w:val="FootnoteReference"/>
          <w:rFonts w:ascii="Palatino Linotype" w:hAnsi="Palatino Linotype"/>
        </w:rPr>
        <w:footnoteReference w:id="37"/>
      </w:r>
    </w:p>
    <w:p w14:paraId="5655957B" w14:textId="77039DD6" w:rsidR="00F36221" w:rsidRPr="00BA58D4" w:rsidRDefault="00677D0E" w:rsidP="00BA58D4">
      <w:pPr>
        <w:spacing w:line="480" w:lineRule="auto"/>
        <w:ind w:firstLine="720"/>
        <w:jc w:val="both"/>
        <w:rPr>
          <w:rFonts w:ascii="Palatino Linotype" w:eastAsia="Times New Roman" w:hAnsi="Palatino Linotype" w:cs="Times New Roman"/>
          <w:sz w:val="30"/>
          <w:szCs w:val="30"/>
          <w:lang w:val="en-CA"/>
        </w:rPr>
      </w:pPr>
      <w:r w:rsidRPr="00BA58D4">
        <w:rPr>
          <w:rFonts w:ascii="Palatino Linotype" w:hAnsi="Palatino Linotype"/>
        </w:rPr>
        <w:t>Of course</w:t>
      </w:r>
      <w:r w:rsidR="00FC2ED5" w:rsidRPr="00BA58D4">
        <w:rPr>
          <w:rFonts w:ascii="Palatino Linotype" w:hAnsi="Palatino Linotype"/>
        </w:rPr>
        <w:t>,</w:t>
      </w:r>
      <w:r w:rsidR="00A633D4" w:rsidRPr="00BA58D4">
        <w:rPr>
          <w:rFonts w:ascii="Palatino Linotype" w:hAnsi="Palatino Linotype"/>
        </w:rPr>
        <w:t xml:space="preserve"> I know</w:t>
      </w:r>
      <w:r w:rsidR="00FC2ED5" w:rsidRPr="00BA58D4">
        <w:rPr>
          <w:rFonts w:ascii="Palatino Linotype" w:hAnsi="Palatino Linotype"/>
        </w:rPr>
        <w:t xml:space="preserve"> it is more complicated than I have described –</w:t>
      </w:r>
      <w:r w:rsidR="00FE7B78" w:rsidRPr="00BA58D4">
        <w:rPr>
          <w:rFonts w:ascii="Palatino Linotype" w:hAnsi="Palatino Linotype"/>
        </w:rPr>
        <w:t xml:space="preserve"> and there are </w:t>
      </w:r>
      <w:r w:rsidR="00D00022" w:rsidRPr="00BA58D4">
        <w:rPr>
          <w:rFonts w:ascii="Palatino Linotype" w:hAnsi="Palatino Linotype"/>
        </w:rPr>
        <w:t>strong</w:t>
      </w:r>
      <w:r w:rsidR="00A633D4" w:rsidRPr="00BA58D4">
        <w:rPr>
          <w:rFonts w:ascii="Palatino Linotype" w:hAnsi="Palatino Linotype"/>
        </w:rPr>
        <w:t xml:space="preserve"> </w:t>
      </w:r>
      <w:r w:rsidR="00FE7B78" w:rsidRPr="00BA58D4">
        <w:rPr>
          <w:rFonts w:ascii="Palatino Linotype" w:hAnsi="Palatino Linotype"/>
        </w:rPr>
        <w:t xml:space="preserve">countercurrents within legal education </w:t>
      </w:r>
      <w:r w:rsidR="00B159E0" w:rsidRPr="00BA58D4">
        <w:rPr>
          <w:rFonts w:ascii="Palatino Linotype" w:hAnsi="Palatino Linotype"/>
        </w:rPr>
        <w:t xml:space="preserve">(beyond clinics) </w:t>
      </w:r>
      <w:r w:rsidR="00FE7B78" w:rsidRPr="00BA58D4">
        <w:rPr>
          <w:rFonts w:ascii="Palatino Linotype" w:hAnsi="Palatino Linotype"/>
        </w:rPr>
        <w:t xml:space="preserve">that </w:t>
      </w:r>
      <w:r w:rsidR="003C2BE9" w:rsidRPr="00BA58D4">
        <w:rPr>
          <w:rFonts w:ascii="Palatino Linotype" w:hAnsi="Palatino Linotype"/>
        </w:rPr>
        <w:t>seek to deal with questions of justice</w:t>
      </w:r>
      <w:r w:rsidR="003641EE" w:rsidRPr="00BA58D4">
        <w:rPr>
          <w:rFonts w:ascii="Palatino Linotype" w:hAnsi="Palatino Linotype"/>
        </w:rPr>
        <w:t xml:space="preserve"> </w:t>
      </w:r>
      <w:r w:rsidR="00D00022" w:rsidRPr="00BA58D4">
        <w:rPr>
          <w:rFonts w:ascii="Palatino Linotype" w:hAnsi="Palatino Linotype"/>
        </w:rPr>
        <w:t>and</w:t>
      </w:r>
      <w:r w:rsidR="003641EE" w:rsidRPr="00BA58D4">
        <w:rPr>
          <w:rFonts w:ascii="Palatino Linotype" w:hAnsi="Palatino Linotype"/>
        </w:rPr>
        <w:t xml:space="preserve"> the role of the legal profession in advancing justice in our world</w:t>
      </w:r>
      <w:r w:rsidR="003C2BE9" w:rsidRPr="00BA58D4">
        <w:rPr>
          <w:rFonts w:ascii="Palatino Linotype" w:hAnsi="Palatino Linotype"/>
        </w:rPr>
        <w:t xml:space="preserve">. </w:t>
      </w:r>
      <w:r w:rsidR="003107DB" w:rsidRPr="00BA58D4">
        <w:rPr>
          <w:rFonts w:ascii="Palatino Linotype" w:hAnsi="Palatino Linotype"/>
        </w:rPr>
        <w:t xml:space="preserve"> Law students themselves have incredible agency to resist the dominant messages that they receive</w:t>
      </w:r>
      <w:r w:rsidR="00B159E0" w:rsidRPr="00BA58D4">
        <w:rPr>
          <w:rFonts w:ascii="Palatino Linotype" w:hAnsi="Palatino Linotype"/>
        </w:rPr>
        <w:t xml:space="preserve"> and work towards justice</w:t>
      </w:r>
      <w:r w:rsidR="003107DB" w:rsidRPr="00BA58D4">
        <w:rPr>
          <w:rFonts w:ascii="Palatino Linotype" w:hAnsi="Palatino Linotype"/>
        </w:rPr>
        <w:t xml:space="preserve">. </w:t>
      </w:r>
      <w:r w:rsidR="00A633D4" w:rsidRPr="00BA58D4">
        <w:rPr>
          <w:rFonts w:ascii="Palatino Linotype" w:hAnsi="Palatino Linotype"/>
        </w:rPr>
        <w:t xml:space="preserve">But </w:t>
      </w:r>
      <w:r w:rsidR="00F36221" w:rsidRPr="00BA58D4">
        <w:rPr>
          <w:rFonts w:ascii="Palatino Linotype" w:hAnsi="Palatino Linotype"/>
        </w:rPr>
        <w:t xml:space="preserve">these changes </w:t>
      </w:r>
      <w:r w:rsidR="003107DB" w:rsidRPr="00BA58D4">
        <w:rPr>
          <w:rFonts w:ascii="Palatino Linotype" w:hAnsi="Palatino Linotype"/>
        </w:rPr>
        <w:t xml:space="preserve">and acts of resistance </w:t>
      </w:r>
      <w:r w:rsidR="00F36221" w:rsidRPr="00BA58D4">
        <w:rPr>
          <w:rFonts w:ascii="Palatino Linotype" w:hAnsi="Palatino Linotype"/>
        </w:rPr>
        <w:t>tend to remain peripheral to the main curriculum and the messages that it</w:t>
      </w:r>
      <w:r w:rsidR="00F92A71" w:rsidRPr="00BA58D4">
        <w:rPr>
          <w:rFonts w:ascii="Palatino Linotype" w:hAnsi="Palatino Linotype"/>
        </w:rPr>
        <w:t xml:space="preserve"> imparts. </w:t>
      </w:r>
      <w:r w:rsidR="00F36221" w:rsidRPr="00BA58D4">
        <w:rPr>
          <w:rFonts w:ascii="Palatino Linotype" w:hAnsi="Palatino Linotype"/>
        </w:rPr>
        <w:t xml:space="preserve"> </w:t>
      </w:r>
      <w:r w:rsidR="00CF686D" w:rsidRPr="00BA58D4">
        <w:rPr>
          <w:rFonts w:ascii="Palatino Linotype" w:hAnsi="Palatino Linotype"/>
        </w:rPr>
        <w:t xml:space="preserve">  </w:t>
      </w:r>
    </w:p>
    <w:p w14:paraId="6A33664C" w14:textId="16F0BB1E" w:rsidR="00227E79" w:rsidRPr="00BA58D4" w:rsidRDefault="00227E79" w:rsidP="00BA58D4">
      <w:pPr>
        <w:spacing w:line="480" w:lineRule="auto"/>
        <w:ind w:firstLine="720"/>
        <w:jc w:val="both"/>
        <w:rPr>
          <w:rFonts w:ascii="Palatino Linotype" w:hAnsi="Palatino Linotype"/>
        </w:rPr>
      </w:pPr>
    </w:p>
    <w:p w14:paraId="7AA5C10B" w14:textId="1FF6837B" w:rsidR="007674C1" w:rsidRPr="00BA58D4" w:rsidRDefault="009A0868" w:rsidP="00050F29">
      <w:pPr>
        <w:spacing w:line="480" w:lineRule="auto"/>
        <w:jc w:val="both"/>
        <w:outlineLvl w:val="0"/>
        <w:rPr>
          <w:rFonts w:ascii="Palatino Linotype" w:hAnsi="Palatino Linotype"/>
          <w:b/>
        </w:rPr>
      </w:pPr>
      <w:r w:rsidRPr="00BA58D4">
        <w:rPr>
          <w:rFonts w:ascii="Palatino Linotype" w:hAnsi="Palatino Linotype"/>
          <w:b/>
        </w:rPr>
        <w:t>4.</w:t>
      </w:r>
      <w:r w:rsidRPr="00BA58D4">
        <w:rPr>
          <w:rFonts w:ascii="Palatino Linotype" w:hAnsi="Palatino Linotype"/>
          <w:b/>
        </w:rPr>
        <w:tab/>
      </w:r>
      <w:r w:rsidR="009B2257" w:rsidRPr="00BA58D4">
        <w:rPr>
          <w:rFonts w:ascii="Palatino Linotype" w:hAnsi="Palatino Linotype"/>
          <w:b/>
        </w:rPr>
        <w:t xml:space="preserve">Clinical legal education </w:t>
      </w:r>
      <w:r w:rsidR="006C2EF3" w:rsidRPr="00BA58D4">
        <w:rPr>
          <w:rFonts w:ascii="Palatino Linotype" w:hAnsi="Palatino Linotype"/>
          <w:b/>
        </w:rPr>
        <w:t xml:space="preserve">in a </w:t>
      </w:r>
      <w:r w:rsidR="00036FA5" w:rsidRPr="00BA58D4">
        <w:rPr>
          <w:rFonts w:ascii="Palatino Linotype" w:hAnsi="Palatino Linotype"/>
          <w:b/>
        </w:rPr>
        <w:t>risk-</w:t>
      </w:r>
      <w:r w:rsidR="006C2EF3" w:rsidRPr="00BA58D4">
        <w:rPr>
          <w:rFonts w:ascii="Palatino Linotype" w:hAnsi="Palatino Linotype"/>
          <w:b/>
        </w:rPr>
        <w:t>filled world</w:t>
      </w:r>
    </w:p>
    <w:p w14:paraId="5FF3BE8A" w14:textId="34C0202B" w:rsidR="006C2EF3" w:rsidRPr="00BA58D4" w:rsidRDefault="00F26697" w:rsidP="00BA58D4">
      <w:pPr>
        <w:spacing w:line="480" w:lineRule="auto"/>
        <w:ind w:firstLine="720"/>
        <w:jc w:val="both"/>
        <w:rPr>
          <w:rFonts w:ascii="Palatino Linotype" w:hAnsi="Palatino Linotype"/>
        </w:rPr>
      </w:pPr>
      <w:r w:rsidRPr="00BA58D4">
        <w:rPr>
          <w:rFonts w:ascii="Palatino Linotype" w:hAnsi="Palatino Linotype"/>
        </w:rPr>
        <w:t xml:space="preserve">And this brings us to </w:t>
      </w:r>
      <w:r w:rsidR="00B159E0" w:rsidRPr="00BA58D4">
        <w:rPr>
          <w:rFonts w:ascii="Palatino Linotype" w:hAnsi="Palatino Linotype"/>
        </w:rPr>
        <w:t>clinics and clinical legal education.</w:t>
      </w:r>
      <w:r w:rsidRPr="00BA58D4">
        <w:rPr>
          <w:rFonts w:ascii="Palatino Linotype" w:hAnsi="Palatino Linotype"/>
        </w:rPr>
        <w:t xml:space="preserve"> </w:t>
      </w:r>
      <w:r w:rsidR="00873930" w:rsidRPr="00BA58D4">
        <w:rPr>
          <w:rFonts w:ascii="Palatino Linotype" w:hAnsi="Palatino Linotype"/>
        </w:rPr>
        <w:t>Where are we located in this world</w:t>
      </w:r>
      <w:r w:rsidR="00295FEC" w:rsidRPr="00BA58D4">
        <w:rPr>
          <w:rFonts w:ascii="Palatino Linotype" w:hAnsi="Palatino Linotype"/>
        </w:rPr>
        <w:t xml:space="preserve"> of risk and crisis</w:t>
      </w:r>
      <w:r w:rsidR="00873930" w:rsidRPr="00BA58D4">
        <w:rPr>
          <w:rFonts w:ascii="Palatino Linotype" w:hAnsi="Palatino Linotype"/>
        </w:rPr>
        <w:t xml:space="preserve">? </w:t>
      </w:r>
      <w:r w:rsidR="00CF3B9B" w:rsidRPr="00BA58D4">
        <w:rPr>
          <w:rFonts w:ascii="Palatino Linotype" w:hAnsi="Palatino Linotype"/>
        </w:rPr>
        <w:t>I propose</w:t>
      </w:r>
      <w:r w:rsidR="007A487F" w:rsidRPr="00BA58D4">
        <w:rPr>
          <w:rFonts w:ascii="Palatino Linotype" w:hAnsi="Palatino Linotype"/>
        </w:rPr>
        <w:t>, in the footsteps of many clinical law educators,</w:t>
      </w:r>
      <w:r w:rsidR="00CF3B9B" w:rsidRPr="00BA58D4">
        <w:rPr>
          <w:rFonts w:ascii="Palatino Linotype" w:hAnsi="Palatino Linotype"/>
        </w:rPr>
        <w:t xml:space="preserve"> t</w:t>
      </w:r>
      <w:r w:rsidR="00FB5EE9" w:rsidRPr="00BA58D4">
        <w:rPr>
          <w:rFonts w:ascii="Palatino Linotype" w:hAnsi="Palatino Linotype"/>
        </w:rPr>
        <w:t xml:space="preserve">hat clinical legal education is </w:t>
      </w:r>
      <w:r w:rsidR="00F41944" w:rsidRPr="00BA58D4">
        <w:rPr>
          <w:rFonts w:ascii="Palatino Linotype" w:hAnsi="Palatino Linotype"/>
        </w:rPr>
        <w:t>ideally</w:t>
      </w:r>
      <w:r w:rsidR="00FB5EE9" w:rsidRPr="00BA58D4">
        <w:rPr>
          <w:rFonts w:ascii="Palatino Linotype" w:hAnsi="Palatino Linotype"/>
        </w:rPr>
        <w:t xml:space="preserve"> situated to </w:t>
      </w:r>
      <w:r w:rsidR="005F39E7" w:rsidRPr="00BA58D4">
        <w:rPr>
          <w:rFonts w:ascii="Palatino Linotype" w:hAnsi="Palatino Linotype"/>
        </w:rPr>
        <w:t>engaging</w:t>
      </w:r>
      <w:r w:rsidR="0027185A" w:rsidRPr="00BA58D4">
        <w:rPr>
          <w:rFonts w:ascii="Palatino Linotype" w:hAnsi="Palatino Linotype"/>
        </w:rPr>
        <w:t xml:space="preserve"> </w:t>
      </w:r>
      <w:r w:rsidR="00FB5EE9" w:rsidRPr="00BA58D4">
        <w:rPr>
          <w:rFonts w:ascii="Palatino Linotype" w:hAnsi="Palatino Linotype"/>
        </w:rPr>
        <w:t>law students</w:t>
      </w:r>
      <w:r w:rsidR="00FC3879" w:rsidRPr="00BA58D4">
        <w:rPr>
          <w:rFonts w:ascii="Palatino Linotype" w:hAnsi="Palatino Linotype"/>
        </w:rPr>
        <w:t xml:space="preserve"> </w:t>
      </w:r>
      <w:r w:rsidR="00FC3879" w:rsidRPr="00BA58D4">
        <w:rPr>
          <w:rFonts w:ascii="Palatino Linotype" w:hAnsi="Palatino Linotype"/>
          <w:i/>
        </w:rPr>
        <w:t xml:space="preserve">and </w:t>
      </w:r>
      <w:r w:rsidR="00DD6074" w:rsidRPr="00BA58D4">
        <w:rPr>
          <w:rFonts w:ascii="Palatino Linotype" w:hAnsi="Palatino Linotype"/>
          <w:i/>
        </w:rPr>
        <w:t>law schools</w:t>
      </w:r>
      <w:r w:rsidR="00DD6074" w:rsidRPr="00BA58D4">
        <w:rPr>
          <w:rFonts w:ascii="Palatino Linotype" w:hAnsi="Palatino Linotype"/>
        </w:rPr>
        <w:t xml:space="preserve"> </w:t>
      </w:r>
      <w:r w:rsidR="0027185A" w:rsidRPr="00BA58D4">
        <w:rPr>
          <w:rFonts w:ascii="Palatino Linotype" w:hAnsi="Palatino Linotype"/>
        </w:rPr>
        <w:t xml:space="preserve">with </w:t>
      </w:r>
      <w:r w:rsidR="00FB5EE9" w:rsidRPr="00BA58D4">
        <w:rPr>
          <w:rFonts w:ascii="Palatino Linotype" w:hAnsi="Palatino Linotype"/>
        </w:rPr>
        <w:t xml:space="preserve">the ongoing deep </w:t>
      </w:r>
      <w:r w:rsidR="00D00022" w:rsidRPr="00BA58D4">
        <w:rPr>
          <w:rFonts w:ascii="Palatino Linotype" w:hAnsi="Palatino Linotype"/>
        </w:rPr>
        <w:t>injustices</w:t>
      </w:r>
      <w:r w:rsidR="00FB5EE9" w:rsidRPr="00BA58D4">
        <w:rPr>
          <w:rFonts w:ascii="Palatino Linotype" w:hAnsi="Palatino Linotype"/>
        </w:rPr>
        <w:t xml:space="preserve"> in our world and to help</w:t>
      </w:r>
      <w:r w:rsidR="005F39E7" w:rsidRPr="00BA58D4">
        <w:rPr>
          <w:rFonts w:ascii="Palatino Linotype" w:hAnsi="Palatino Linotype"/>
        </w:rPr>
        <w:t>ing</w:t>
      </w:r>
      <w:r w:rsidR="00FB5EE9" w:rsidRPr="00BA58D4">
        <w:rPr>
          <w:rFonts w:ascii="Palatino Linotype" w:hAnsi="Palatino Linotype"/>
        </w:rPr>
        <w:t xml:space="preserve"> them develop the capacities to imagine </w:t>
      </w:r>
      <w:r w:rsidR="0027185A" w:rsidRPr="00BA58D4">
        <w:rPr>
          <w:rFonts w:ascii="Palatino Linotype" w:hAnsi="Palatino Linotype"/>
        </w:rPr>
        <w:t xml:space="preserve">and build a more just world. </w:t>
      </w:r>
      <w:r w:rsidR="005F39E7" w:rsidRPr="00BA58D4">
        <w:rPr>
          <w:rFonts w:ascii="Palatino Linotype" w:hAnsi="Palatino Linotype"/>
        </w:rPr>
        <w:t xml:space="preserve">  When we think about clinical legal education in this way, we can see that it can take its place as a crucial part of the soul of legal education – as the part of legal education where questions of injustice and justice are taken seriously and </w:t>
      </w:r>
      <w:r w:rsidR="00ED3C1F" w:rsidRPr="00BA58D4">
        <w:rPr>
          <w:rFonts w:ascii="Palatino Linotype" w:hAnsi="Palatino Linotype"/>
        </w:rPr>
        <w:t xml:space="preserve">where we practice, theorize, and reflect on the role of </w:t>
      </w:r>
      <w:r w:rsidR="00B159E0" w:rsidRPr="00BA58D4">
        <w:rPr>
          <w:rFonts w:ascii="Palatino Linotype" w:hAnsi="Palatino Linotype"/>
        </w:rPr>
        <w:t xml:space="preserve">law, </w:t>
      </w:r>
      <w:r w:rsidRPr="00BA58D4">
        <w:rPr>
          <w:rFonts w:ascii="Palatino Linotype" w:hAnsi="Palatino Linotype"/>
        </w:rPr>
        <w:t>legal system</w:t>
      </w:r>
      <w:r w:rsidR="00B159E0" w:rsidRPr="00BA58D4">
        <w:rPr>
          <w:rFonts w:ascii="Palatino Linotype" w:hAnsi="Palatino Linotype"/>
        </w:rPr>
        <w:t>s</w:t>
      </w:r>
      <w:r w:rsidRPr="00BA58D4">
        <w:rPr>
          <w:rFonts w:ascii="Palatino Linotype" w:hAnsi="Palatino Linotype"/>
        </w:rPr>
        <w:t xml:space="preserve">, and </w:t>
      </w:r>
      <w:r w:rsidR="00ED3C1F" w:rsidRPr="00BA58D4">
        <w:rPr>
          <w:rFonts w:ascii="Palatino Linotype" w:hAnsi="Palatino Linotype"/>
        </w:rPr>
        <w:t xml:space="preserve">lawyers in </w:t>
      </w:r>
      <w:r w:rsidR="00B159E0" w:rsidRPr="00BA58D4">
        <w:rPr>
          <w:rFonts w:ascii="Palatino Linotype" w:hAnsi="Palatino Linotype"/>
        </w:rPr>
        <w:t>our</w:t>
      </w:r>
      <w:r w:rsidR="00ED3C1F" w:rsidRPr="00BA58D4">
        <w:rPr>
          <w:rFonts w:ascii="Palatino Linotype" w:hAnsi="Palatino Linotype"/>
        </w:rPr>
        <w:t xml:space="preserve"> world.  </w:t>
      </w:r>
      <w:r w:rsidR="005F39E7" w:rsidRPr="00BA58D4">
        <w:rPr>
          <w:rFonts w:ascii="Palatino Linotype" w:hAnsi="Palatino Linotype"/>
        </w:rPr>
        <w:t xml:space="preserve"> </w:t>
      </w:r>
      <w:r w:rsidR="00ED3C1F" w:rsidRPr="00BA58D4">
        <w:rPr>
          <w:rFonts w:ascii="Palatino Linotype" w:hAnsi="Palatino Linotype"/>
        </w:rPr>
        <w:t xml:space="preserve">In a time when law schools generally seem to be in search of a soul or a solid foundation, this function of clinical legal education is more important than ever.  </w:t>
      </w:r>
      <w:r w:rsidR="003B5FB3" w:rsidRPr="00BA58D4">
        <w:rPr>
          <w:rFonts w:ascii="Palatino Linotype" w:hAnsi="Palatino Linotype"/>
        </w:rPr>
        <w:t>Of course, c</w:t>
      </w:r>
      <w:r w:rsidR="00FB5EE9" w:rsidRPr="00BA58D4">
        <w:rPr>
          <w:rFonts w:ascii="Palatino Linotype" w:hAnsi="Palatino Linotype"/>
        </w:rPr>
        <w:t xml:space="preserve">linical legal education has in its very DNA a commitment to standing on the side of social justice and a desire to educate students for justice.  </w:t>
      </w:r>
      <w:r w:rsidR="00CF3B9B" w:rsidRPr="00BA58D4">
        <w:rPr>
          <w:rFonts w:ascii="Palatino Linotype" w:hAnsi="Palatino Linotype"/>
        </w:rPr>
        <w:t xml:space="preserve"> </w:t>
      </w:r>
      <w:r w:rsidR="0027185A" w:rsidRPr="00BA58D4">
        <w:rPr>
          <w:rFonts w:ascii="Palatino Linotype" w:hAnsi="Palatino Linotype"/>
        </w:rPr>
        <w:t xml:space="preserve">One of the early American founders of clinical legal education, William Pincus, wrote that the purpose of clinical legal education is </w:t>
      </w:r>
      <w:r w:rsidRPr="00BA58D4">
        <w:rPr>
          <w:rFonts w:ascii="Palatino Linotype" w:hAnsi="Palatino Linotype"/>
        </w:rPr>
        <w:t xml:space="preserve">for students </w:t>
      </w:r>
      <w:r w:rsidR="0027185A" w:rsidRPr="00BA58D4">
        <w:rPr>
          <w:rFonts w:ascii="Palatino Linotype" w:hAnsi="Palatino Linotype"/>
        </w:rPr>
        <w:t>“</w:t>
      </w:r>
      <w:r w:rsidR="000B5711" w:rsidRPr="00BA58D4">
        <w:rPr>
          <w:rFonts w:ascii="Palatino Linotype" w:hAnsi="Palatino Linotype"/>
        </w:rPr>
        <w:t xml:space="preserve">to recognize what is wrong with the society around them – particularly what is wrong with the machinery of justice in which they are participating and for which they have a special </w:t>
      </w:r>
      <w:r w:rsidR="00D00022" w:rsidRPr="00BA58D4">
        <w:rPr>
          <w:rFonts w:ascii="Palatino Linotype" w:hAnsi="Palatino Linotype"/>
        </w:rPr>
        <w:t>responsibility</w:t>
      </w:r>
      <w:r w:rsidR="0027185A" w:rsidRPr="00BA58D4">
        <w:rPr>
          <w:rFonts w:ascii="Palatino Linotype" w:hAnsi="Palatino Linotype"/>
        </w:rPr>
        <w:t>.</w:t>
      </w:r>
      <w:r w:rsidR="00FA09F6" w:rsidRPr="00BA58D4">
        <w:rPr>
          <w:rFonts w:ascii="Palatino Linotype" w:hAnsi="Palatino Linotype"/>
        </w:rPr>
        <w:t>”</w:t>
      </w:r>
      <w:r w:rsidR="00B159E0" w:rsidRPr="00BA58D4">
        <w:rPr>
          <w:rStyle w:val="FootnoteReference"/>
          <w:rFonts w:ascii="Palatino Linotype" w:hAnsi="Palatino Linotype"/>
        </w:rPr>
        <w:footnoteReference w:id="38"/>
      </w:r>
      <w:r w:rsidR="00FA09F6" w:rsidRPr="00BA58D4">
        <w:rPr>
          <w:rFonts w:ascii="Palatino Linotype" w:hAnsi="Palatino Linotype"/>
        </w:rPr>
        <w:t xml:space="preserve"> </w:t>
      </w:r>
      <w:r w:rsidR="00ED3C1F" w:rsidRPr="00BA58D4">
        <w:rPr>
          <w:rFonts w:ascii="Palatino Linotype" w:hAnsi="Palatino Linotype"/>
        </w:rPr>
        <w:t xml:space="preserve"> </w:t>
      </w:r>
      <w:r w:rsidR="006A114B" w:rsidRPr="00BA58D4">
        <w:rPr>
          <w:rFonts w:ascii="Palatino Linotype" w:hAnsi="Palatino Linotype"/>
        </w:rPr>
        <w:t>Almost half a century later these words still resonate.</w:t>
      </w:r>
    </w:p>
    <w:p w14:paraId="0260FA64" w14:textId="582EB983" w:rsidR="00591AA7" w:rsidRPr="00BA58D4" w:rsidRDefault="000C4A97" w:rsidP="00BA58D4">
      <w:pPr>
        <w:spacing w:line="480" w:lineRule="auto"/>
        <w:ind w:firstLine="720"/>
        <w:jc w:val="both"/>
        <w:rPr>
          <w:rFonts w:ascii="Palatino Linotype" w:hAnsi="Palatino Linotype"/>
        </w:rPr>
      </w:pPr>
      <w:r w:rsidRPr="00BA58D4">
        <w:rPr>
          <w:rFonts w:ascii="Palatino Linotype" w:hAnsi="Palatino Linotype"/>
        </w:rPr>
        <w:t>But there is a risk that is very present righ</w:t>
      </w:r>
      <w:r w:rsidR="00DD3A99" w:rsidRPr="00BA58D4">
        <w:rPr>
          <w:rFonts w:ascii="Palatino Linotype" w:hAnsi="Palatino Linotype"/>
        </w:rPr>
        <w:t xml:space="preserve">t now in clinics in Canada, and elsewhere, </w:t>
      </w:r>
      <w:r w:rsidR="0027185A" w:rsidRPr="00BA58D4">
        <w:rPr>
          <w:rFonts w:ascii="Palatino Linotype" w:hAnsi="Palatino Linotype"/>
        </w:rPr>
        <w:t>that clinical legal education</w:t>
      </w:r>
      <w:r w:rsidRPr="00BA58D4">
        <w:rPr>
          <w:rFonts w:ascii="Palatino Linotype" w:hAnsi="Palatino Linotype"/>
        </w:rPr>
        <w:t xml:space="preserve"> become</w:t>
      </w:r>
      <w:r w:rsidR="0027185A" w:rsidRPr="00BA58D4">
        <w:rPr>
          <w:rFonts w:ascii="Palatino Linotype" w:hAnsi="Palatino Linotype"/>
        </w:rPr>
        <w:t>s</w:t>
      </w:r>
      <w:r w:rsidRPr="00BA58D4">
        <w:rPr>
          <w:rFonts w:ascii="Palatino Linotype" w:hAnsi="Palatino Linotype"/>
        </w:rPr>
        <w:t xml:space="preserve"> a site for skills and competencies</w:t>
      </w:r>
      <w:r w:rsidR="00DD3A99" w:rsidRPr="00BA58D4">
        <w:rPr>
          <w:rFonts w:ascii="Palatino Linotype" w:hAnsi="Palatino Linotype"/>
        </w:rPr>
        <w:t xml:space="preserve"> </w:t>
      </w:r>
      <w:r w:rsidRPr="00BA58D4">
        <w:rPr>
          <w:rFonts w:ascii="Palatino Linotype" w:hAnsi="Palatino Linotype"/>
        </w:rPr>
        <w:t>training</w:t>
      </w:r>
      <w:r w:rsidR="00E3467F" w:rsidRPr="00BA58D4">
        <w:rPr>
          <w:rFonts w:ascii="Palatino Linotype" w:hAnsi="Palatino Linotype"/>
        </w:rPr>
        <w:t xml:space="preserve"> for the status quo.  In Canada</w:t>
      </w:r>
      <w:r w:rsidR="00DD3A99" w:rsidRPr="00BA58D4">
        <w:rPr>
          <w:rFonts w:ascii="Palatino Linotype" w:hAnsi="Palatino Linotype"/>
        </w:rPr>
        <w:t xml:space="preserve"> and elsewhere</w:t>
      </w:r>
      <w:r w:rsidR="00E3467F" w:rsidRPr="00BA58D4">
        <w:rPr>
          <w:rFonts w:ascii="Palatino Linotype" w:hAnsi="Palatino Linotype"/>
        </w:rPr>
        <w:t xml:space="preserve"> </w:t>
      </w:r>
      <w:r w:rsidRPr="00BA58D4">
        <w:rPr>
          <w:rFonts w:ascii="Palatino Linotype" w:hAnsi="Palatino Linotype"/>
        </w:rPr>
        <w:t xml:space="preserve">there is pressure </w:t>
      </w:r>
      <w:r w:rsidR="00E3467F" w:rsidRPr="00BA58D4">
        <w:rPr>
          <w:rFonts w:ascii="Palatino Linotype" w:hAnsi="Palatino Linotype"/>
        </w:rPr>
        <w:t xml:space="preserve">on law schools </w:t>
      </w:r>
      <w:r w:rsidRPr="00BA58D4">
        <w:rPr>
          <w:rFonts w:ascii="Palatino Linotype" w:hAnsi="Palatino Linotype"/>
        </w:rPr>
        <w:t xml:space="preserve">from the legal profession and regulators to do </w:t>
      </w:r>
      <w:r w:rsidR="000B5711" w:rsidRPr="00BA58D4">
        <w:rPr>
          <w:rFonts w:ascii="Palatino Linotype" w:hAnsi="Palatino Linotype"/>
        </w:rPr>
        <w:t xml:space="preserve">even </w:t>
      </w:r>
      <w:r w:rsidRPr="00BA58D4">
        <w:rPr>
          <w:rFonts w:ascii="Palatino Linotype" w:hAnsi="Palatino Linotype"/>
        </w:rPr>
        <w:t>more</w:t>
      </w:r>
      <w:r w:rsidR="00E3467F" w:rsidRPr="00BA58D4">
        <w:rPr>
          <w:rFonts w:ascii="Palatino Linotype" w:hAnsi="Palatino Linotype"/>
        </w:rPr>
        <w:t xml:space="preserve"> to train law students to be ready to embrace</w:t>
      </w:r>
      <w:r w:rsidR="00F97E41" w:rsidRPr="00BA58D4">
        <w:rPr>
          <w:rFonts w:ascii="Palatino Linotype" w:hAnsi="Palatino Linotype"/>
        </w:rPr>
        <w:t xml:space="preserve"> practice </w:t>
      </w:r>
      <w:r w:rsidR="00FC3879" w:rsidRPr="00BA58D4">
        <w:rPr>
          <w:rFonts w:ascii="Palatino Linotype" w:hAnsi="Palatino Linotype"/>
        </w:rPr>
        <w:t>within</w:t>
      </w:r>
      <w:r w:rsidR="0027185A" w:rsidRPr="00BA58D4">
        <w:rPr>
          <w:rFonts w:ascii="Palatino Linotype" w:hAnsi="Palatino Linotype"/>
        </w:rPr>
        <w:t xml:space="preserve"> t</w:t>
      </w:r>
      <w:r w:rsidR="00FC3879" w:rsidRPr="00BA58D4">
        <w:rPr>
          <w:rFonts w:ascii="Palatino Linotype" w:hAnsi="Palatino Linotype"/>
        </w:rPr>
        <w:t xml:space="preserve">he context of the current order.  </w:t>
      </w:r>
      <w:r w:rsidR="00481920" w:rsidRPr="00BA58D4">
        <w:rPr>
          <w:rFonts w:ascii="Palatino Linotype" w:hAnsi="Palatino Linotype"/>
        </w:rPr>
        <w:t>As Sameer Ashar and others have pointed out, this current order has produced a profession that is increasingly disaggregated, outsourced, commodified, transient, and technocratic (to the point where some futurists are predicting that robots could take over many functions of lawyers).</w:t>
      </w:r>
      <w:r w:rsidR="00DD18D8" w:rsidRPr="00BA58D4">
        <w:rPr>
          <w:rStyle w:val="FootnoteReference"/>
          <w:rFonts w:ascii="Palatino Linotype" w:hAnsi="Palatino Linotype"/>
        </w:rPr>
        <w:footnoteReference w:id="39"/>
      </w:r>
      <w:r w:rsidR="00481920" w:rsidRPr="00BA58D4">
        <w:rPr>
          <w:rFonts w:ascii="Palatino Linotype" w:hAnsi="Palatino Linotype"/>
        </w:rPr>
        <w:t xml:space="preserve">  </w:t>
      </w:r>
      <w:r w:rsidR="00DF00E5" w:rsidRPr="00BA58D4">
        <w:rPr>
          <w:rFonts w:ascii="Palatino Linotype" w:hAnsi="Palatino Linotype"/>
        </w:rPr>
        <w:t xml:space="preserve">The danger is that by taking on a </w:t>
      </w:r>
      <w:r w:rsidR="00591AA7" w:rsidRPr="00BA58D4">
        <w:rPr>
          <w:rFonts w:ascii="Palatino Linotype" w:hAnsi="Palatino Linotype"/>
        </w:rPr>
        <w:t>skills training</w:t>
      </w:r>
      <w:r w:rsidR="00DF00E5" w:rsidRPr="00BA58D4">
        <w:rPr>
          <w:rFonts w:ascii="Palatino Linotype" w:hAnsi="Palatino Linotype"/>
        </w:rPr>
        <w:t xml:space="preserve"> mandate to </w:t>
      </w:r>
      <w:r w:rsidR="00591AA7" w:rsidRPr="00BA58D4">
        <w:rPr>
          <w:rFonts w:ascii="Palatino Linotype" w:hAnsi="Palatino Linotype"/>
        </w:rPr>
        <w:t>prepare</w:t>
      </w:r>
      <w:r w:rsidR="00DF00E5" w:rsidRPr="00BA58D4">
        <w:rPr>
          <w:rFonts w:ascii="Palatino Linotype" w:hAnsi="Palatino Linotype"/>
        </w:rPr>
        <w:t xml:space="preserve"> </w:t>
      </w:r>
      <w:r w:rsidR="00D00022" w:rsidRPr="00BA58D4">
        <w:rPr>
          <w:rFonts w:ascii="Palatino Linotype" w:hAnsi="Palatino Linotype"/>
        </w:rPr>
        <w:t>students</w:t>
      </w:r>
      <w:r w:rsidR="00DF00E5" w:rsidRPr="00BA58D4">
        <w:rPr>
          <w:rFonts w:ascii="Palatino Linotype" w:hAnsi="Palatino Linotype"/>
        </w:rPr>
        <w:t xml:space="preserve"> to conform to the profession</w:t>
      </w:r>
      <w:r w:rsidR="009034B8" w:rsidRPr="00BA58D4">
        <w:rPr>
          <w:rFonts w:ascii="Palatino Linotype" w:hAnsi="Palatino Linotype"/>
        </w:rPr>
        <w:t xml:space="preserve">’s desires for competency, clinics lose their ability to imagine and build new modes of practice in the face of injustice.  I am reminded </w:t>
      </w:r>
      <w:r w:rsidR="008F1EAF" w:rsidRPr="00BA58D4">
        <w:rPr>
          <w:rFonts w:ascii="Palatino Linotype" w:hAnsi="Palatino Linotype"/>
        </w:rPr>
        <w:t xml:space="preserve">of a quote from the </w:t>
      </w:r>
      <w:r w:rsidR="00591AA7" w:rsidRPr="00BA58D4">
        <w:rPr>
          <w:rFonts w:ascii="Palatino Linotype" w:hAnsi="Palatino Linotype"/>
        </w:rPr>
        <w:t>critical pedagogical writer Pau</w:t>
      </w:r>
      <w:r w:rsidR="008F1EAF" w:rsidRPr="00BA58D4">
        <w:rPr>
          <w:rFonts w:ascii="Palatino Linotype" w:hAnsi="Palatino Linotype"/>
        </w:rPr>
        <w:t>lo Freir</w:t>
      </w:r>
      <w:r w:rsidR="00D00022" w:rsidRPr="00BA58D4">
        <w:rPr>
          <w:rFonts w:ascii="Palatino Linotype" w:hAnsi="Palatino Linotype"/>
        </w:rPr>
        <w:t>e</w:t>
      </w:r>
      <w:r w:rsidR="008F1EAF" w:rsidRPr="00BA58D4">
        <w:rPr>
          <w:rFonts w:ascii="Palatino Linotype" w:hAnsi="Palatino Linotype"/>
        </w:rPr>
        <w:t xml:space="preserve">, </w:t>
      </w:r>
      <w:r w:rsidR="00D00022" w:rsidRPr="00BA58D4">
        <w:rPr>
          <w:rFonts w:ascii="Palatino Linotype" w:hAnsi="Palatino Linotype"/>
        </w:rPr>
        <w:t>who</w:t>
      </w:r>
      <w:r w:rsidR="008F1EAF" w:rsidRPr="00BA58D4">
        <w:rPr>
          <w:rFonts w:ascii="Palatino Linotype" w:hAnsi="Palatino Linotype"/>
        </w:rPr>
        <w:t xml:space="preserve"> wrote that  </w:t>
      </w:r>
    </w:p>
    <w:p w14:paraId="6138BF83" w14:textId="2E9FE369" w:rsidR="00FC3879" w:rsidRPr="00BA58D4" w:rsidRDefault="008F1EAF" w:rsidP="00BA58D4">
      <w:pPr>
        <w:spacing w:line="360" w:lineRule="auto"/>
        <w:ind w:left="720"/>
        <w:jc w:val="both"/>
        <w:rPr>
          <w:rFonts w:ascii="Palatino Linotype" w:hAnsi="Palatino Linotype"/>
        </w:rPr>
      </w:pPr>
      <w:r w:rsidRPr="00BA58D4">
        <w:rPr>
          <w:rFonts w:ascii="Palatino Linotype" w:hAnsi="Palatino Linotype"/>
        </w:rPr>
        <w:t>“</w:t>
      </w:r>
      <w:r w:rsidR="00FB5EE9" w:rsidRPr="00BA58D4">
        <w:rPr>
          <w:rFonts w:ascii="Palatino Linotype" w:hAnsi="Palatino Linotype"/>
        </w:rPr>
        <w:t>the more education becomes empty of dreams to fight for, the more the emptiness left by those dreams becomes filled with technique, until the moment comes when education becomes reduced to that.  Then, education becomes pure training, it becomes pure transfer of content</w:t>
      </w:r>
      <w:r w:rsidR="00D93833" w:rsidRPr="00BA58D4">
        <w:rPr>
          <w:rFonts w:ascii="Palatino Linotype" w:hAnsi="Palatino Linotype"/>
        </w:rPr>
        <w:t xml:space="preserve">, it is like the training of animals, </w:t>
      </w:r>
      <w:r w:rsidR="00FB5EE9" w:rsidRPr="00BA58D4">
        <w:rPr>
          <w:rFonts w:ascii="Palatino Linotype" w:hAnsi="Palatino Linotype"/>
        </w:rPr>
        <w:t>and it is a mere exercise in adapting to the world</w:t>
      </w:r>
      <w:r w:rsidR="00E41BAB" w:rsidRPr="00BA58D4">
        <w:rPr>
          <w:rFonts w:ascii="Palatino Linotype" w:hAnsi="Palatino Linotype"/>
        </w:rPr>
        <w:t>.</w:t>
      </w:r>
      <w:r w:rsidR="00662C88" w:rsidRPr="00BA58D4">
        <w:rPr>
          <w:rStyle w:val="FootnoteReference"/>
          <w:rFonts w:ascii="Palatino Linotype" w:hAnsi="Palatino Linotype"/>
        </w:rPr>
        <w:footnoteReference w:id="40"/>
      </w:r>
    </w:p>
    <w:p w14:paraId="737ACB2C" w14:textId="77777777" w:rsidR="00591AA7" w:rsidRPr="00BA58D4" w:rsidRDefault="00591AA7" w:rsidP="00BA58D4">
      <w:pPr>
        <w:spacing w:line="480" w:lineRule="auto"/>
        <w:ind w:left="720"/>
        <w:jc w:val="both"/>
        <w:rPr>
          <w:rFonts w:ascii="Palatino Linotype" w:hAnsi="Palatino Linotype"/>
        </w:rPr>
      </w:pPr>
    </w:p>
    <w:p w14:paraId="6B474E73" w14:textId="34495497" w:rsidR="00720058" w:rsidRPr="00BA58D4" w:rsidRDefault="00FC3879" w:rsidP="00BA58D4">
      <w:pPr>
        <w:spacing w:line="480" w:lineRule="auto"/>
        <w:ind w:firstLine="720"/>
        <w:jc w:val="both"/>
        <w:rPr>
          <w:rFonts w:ascii="Palatino Linotype" w:hAnsi="Palatino Linotype"/>
        </w:rPr>
      </w:pPr>
      <w:r w:rsidRPr="00BA58D4">
        <w:rPr>
          <w:rFonts w:ascii="Palatino Linotype" w:hAnsi="Palatino Linotype"/>
        </w:rPr>
        <w:t>Although I am critical of this impulse towards seeing clinical legal education as primarily skills training to adapt to the world, devoid of dreams</w:t>
      </w:r>
      <w:r w:rsidR="006A114B" w:rsidRPr="00BA58D4">
        <w:rPr>
          <w:rFonts w:ascii="Palatino Linotype" w:hAnsi="Palatino Linotype"/>
        </w:rPr>
        <w:t xml:space="preserve"> to fight for</w:t>
      </w:r>
      <w:r w:rsidRPr="00BA58D4">
        <w:rPr>
          <w:rFonts w:ascii="Palatino Linotype" w:hAnsi="Palatino Linotype"/>
        </w:rPr>
        <w:t xml:space="preserve">, </w:t>
      </w:r>
      <w:r w:rsidR="00720058" w:rsidRPr="00BA58D4">
        <w:rPr>
          <w:rFonts w:ascii="Palatino Linotype" w:hAnsi="Palatino Linotype"/>
        </w:rPr>
        <w:t xml:space="preserve">I also </w:t>
      </w:r>
      <w:r w:rsidR="009D3523" w:rsidRPr="00BA58D4">
        <w:rPr>
          <w:rFonts w:ascii="Palatino Linotype" w:hAnsi="Palatino Linotype"/>
        </w:rPr>
        <w:t>empathize with</w:t>
      </w:r>
      <w:r w:rsidR="00720058" w:rsidRPr="00BA58D4">
        <w:rPr>
          <w:rFonts w:ascii="Palatino Linotype" w:hAnsi="Palatino Linotype"/>
        </w:rPr>
        <w:t xml:space="preserve"> law students who are facing unprecedented pressures to become more marketable in an increasingly difficult job market, and </w:t>
      </w:r>
      <w:r w:rsidR="009D3523" w:rsidRPr="00BA58D4">
        <w:rPr>
          <w:rFonts w:ascii="Palatino Linotype" w:hAnsi="Palatino Linotype"/>
        </w:rPr>
        <w:t xml:space="preserve">who </w:t>
      </w:r>
      <w:r w:rsidR="00720058" w:rsidRPr="00BA58D4">
        <w:rPr>
          <w:rFonts w:ascii="Palatino Linotype" w:hAnsi="Palatino Linotype"/>
        </w:rPr>
        <w:t xml:space="preserve">are graduating </w:t>
      </w:r>
      <w:r w:rsidR="009D3523" w:rsidRPr="00BA58D4">
        <w:rPr>
          <w:rFonts w:ascii="Palatino Linotype" w:hAnsi="Palatino Linotype"/>
        </w:rPr>
        <w:t xml:space="preserve">in many cases </w:t>
      </w:r>
      <w:r w:rsidR="00720058" w:rsidRPr="00BA58D4">
        <w:rPr>
          <w:rFonts w:ascii="Palatino Linotype" w:hAnsi="Palatino Linotype"/>
        </w:rPr>
        <w:t xml:space="preserve">with </w:t>
      </w:r>
      <w:r w:rsidR="009D3523" w:rsidRPr="00BA58D4">
        <w:rPr>
          <w:rFonts w:ascii="Palatino Linotype" w:hAnsi="Palatino Linotype"/>
        </w:rPr>
        <w:t xml:space="preserve">overwhelming </w:t>
      </w:r>
      <w:r w:rsidR="00720058" w:rsidRPr="00BA58D4">
        <w:rPr>
          <w:rFonts w:ascii="Palatino Linotype" w:hAnsi="Palatino Linotype"/>
        </w:rPr>
        <w:t>levels of tuition debt.</w:t>
      </w:r>
      <w:r w:rsidR="009D3523" w:rsidRPr="00BA58D4">
        <w:rPr>
          <w:rStyle w:val="FootnoteReference"/>
          <w:rFonts w:ascii="Palatino Linotype" w:hAnsi="Palatino Linotype"/>
        </w:rPr>
        <w:footnoteReference w:id="41"/>
      </w:r>
      <w:r w:rsidR="00720058" w:rsidRPr="00BA58D4">
        <w:rPr>
          <w:rFonts w:ascii="Palatino Linotype" w:hAnsi="Palatino Linotype"/>
        </w:rPr>
        <w:t xml:space="preserve">  They are bearing the brunt of multiple policy decisions made </w:t>
      </w:r>
      <w:r w:rsidR="00B02C54" w:rsidRPr="00BA58D4">
        <w:rPr>
          <w:rFonts w:ascii="Palatino Linotype" w:hAnsi="Palatino Linotype"/>
        </w:rPr>
        <w:t xml:space="preserve">not by them but </w:t>
      </w:r>
      <w:r w:rsidR="00720058" w:rsidRPr="00BA58D4">
        <w:rPr>
          <w:rFonts w:ascii="Palatino Linotype" w:hAnsi="Palatino Linotype"/>
        </w:rPr>
        <w:t xml:space="preserve">by many </w:t>
      </w:r>
      <w:r w:rsidR="006B0C9D" w:rsidRPr="00BA58D4">
        <w:rPr>
          <w:rFonts w:ascii="Palatino Linotype" w:hAnsi="Palatino Linotype"/>
        </w:rPr>
        <w:t>decision makers</w:t>
      </w:r>
      <w:r w:rsidR="00720058" w:rsidRPr="00BA58D4">
        <w:rPr>
          <w:rFonts w:ascii="Palatino Linotype" w:hAnsi="Palatino Linotype"/>
        </w:rPr>
        <w:t xml:space="preserve"> over the years, including the reduction of public investment in higher education</w:t>
      </w:r>
      <w:r w:rsidR="002E06E7" w:rsidRPr="00BA58D4">
        <w:rPr>
          <w:rFonts w:ascii="Palatino Linotype" w:hAnsi="Palatino Linotype"/>
        </w:rPr>
        <w:t xml:space="preserve"> under neoliberal regimes.</w:t>
      </w:r>
      <w:r w:rsidR="002E06E7" w:rsidRPr="00BA58D4">
        <w:rPr>
          <w:rStyle w:val="FootnoteReference"/>
          <w:rFonts w:ascii="Palatino Linotype" w:hAnsi="Palatino Linotype"/>
        </w:rPr>
        <w:footnoteReference w:id="42"/>
      </w:r>
      <w:r w:rsidR="002E06E7" w:rsidRPr="00BA58D4">
        <w:rPr>
          <w:rFonts w:ascii="Palatino Linotype" w:hAnsi="Palatino Linotype"/>
        </w:rPr>
        <w:t xml:space="preserve"> </w:t>
      </w:r>
      <w:r w:rsidR="00720058" w:rsidRPr="00BA58D4">
        <w:rPr>
          <w:rFonts w:ascii="Palatino Linotype" w:hAnsi="Palatino Linotype"/>
        </w:rPr>
        <w:t xml:space="preserve"> Clinics provide valuable experiences</w:t>
      </w:r>
      <w:r w:rsidR="00BE46E1" w:rsidRPr="00BA58D4">
        <w:rPr>
          <w:rFonts w:ascii="Palatino Linotype" w:hAnsi="Palatino Linotype"/>
        </w:rPr>
        <w:t xml:space="preserve"> and skills</w:t>
      </w:r>
      <w:r w:rsidR="00720058" w:rsidRPr="00BA58D4">
        <w:rPr>
          <w:rFonts w:ascii="Palatino Linotype" w:hAnsi="Palatino Linotype"/>
        </w:rPr>
        <w:t xml:space="preserve"> that can of course be carried forward into all sorts of legal careers, and this is fine.  However, I propose that if clinics are to </w:t>
      </w:r>
      <w:r w:rsidR="00D00022" w:rsidRPr="00BA58D4">
        <w:rPr>
          <w:rFonts w:ascii="Palatino Linotype" w:hAnsi="Palatino Linotype"/>
        </w:rPr>
        <w:t>fulfill</w:t>
      </w:r>
      <w:r w:rsidR="00720058" w:rsidRPr="00BA58D4">
        <w:rPr>
          <w:rFonts w:ascii="Palatino Linotype" w:hAnsi="Palatino Linotype"/>
        </w:rPr>
        <w:t xml:space="preserve"> their potential </w:t>
      </w:r>
      <w:r w:rsidR="00F32C77" w:rsidRPr="00BA58D4">
        <w:rPr>
          <w:rFonts w:ascii="Palatino Linotype" w:hAnsi="Palatino Linotype"/>
        </w:rPr>
        <w:t xml:space="preserve">to be the place within legal education where serious engagement with deep questions of injustice and justice occurs, then clinics need to resist pressures to become </w:t>
      </w:r>
      <w:r w:rsidR="00A73988" w:rsidRPr="00BA58D4">
        <w:rPr>
          <w:rFonts w:ascii="Palatino Linotype" w:hAnsi="Palatino Linotype"/>
        </w:rPr>
        <w:t xml:space="preserve">primarily </w:t>
      </w:r>
      <w:r w:rsidR="00F32C77" w:rsidRPr="00BA58D4">
        <w:rPr>
          <w:rFonts w:ascii="Palatino Linotype" w:hAnsi="Palatino Linotype"/>
        </w:rPr>
        <w:t>sites of status quo s</w:t>
      </w:r>
      <w:r w:rsidR="00A73988" w:rsidRPr="00BA58D4">
        <w:rPr>
          <w:rFonts w:ascii="Palatino Linotype" w:hAnsi="Palatino Linotype"/>
        </w:rPr>
        <w:t xml:space="preserve">kills and competencies training – as places where students learn </w:t>
      </w:r>
      <w:r w:rsidR="00F26697" w:rsidRPr="00BA58D4">
        <w:rPr>
          <w:rFonts w:ascii="Palatino Linotype" w:hAnsi="Palatino Linotype"/>
        </w:rPr>
        <w:t xml:space="preserve">techniques </w:t>
      </w:r>
      <w:r w:rsidR="00A73988" w:rsidRPr="00BA58D4">
        <w:rPr>
          <w:rFonts w:ascii="Palatino Linotype" w:hAnsi="Palatino Linotype"/>
        </w:rPr>
        <w:t xml:space="preserve">to merely adapt to the world. </w:t>
      </w:r>
    </w:p>
    <w:p w14:paraId="27DFA4C0" w14:textId="2BC0D2D8" w:rsidR="00285971" w:rsidRPr="00BA58D4" w:rsidRDefault="00FB5EE9" w:rsidP="00BA58D4">
      <w:pPr>
        <w:spacing w:line="480" w:lineRule="auto"/>
        <w:ind w:firstLine="720"/>
        <w:jc w:val="both"/>
        <w:rPr>
          <w:rFonts w:ascii="Palatino Linotype" w:hAnsi="Palatino Linotype"/>
        </w:rPr>
      </w:pPr>
      <w:r w:rsidRPr="00BA58D4">
        <w:rPr>
          <w:rFonts w:ascii="Palatino Linotype" w:hAnsi="Palatino Linotype"/>
        </w:rPr>
        <w:t xml:space="preserve">I </w:t>
      </w:r>
      <w:r w:rsidR="00E41BAB" w:rsidRPr="00BA58D4">
        <w:rPr>
          <w:rFonts w:ascii="Palatino Linotype" w:hAnsi="Palatino Linotype"/>
        </w:rPr>
        <w:t xml:space="preserve">would like to suggest </w:t>
      </w:r>
      <w:r w:rsidR="00F32C77" w:rsidRPr="00BA58D4">
        <w:rPr>
          <w:rFonts w:ascii="Palatino Linotype" w:hAnsi="Palatino Linotype"/>
        </w:rPr>
        <w:t xml:space="preserve">then </w:t>
      </w:r>
      <w:r w:rsidR="00E41BAB" w:rsidRPr="00BA58D4">
        <w:rPr>
          <w:rFonts w:ascii="Palatino Linotype" w:hAnsi="Palatino Linotype"/>
        </w:rPr>
        <w:t xml:space="preserve">that rather than </w:t>
      </w:r>
      <w:r w:rsidR="002E06E7" w:rsidRPr="00BA58D4">
        <w:rPr>
          <w:rFonts w:ascii="Palatino Linotype" w:hAnsi="Palatino Linotype"/>
        </w:rPr>
        <w:t xml:space="preserve">merely </w:t>
      </w:r>
      <w:r w:rsidR="00E41BAB" w:rsidRPr="00BA58D4">
        <w:rPr>
          <w:rFonts w:ascii="Palatino Linotype" w:hAnsi="Palatino Linotype"/>
        </w:rPr>
        <w:t xml:space="preserve">training students to adapt to the world as it </w:t>
      </w:r>
      <w:r w:rsidR="00FA09F6" w:rsidRPr="00BA58D4">
        <w:rPr>
          <w:rFonts w:ascii="Palatino Linotype" w:hAnsi="Palatino Linotype"/>
        </w:rPr>
        <w:t>is,</w:t>
      </w:r>
      <w:r w:rsidR="00E41BAB" w:rsidRPr="00BA58D4">
        <w:rPr>
          <w:rFonts w:ascii="Palatino Linotype" w:hAnsi="Palatino Linotype"/>
        </w:rPr>
        <w:t xml:space="preserve"> clinical legal education </w:t>
      </w:r>
      <w:r w:rsidR="00562683" w:rsidRPr="00BA58D4">
        <w:rPr>
          <w:rFonts w:ascii="Palatino Linotype" w:hAnsi="Palatino Linotype"/>
        </w:rPr>
        <w:t>bears wi</w:t>
      </w:r>
      <w:r w:rsidR="00AF33DB" w:rsidRPr="00BA58D4">
        <w:rPr>
          <w:rFonts w:ascii="Palatino Linotype" w:hAnsi="Palatino Linotype"/>
        </w:rPr>
        <w:t xml:space="preserve">tness to a world in crisis </w:t>
      </w:r>
      <w:r w:rsidR="00612539" w:rsidRPr="00BA58D4">
        <w:rPr>
          <w:rFonts w:ascii="Palatino Linotype" w:hAnsi="Palatino Linotype"/>
        </w:rPr>
        <w:t xml:space="preserve">and builds </w:t>
      </w:r>
      <w:r w:rsidR="00AF33DB" w:rsidRPr="00BA58D4">
        <w:rPr>
          <w:rFonts w:ascii="Palatino Linotype" w:hAnsi="Palatino Linotype"/>
        </w:rPr>
        <w:t xml:space="preserve">and </w:t>
      </w:r>
      <w:r w:rsidR="0051143E" w:rsidRPr="00BA58D4">
        <w:rPr>
          <w:rFonts w:ascii="Palatino Linotype" w:hAnsi="Palatino Linotype"/>
        </w:rPr>
        <w:t>renew</w:t>
      </w:r>
      <w:r w:rsidR="00AF33DB" w:rsidRPr="00BA58D4">
        <w:rPr>
          <w:rFonts w:ascii="Palatino Linotype" w:hAnsi="Palatino Linotype"/>
        </w:rPr>
        <w:t>s</w:t>
      </w:r>
      <w:r w:rsidR="0051143E" w:rsidRPr="00BA58D4">
        <w:rPr>
          <w:rFonts w:ascii="Palatino Linotype" w:hAnsi="Palatino Linotype"/>
        </w:rPr>
        <w:t xml:space="preserve"> the justice c</w:t>
      </w:r>
      <w:r w:rsidR="002E06E7" w:rsidRPr="00BA58D4">
        <w:rPr>
          <w:rFonts w:ascii="Palatino Linotype" w:hAnsi="Palatino Linotype"/>
        </w:rPr>
        <w:t>ommitment within legal education: it can give legal education “dreams to fight for”</w:t>
      </w:r>
      <w:r w:rsidR="0051143E" w:rsidRPr="00BA58D4">
        <w:rPr>
          <w:rFonts w:ascii="Palatino Linotype" w:hAnsi="Palatino Linotype"/>
        </w:rPr>
        <w:t xml:space="preserve">. </w:t>
      </w:r>
      <w:r w:rsidR="00E41BAB" w:rsidRPr="00BA58D4">
        <w:rPr>
          <w:rFonts w:ascii="Palatino Linotype" w:hAnsi="Palatino Linotype"/>
        </w:rPr>
        <w:t xml:space="preserve">  I suggest that there are </w:t>
      </w:r>
      <w:r w:rsidR="00862F65" w:rsidRPr="00BA58D4">
        <w:rPr>
          <w:rFonts w:ascii="Palatino Linotype" w:hAnsi="Palatino Linotype"/>
        </w:rPr>
        <w:t xml:space="preserve">two </w:t>
      </w:r>
      <w:r w:rsidR="00D00022" w:rsidRPr="00BA58D4">
        <w:rPr>
          <w:rFonts w:ascii="Palatino Linotype" w:hAnsi="Palatino Linotype"/>
        </w:rPr>
        <w:t>essential</w:t>
      </w:r>
      <w:r w:rsidR="00862F65" w:rsidRPr="00BA58D4">
        <w:rPr>
          <w:rFonts w:ascii="Palatino Linotype" w:hAnsi="Palatino Linotype"/>
        </w:rPr>
        <w:t xml:space="preserve"> </w:t>
      </w:r>
      <w:r w:rsidR="00D00022" w:rsidRPr="00BA58D4">
        <w:rPr>
          <w:rFonts w:ascii="Palatino Linotype" w:hAnsi="Palatino Linotype"/>
        </w:rPr>
        <w:t>contributions</w:t>
      </w:r>
      <w:r w:rsidR="00862F65" w:rsidRPr="00BA58D4">
        <w:rPr>
          <w:rFonts w:ascii="Palatino Linotype" w:hAnsi="Palatino Linotype"/>
        </w:rPr>
        <w:t xml:space="preserve"> that clinical legal education make</w:t>
      </w:r>
      <w:r w:rsidR="00E41BAB" w:rsidRPr="00BA58D4">
        <w:rPr>
          <w:rFonts w:ascii="Palatino Linotype" w:hAnsi="Palatino Linotype"/>
        </w:rPr>
        <w:t>s</w:t>
      </w:r>
      <w:r w:rsidR="00862F65" w:rsidRPr="00BA58D4">
        <w:rPr>
          <w:rFonts w:ascii="Palatino Linotype" w:hAnsi="Palatino Linotype"/>
        </w:rPr>
        <w:t xml:space="preserve"> in this regard.  First, </w:t>
      </w:r>
      <w:r w:rsidR="00E41BAB" w:rsidRPr="00BA58D4">
        <w:rPr>
          <w:rFonts w:ascii="Palatino Linotype" w:hAnsi="Palatino Linotype"/>
        </w:rPr>
        <w:t>clinics are a site where we encounter</w:t>
      </w:r>
      <w:r w:rsidR="00720058" w:rsidRPr="00BA58D4">
        <w:rPr>
          <w:rFonts w:ascii="Palatino Linotype" w:hAnsi="Palatino Linotype"/>
        </w:rPr>
        <w:t>, are unsettled by</w:t>
      </w:r>
      <w:r w:rsidR="00E41BAB" w:rsidRPr="00BA58D4">
        <w:rPr>
          <w:rFonts w:ascii="Palatino Linotype" w:hAnsi="Palatino Linotype"/>
        </w:rPr>
        <w:t xml:space="preserve"> and learn to understand injustice.  Second, </w:t>
      </w:r>
      <w:r w:rsidR="00953091" w:rsidRPr="00BA58D4">
        <w:rPr>
          <w:rFonts w:ascii="Palatino Linotype" w:hAnsi="Palatino Linotype"/>
        </w:rPr>
        <w:t xml:space="preserve">clinical legal education </w:t>
      </w:r>
      <w:r w:rsidR="00A36990" w:rsidRPr="00BA58D4">
        <w:rPr>
          <w:rFonts w:ascii="Palatino Linotype" w:hAnsi="Palatino Linotype"/>
        </w:rPr>
        <w:t>is a site for</w:t>
      </w:r>
      <w:r w:rsidR="00862F65" w:rsidRPr="00BA58D4">
        <w:rPr>
          <w:rFonts w:ascii="Palatino Linotype" w:hAnsi="Palatino Linotype"/>
        </w:rPr>
        <w:t xml:space="preserve"> imagining </w:t>
      </w:r>
      <w:r w:rsidR="009D52DB" w:rsidRPr="00BA58D4">
        <w:rPr>
          <w:rFonts w:ascii="Palatino Linotype" w:hAnsi="Palatino Linotype"/>
        </w:rPr>
        <w:t xml:space="preserve">justice and new modes of legal practice that promote </w:t>
      </w:r>
      <w:r w:rsidR="00D00022" w:rsidRPr="00BA58D4">
        <w:rPr>
          <w:rFonts w:ascii="Palatino Linotype" w:hAnsi="Palatino Linotype"/>
        </w:rPr>
        <w:t>and</w:t>
      </w:r>
      <w:r w:rsidR="006F4635" w:rsidRPr="00BA58D4">
        <w:rPr>
          <w:rFonts w:ascii="Palatino Linotype" w:hAnsi="Palatino Linotype"/>
        </w:rPr>
        <w:t xml:space="preserve"> </w:t>
      </w:r>
      <w:r w:rsidR="00F0038C" w:rsidRPr="00BA58D4">
        <w:rPr>
          <w:rFonts w:ascii="Palatino Linotype" w:hAnsi="Palatino Linotype"/>
        </w:rPr>
        <w:t xml:space="preserve">even </w:t>
      </w:r>
      <w:r w:rsidR="006F4635" w:rsidRPr="00BA58D4">
        <w:rPr>
          <w:rFonts w:ascii="Palatino Linotype" w:hAnsi="Palatino Linotype"/>
        </w:rPr>
        <w:t>prefigure j</w:t>
      </w:r>
      <w:r w:rsidR="009D52DB" w:rsidRPr="00BA58D4">
        <w:rPr>
          <w:rFonts w:ascii="Palatino Linotype" w:hAnsi="Palatino Linotype"/>
        </w:rPr>
        <w:t xml:space="preserve">ustice.  </w:t>
      </w:r>
      <w:r w:rsidR="00B46722" w:rsidRPr="00BA58D4">
        <w:rPr>
          <w:rFonts w:ascii="Palatino Linotype" w:hAnsi="Palatino Linotype"/>
        </w:rPr>
        <w:t>In other words, clin</w:t>
      </w:r>
      <w:r w:rsidR="00C96397" w:rsidRPr="00BA58D4">
        <w:rPr>
          <w:rFonts w:ascii="Palatino Linotype" w:hAnsi="Palatino Linotype"/>
        </w:rPr>
        <w:t xml:space="preserve">ical legal education </w:t>
      </w:r>
      <w:r w:rsidR="00F0038C" w:rsidRPr="00BA58D4">
        <w:rPr>
          <w:rFonts w:ascii="Palatino Linotype" w:hAnsi="Palatino Linotype"/>
        </w:rPr>
        <w:t>is a</w:t>
      </w:r>
      <w:r w:rsidR="00C96397" w:rsidRPr="00BA58D4">
        <w:rPr>
          <w:rFonts w:ascii="Palatino Linotype" w:hAnsi="Palatino Linotype"/>
        </w:rPr>
        <w:t xml:space="preserve"> </w:t>
      </w:r>
      <w:r w:rsidR="00B46722" w:rsidRPr="00BA58D4">
        <w:rPr>
          <w:rFonts w:ascii="Palatino Linotype" w:hAnsi="Palatino Linotype"/>
        </w:rPr>
        <w:t xml:space="preserve">place where we learn </w:t>
      </w:r>
      <w:r w:rsidR="00E52617" w:rsidRPr="00BA58D4">
        <w:rPr>
          <w:rFonts w:ascii="Palatino Linotype" w:hAnsi="Palatino Linotype"/>
        </w:rPr>
        <w:t>about</w:t>
      </w:r>
      <w:r w:rsidR="00B46722" w:rsidRPr="00BA58D4">
        <w:rPr>
          <w:rFonts w:ascii="Palatino Linotype" w:hAnsi="Palatino Linotype"/>
        </w:rPr>
        <w:t xml:space="preserve"> </w:t>
      </w:r>
      <w:r w:rsidR="006B0C9D" w:rsidRPr="00BA58D4">
        <w:rPr>
          <w:rFonts w:ascii="Palatino Linotype" w:hAnsi="Palatino Linotype"/>
        </w:rPr>
        <w:t xml:space="preserve">how </w:t>
      </w:r>
      <w:r w:rsidR="00B46722" w:rsidRPr="00BA58D4">
        <w:rPr>
          <w:rFonts w:ascii="Palatino Linotype" w:hAnsi="Palatino Linotype"/>
        </w:rPr>
        <w:t>respond</w:t>
      </w:r>
      <w:r w:rsidR="00E52617" w:rsidRPr="00BA58D4">
        <w:rPr>
          <w:rFonts w:ascii="Palatino Linotype" w:hAnsi="Palatino Linotype"/>
        </w:rPr>
        <w:t>ing</w:t>
      </w:r>
      <w:r w:rsidR="006B0C9D" w:rsidRPr="00BA58D4">
        <w:rPr>
          <w:rFonts w:ascii="Palatino Linotype" w:hAnsi="Palatino Linotype"/>
        </w:rPr>
        <w:t xml:space="preserve"> to the risks of the world is both rewarding and essential.</w:t>
      </w:r>
    </w:p>
    <w:p w14:paraId="3BA7308A" w14:textId="69D629E9" w:rsidR="000A3E6D" w:rsidRPr="00BA58D4" w:rsidRDefault="00FB5EE9" w:rsidP="00BA58D4">
      <w:pPr>
        <w:spacing w:line="480" w:lineRule="auto"/>
        <w:ind w:firstLine="720"/>
        <w:jc w:val="both"/>
        <w:rPr>
          <w:rFonts w:ascii="Palatino Linotype" w:hAnsi="Palatino Linotype"/>
          <w:i/>
        </w:rPr>
      </w:pPr>
      <w:r w:rsidRPr="00BA58D4">
        <w:rPr>
          <w:rFonts w:ascii="Palatino Linotype" w:hAnsi="Palatino Linotype"/>
          <w:i/>
        </w:rPr>
        <w:t xml:space="preserve"> </w:t>
      </w:r>
    </w:p>
    <w:p w14:paraId="2424B2A1" w14:textId="5550F488" w:rsidR="009B2257" w:rsidRPr="00BA58D4" w:rsidRDefault="009111F1" w:rsidP="00050F29">
      <w:pPr>
        <w:spacing w:line="480" w:lineRule="auto"/>
        <w:jc w:val="both"/>
        <w:outlineLvl w:val="0"/>
        <w:rPr>
          <w:rFonts w:ascii="Palatino Linotype" w:hAnsi="Palatino Linotype"/>
          <w:i/>
          <w:u w:val="single"/>
        </w:rPr>
      </w:pPr>
      <w:r w:rsidRPr="00BA58D4">
        <w:rPr>
          <w:rFonts w:ascii="Palatino Linotype" w:hAnsi="Palatino Linotype"/>
          <w:i/>
          <w:u w:val="single"/>
        </w:rPr>
        <w:t xml:space="preserve"> </w:t>
      </w:r>
      <w:r w:rsidR="001139F4" w:rsidRPr="00BA58D4">
        <w:rPr>
          <w:rFonts w:ascii="Palatino Linotype" w:hAnsi="Palatino Linotype"/>
          <w:i/>
          <w:u w:val="single"/>
        </w:rPr>
        <w:t xml:space="preserve">Place to Encounter and understand injustice </w:t>
      </w:r>
    </w:p>
    <w:p w14:paraId="2F5F07C3" w14:textId="6E9CF08B" w:rsidR="00CF4089" w:rsidRPr="00BA58D4" w:rsidRDefault="002E06E7" w:rsidP="00BA58D4">
      <w:pPr>
        <w:spacing w:line="480" w:lineRule="auto"/>
        <w:ind w:firstLine="720"/>
        <w:jc w:val="both"/>
        <w:rPr>
          <w:rFonts w:ascii="Palatino Linotype" w:hAnsi="Palatino Linotype"/>
        </w:rPr>
      </w:pPr>
      <w:r w:rsidRPr="00BA58D4">
        <w:rPr>
          <w:rFonts w:ascii="Palatino Linotype" w:hAnsi="Palatino Linotype"/>
        </w:rPr>
        <w:t>Th</w:t>
      </w:r>
      <w:r w:rsidR="00B26B8F" w:rsidRPr="00BA58D4">
        <w:rPr>
          <w:rFonts w:ascii="Palatino Linotype" w:hAnsi="Palatino Linotype"/>
        </w:rPr>
        <w:t>e first</w:t>
      </w:r>
      <w:r w:rsidR="00F37AAC" w:rsidRPr="00BA58D4">
        <w:rPr>
          <w:rFonts w:ascii="Palatino Linotype" w:hAnsi="Palatino Linotype"/>
        </w:rPr>
        <w:t xml:space="preserve"> </w:t>
      </w:r>
      <w:r w:rsidR="00A1249E" w:rsidRPr="00BA58D4">
        <w:rPr>
          <w:rFonts w:ascii="Palatino Linotype" w:hAnsi="Palatino Linotype"/>
        </w:rPr>
        <w:t>key</w:t>
      </w:r>
      <w:r w:rsidR="00F37AAC" w:rsidRPr="00BA58D4">
        <w:rPr>
          <w:rFonts w:ascii="Palatino Linotype" w:hAnsi="Palatino Linotype"/>
        </w:rPr>
        <w:t xml:space="preserve"> contribution of clinical legal education is that it is a site where we encounter and begin to understand </w:t>
      </w:r>
      <w:r w:rsidR="00F37AAC" w:rsidRPr="00BA58D4">
        <w:rPr>
          <w:rFonts w:ascii="Palatino Linotype" w:hAnsi="Palatino Linotype"/>
          <w:i/>
        </w:rPr>
        <w:t>injustice</w:t>
      </w:r>
      <w:r w:rsidR="00134138" w:rsidRPr="00BA58D4">
        <w:rPr>
          <w:rFonts w:ascii="Palatino Linotype" w:hAnsi="Palatino Linotype"/>
        </w:rPr>
        <w:t xml:space="preserve"> and specifically, law’s relation to injustice</w:t>
      </w:r>
      <w:r w:rsidR="002C6307" w:rsidRPr="00BA58D4">
        <w:rPr>
          <w:rFonts w:ascii="Palatino Linotype" w:hAnsi="Palatino Linotype"/>
        </w:rPr>
        <w:t xml:space="preserve"> and harm in </w:t>
      </w:r>
      <w:r w:rsidR="00D00022" w:rsidRPr="00BA58D4">
        <w:rPr>
          <w:rFonts w:ascii="Palatino Linotype" w:hAnsi="Palatino Linotype"/>
        </w:rPr>
        <w:t>communities</w:t>
      </w:r>
      <w:r w:rsidR="002C6307" w:rsidRPr="00BA58D4">
        <w:rPr>
          <w:rFonts w:ascii="Palatino Linotype" w:hAnsi="Palatino Linotype"/>
        </w:rPr>
        <w:t>.  In clinics, we are shaken</w:t>
      </w:r>
      <w:r w:rsidR="00A82204" w:rsidRPr="00BA58D4">
        <w:rPr>
          <w:rFonts w:ascii="Palatino Linotype" w:hAnsi="Palatino Linotype"/>
        </w:rPr>
        <w:t xml:space="preserve"> awake</w:t>
      </w:r>
      <w:r w:rsidR="002C6307" w:rsidRPr="00BA58D4">
        <w:rPr>
          <w:rFonts w:ascii="Palatino Linotype" w:hAnsi="Palatino Linotype"/>
        </w:rPr>
        <w:t xml:space="preserve"> from viewing the status quo as acceptable because we encounter the suffering and trouble that flows from our current order.    </w:t>
      </w:r>
      <w:r w:rsidR="00CF4089" w:rsidRPr="00BA58D4">
        <w:rPr>
          <w:rFonts w:ascii="Palatino Linotype" w:hAnsi="Palatino Linotype"/>
        </w:rPr>
        <w:t xml:space="preserve">We start to see more clearly how risk and violence are unevenly </w:t>
      </w:r>
      <w:r w:rsidR="00D00022" w:rsidRPr="00BA58D4">
        <w:rPr>
          <w:rFonts w:ascii="Palatino Linotype" w:hAnsi="Palatino Linotype"/>
        </w:rPr>
        <w:t>distributed</w:t>
      </w:r>
      <w:r w:rsidR="00CF4089" w:rsidRPr="00BA58D4">
        <w:rPr>
          <w:rFonts w:ascii="Palatino Linotype" w:hAnsi="Palatino Linotype"/>
        </w:rPr>
        <w:t xml:space="preserve"> in society so that some individuals, including most legal system insiders, are shielded from this risk while others, including most clinic clients, are immersed in it on a daily basis.</w:t>
      </w:r>
      <w:r w:rsidR="00CF4089" w:rsidRPr="00BA58D4">
        <w:rPr>
          <w:rStyle w:val="FootnoteReference"/>
          <w:rFonts w:ascii="Palatino Linotype" w:hAnsi="Palatino Linotype"/>
        </w:rPr>
        <w:footnoteReference w:id="43"/>
      </w:r>
      <w:r w:rsidR="00CF4089" w:rsidRPr="00BA58D4">
        <w:rPr>
          <w:rFonts w:ascii="Palatino Linotype" w:hAnsi="Palatino Linotype"/>
        </w:rPr>
        <w:t xml:space="preserve">  We also begin to see how, as social justice physician and </w:t>
      </w:r>
      <w:r w:rsidR="00D00022" w:rsidRPr="00BA58D4">
        <w:rPr>
          <w:rFonts w:ascii="Palatino Linotype" w:hAnsi="Palatino Linotype"/>
        </w:rPr>
        <w:t>activist</w:t>
      </w:r>
      <w:r w:rsidR="00CF4089" w:rsidRPr="00BA58D4">
        <w:rPr>
          <w:rFonts w:ascii="Palatino Linotype" w:hAnsi="Palatino Linotype"/>
        </w:rPr>
        <w:t xml:space="preserve"> Paul Farme</w:t>
      </w:r>
      <w:r w:rsidR="002D30A8" w:rsidRPr="00BA58D4">
        <w:rPr>
          <w:rFonts w:ascii="Palatino Linotype" w:hAnsi="Palatino Linotype"/>
        </w:rPr>
        <w:t>r says “social forces ranging f</w:t>
      </w:r>
      <w:r w:rsidR="00CF4089" w:rsidRPr="00BA58D4">
        <w:rPr>
          <w:rFonts w:ascii="Palatino Linotype" w:hAnsi="Palatino Linotype"/>
        </w:rPr>
        <w:t>r</w:t>
      </w:r>
      <w:r w:rsidR="002D30A8" w:rsidRPr="00BA58D4">
        <w:rPr>
          <w:rFonts w:ascii="Palatino Linotype" w:hAnsi="Palatino Linotype"/>
        </w:rPr>
        <w:t>o</w:t>
      </w:r>
      <w:r w:rsidR="00CF4089" w:rsidRPr="00BA58D4">
        <w:rPr>
          <w:rFonts w:ascii="Palatino Linotype" w:hAnsi="Palatino Linotype"/>
        </w:rPr>
        <w:t xml:space="preserve">m poverty to racism become </w:t>
      </w:r>
      <w:r w:rsidR="00CF4089" w:rsidRPr="00BA58D4">
        <w:rPr>
          <w:rFonts w:ascii="Palatino Linotype" w:hAnsi="Palatino Linotype"/>
          <w:i/>
        </w:rPr>
        <w:t>embodied</w:t>
      </w:r>
      <w:r w:rsidR="00CF4089" w:rsidRPr="00BA58D4">
        <w:rPr>
          <w:rFonts w:ascii="Palatino Linotype" w:hAnsi="Palatino Linotype"/>
        </w:rPr>
        <w:t xml:space="preserve"> as individual experience</w:t>
      </w:r>
      <w:r w:rsidR="00A36990" w:rsidRPr="00BA58D4">
        <w:rPr>
          <w:rFonts w:ascii="Palatino Linotype" w:hAnsi="Palatino Linotype"/>
        </w:rPr>
        <w:t>.</w:t>
      </w:r>
      <w:r w:rsidR="00CF4089" w:rsidRPr="00BA58D4">
        <w:rPr>
          <w:rFonts w:ascii="Palatino Linotype" w:hAnsi="Palatino Linotype"/>
        </w:rPr>
        <w:t>”</w:t>
      </w:r>
      <w:r w:rsidR="00F32C77" w:rsidRPr="00BA58D4">
        <w:rPr>
          <w:rStyle w:val="FootnoteReference"/>
          <w:rFonts w:ascii="Palatino Linotype" w:hAnsi="Palatino Linotype"/>
        </w:rPr>
        <w:footnoteReference w:id="44"/>
      </w:r>
      <w:r w:rsidR="00CF4089" w:rsidRPr="00BA58D4">
        <w:rPr>
          <w:rFonts w:ascii="Palatino Linotype" w:hAnsi="Palatino Linotype"/>
        </w:rPr>
        <w:t xml:space="preserve"> </w:t>
      </w:r>
    </w:p>
    <w:p w14:paraId="4911B36F" w14:textId="100C4A15" w:rsidR="00CF4089" w:rsidRPr="00BA58D4" w:rsidRDefault="00F0038C" w:rsidP="00BA58D4">
      <w:pPr>
        <w:spacing w:line="480" w:lineRule="auto"/>
        <w:ind w:firstLine="720"/>
        <w:jc w:val="both"/>
        <w:rPr>
          <w:rFonts w:ascii="Palatino Linotype" w:hAnsi="Palatino Linotype"/>
        </w:rPr>
      </w:pPr>
      <w:r w:rsidRPr="00BA58D4">
        <w:rPr>
          <w:rFonts w:ascii="Palatino Linotype" w:hAnsi="Palatino Linotype"/>
        </w:rPr>
        <w:t>Valerie Fournier has written that in order to seriously consider what justice requires of us, we first need to establish a “sense of estrangement” to make the “normal”, the currently possible, look strange, absurd, even grotesque.”</w:t>
      </w:r>
      <w:r w:rsidRPr="00BA58D4">
        <w:rPr>
          <w:rStyle w:val="FootnoteReference"/>
          <w:rFonts w:ascii="Palatino Linotype" w:hAnsi="Palatino Linotype"/>
        </w:rPr>
        <w:footnoteReference w:id="45"/>
      </w:r>
      <w:r w:rsidRPr="00BA58D4">
        <w:rPr>
          <w:rFonts w:ascii="Palatino Linotype" w:hAnsi="Palatino Linotype"/>
        </w:rPr>
        <w:t xml:space="preserve"> </w:t>
      </w:r>
      <w:r w:rsidR="00A36990" w:rsidRPr="00BA58D4">
        <w:rPr>
          <w:rFonts w:ascii="Palatino Linotype" w:hAnsi="Palatino Linotype"/>
        </w:rPr>
        <w:t xml:space="preserve"> </w:t>
      </w:r>
      <w:r w:rsidR="002F021B" w:rsidRPr="00BA58D4">
        <w:rPr>
          <w:rFonts w:ascii="Palatino Linotype" w:hAnsi="Palatino Linotype"/>
        </w:rPr>
        <w:t xml:space="preserve">This </w:t>
      </w:r>
      <w:r w:rsidR="004207B6" w:rsidRPr="00BA58D4">
        <w:rPr>
          <w:rFonts w:ascii="Palatino Linotype" w:hAnsi="Palatino Linotype"/>
        </w:rPr>
        <w:t>encounter with</w:t>
      </w:r>
      <w:r w:rsidR="002F021B" w:rsidRPr="00BA58D4">
        <w:rPr>
          <w:rFonts w:ascii="Palatino Linotype" w:hAnsi="Palatino Linotype"/>
        </w:rPr>
        <w:t xml:space="preserve"> the absurdity </w:t>
      </w:r>
      <w:r w:rsidR="004207B6" w:rsidRPr="00BA58D4">
        <w:rPr>
          <w:rFonts w:ascii="Palatino Linotype" w:hAnsi="Palatino Linotype"/>
        </w:rPr>
        <w:t xml:space="preserve">and the ugliness of </w:t>
      </w:r>
      <w:r w:rsidR="004E1C09" w:rsidRPr="00BA58D4">
        <w:rPr>
          <w:rFonts w:ascii="Palatino Linotype" w:hAnsi="Palatino Linotype"/>
        </w:rPr>
        <w:t xml:space="preserve">our “normal” world </w:t>
      </w:r>
      <w:r w:rsidR="002F021B" w:rsidRPr="00BA58D4">
        <w:rPr>
          <w:rFonts w:ascii="Palatino Linotype" w:hAnsi="Palatino Linotype"/>
        </w:rPr>
        <w:t>is something that happens all the time in clinical lega</w:t>
      </w:r>
      <w:r w:rsidR="002D30A8" w:rsidRPr="00BA58D4">
        <w:rPr>
          <w:rFonts w:ascii="Palatino Linotype" w:hAnsi="Palatino Linotype"/>
        </w:rPr>
        <w:t>l</w:t>
      </w:r>
      <w:r w:rsidR="002F021B" w:rsidRPr="00BA58D4">
        <w:rPr>
          <w:rFonts w:ascii="Palatino Linotype" w:hAnsi="Palatino Linotype"/>
        </w:rPr>
        <w:t xml:space="preserve"> education.  </w:t>
      </w:r>
      <w:r w:rsidR="00562683" w:rsidRPr="00BA58D4">
        <w:rPr>
          <w:rFonts w:ascii="Palatino Linotype" w:hAnsi="Palatino Linotype"/>
        </w:rPr>
        <w:t>I</w:t>
      </w:r>
      <w:r w:rsidR="00DF00B1" w:rsidRPr="00BA58D4">
        <w:rPr>
          <w:rFonts w:ascii="Palatino Linotype" w:hAnsi="Palatino Linotype"/>
        </w:rPr>
        <w:t>n our wor</w:t>
      </w:r>
      <w:r w:rsidR="009B18E7" w:rsidRPr="00BA58D4">
        <w:rPr>
          <w:rFonts w:ascii="Palatino Linotype" w:hAnsi="Palatino Linotype"/>
        </w:rPr>
        <w:t xml:space="preserve">k at CLASSIC the situations </w:t>
      </w:r>
      <w:r w:rsidR="00AC110F" w:rsidRPr="00BA58D4">
        <w:rPr>
          <w:rFonts w:ascii="Palatino Linotype" w:hAnsi="Palatino Linotype"/>
        </w:rPr>
        <w:t xml:space="preserve">that </w:t>
      </w:r>
      <w:r w:rsidR="00B73946" w:rsidRPr="00BA58D4">
        <w:rPr>
          <w:rFonts w:ascii="Palatino Linotype" w:hAnsi="Palatino Linotype"/>
        </w:rPr>
        <w:t xml:space="preserve">law </w:t>
      </w:r>
      <w:r w:rsidR="00AC110F" w:rsidRPr="00BA58D4">
        <w:rPr>
          <w:rFonts w:ascii="Palatino Linotype" w:hAnsi="Palatino Linotype"/>
        </w:rPr>
        <w:t xml:space="preserve">students encounter </w:t>
      </w:r>
      <w:r w:rsidR="009B18E7" w:rsidRPr="00BA58D4">
        <w:rPr>
          <w:rFonts w:ascii="Palatino Linotype" w:hAnsi="Palatino Linotype"/>
        </w:rPr>
        <w:t>are</w:t>
      </w:r>
      <w:r w:rsidR="004E1C09" w:rsidRPr="00BA58D4">
        <w:rPr>
          <w:rFonts w:ascii="Palatino Linotype" w:hAnsi="Palatino Linotype"/>
        </w:rPr>
        <w:t xml:space="preserve"> often painful and difficult.  </w:t>
      </w:r>
      <w:r w:rsidR="002F021B" w:rsidRPr="00BA58D4">
        <w:rPr>
          <w:rFonts w:ascii="Palatino Linotype" w:hAnsi="Palatino Linotype"/>
        </w:rPr>
        <w:t xml:space="preserve">We have worked with many </w:t>
      </w:r>
      <w:r w:rsidR="00D00022" w:rsidRPr="00BA58D4">
        <w:rPr>
          <w:rFonts w:ascii="Palatino Linotype" w:hAnsi="Palatino Linotype"/>
        </w:rPr>
        <w:t>Indigenous</w:t>
      </w:r>
      <w:r w:rsidR="002F021B" w:rsidRPr="00BA58D4">
        <w:rPr>
          <w:rFonts w:ascii="Palatino Linotype" w:hAnsi="Palatino Linotype"/>
        </w:rPr>
        <w:t xml:space="preserve"> </w:t>
      </w:r>
      <w:r w:rsidR="00D00022" w:rsidRPr="00BA58D4">
        <w:rPr>
          <w:rFonts w:ascii="Palatino Linotype" w:hAnsi="Palatino Linotype"/>
        </w:rPr>
        <w:t>men</w:t>
      </w:r>
      <w:r w:rsidR="002F021B" w:rsidRPr="00BA58D4">
        <w:rPr>
          <w:rFonts w:ascii="Palatino Linotype" w:hAnsi="Palatino Linotype"/>
        </w:rPr>
        <w:t xml:space="preserve"> and women who have had </w:t>
      </w:r>
      <w:r w:rsidR="008E5731" w:rsidRPr="00BA58D4">
        <w:rPr>
          <w:rFonts w:ascii="Palatino Linotype" w:hAnsi="Palatino Linotype"/>
        </w:rPr>
        <w:t xml:space="preserve">brutal and </w:t>
      </w:r>
      <w:r w:rsidR="002F021B" w:rsidRPr="00BA58D4">
        <w:rPr>
          <w:rFonts w:ascii="Palatino Linotype" w:hAnsi="Palatino Linotype"/>
        </w:rPr>
        <w:t>humiliating experiences at the hands of police</w:t>
      </w:r>
      <w:r w:rsidR="008E5731" w:rsidRPr="00BA58D4">
        <w:rPr>
          <w:rFonts w:ascii="Palatino Linotype" w:hAnsi="Palatino Linotype"/>
        </w:rPr>
        <w:t>.  We have worked with young men in prison who are held in solitary confinement</w:t>
      </w:r>
      <w:r w:rsidR="00FA09F6" w:rsidRPr="00BA58D4">
        <w:rPr>
          <w:rFonts w:ascii="Palatino Linotype" w:hAnsi="Palatino Linotype"/>
        </w:rPr>
        <w:t>, unable</w:t>
      </w:r>
      <w:r w:rsidR="008E5731" w:rsidRPr="00BA58D4">
        <w:rPr>
          <w:rFonts w:ascii="Palatino Linotype" w:hAnsi="Palatino Linotype"/>
        </w:rPr>
        <w:t xml:space="preserve"> to contact sick family members.  We have worked with people living in housing without running water or working heat in the winter, and who are evicted to become homeless.   We have encountered clients who have been charged with welfare fraud when they have failed to report a small modicum of income that helps them feed their children and keep a roof</w:t>
      </w:r>
      <w:r w:rsidR="00A36990" w:rsidRPr="00BA58D4">
        <w:rPr>
          <w:rFonts w:ascii="Palatino Linotype" w:hAnsi="Palatino Linotype"/>
        </w:rPr>
        <w:t xml:space="preserve"> </w:t>
      </w:r>
      <w:r w:rsidR="008E5731" w:rsidRPr="00BA58D4">
        <w:rPr>
          <w:rFonts w:ascii="Palatino Linotype" w:hAnsi="Palatino Linotype"/>
        </w:rPr>
        <w:t>over their head.</w:t>
      </w:r>
      <w:r w:rsidR="00DF00B1" w:rsidRPr="00BA58D4">
        <w:rPr>
          <w:rFonts w:ascii="Palatino Linotype" w:hAnsi="Palatino Linotype"/>
        </w:rPr>
        <w:t xml:space="preserve">  Law and legal processes have sanc</w:t>
      </w:r>
      <w:r w:rsidR="008E5731" w:rsidRPr="00BA58D4">
        <w:rPr>
          <w:rFonts w:ascii="Palatino Linotype" w:hAnsi="Palatino Linotype"/>
        </w:rPr>
        <w:t>tioned all of these situations, too often failing to curb</w:t>
      </w:r>
      <w:r w:rsidR="00DF00B1" w:rsidRPr="00BA58D4">
        <w:rPr>
          <w:rFonts w:ascii="Palatino Linotype" w:hAnsi="Palatino Linotype"/>
        </w:rPr>
        <w:t xml:space="preserve"> </w:t>
      </w:r>
      <w:r w:rsidR="00F37AAC" w:rsidRPr="00BA58D4">
        <w:rPr>
          <w:rFonts w:ascii="Palatino Linotype" w:hAnsi="Palatino Linotype"/>
        </w:rPr>
        <w:t xml:space="preserve">the slow violence perpetuated by </w:t>
      </w:r>
      <w:r w:rsidR="00A36990" w:rsidRPr="00BA58D4">
        <w:rPr>
          <w:rFonts w:ascii="Palatino Linotype" w:hAnsi="Palatino Linotype"/>
        </w:rPr>
        <w:t>the current order</w:t>
      </w:r>
      <w:r w:rsidR="00F37AAC" w:rsidRPr="00BA58D4">
        <w:rPr>
          <w:rFonts w:ascii="Palatino Linotype" w:hAnsi="Palatino Linotype"/>
        </w:rPr>
        <w:t xml:space="preserve"> and the </w:t>
      </w:r>
      <w:r w:rsidR="004E1C09" w:rsidRPr="00BA58D4">
        <w:rPr>
          <w:rFonts w:ascii="Palatino Linotype" w:hAnsi="Palatino Linotype"/>
        </w:rPr>
        <w:t>quick</w:t>
      </w:r>
      <w:r w:rsidR="00F37AAC" w:rsidRPr="00BA58D4">
        <w:rPr>
          <w:rFonts w:ascii="Palatino Linotype" w:hAnsi="Palatino Linotype"/>
        </w:rPr>
        <w:t xml:space="preserve"> </w:t>
      </w:r>
      <w:r w:rsidR="00A36990" w:rsidRPr="00BA58D4">
        <w:rPr>
          <w:rFonts w:ascii="Palatino Linotype" w:hAnsi="Palatino Linotype"/>
        </w:rPr>
        <w:t xml:space="preserve">and often brutal </w:t>
      </w:r>
      <w:r w:rsidR="00F37AAC" w:rsidRPr="00BA58D4">
        <w:rPr>
          <w:rFonts w:ascii="Palatino Linotype" w:hAnsi="Palatino Linotype"/>
        </w:rPr>
        <w:t xml:space="preserve">violence of the police and carceral </w:t>
      </w:r>
      <w:r w:rsidR="00D00022" w:rsidRPr="00BA58D4">
        <w:rPr>
          <w:rFonts w:ascii="Palatino Linotype" w:hAnsi="Palatino Linotype"/>
        </w:rPr>
        <w:t>apparatuses</w:t>
      </w:r>
      <w:r w:rsidRPr="00BA58D4">
        <w:rPr>
          <w:rFonts w:ascii="Palatino Linotype" w:hAnsi="Palatino Linotype"/>
        </w:rPr>
        <w:t xml:space="preserve"> that protect </w:t>
      </w:r>
      <w:r w:rsidR="00F26697" w:rsidRPr="00BA58D4">
        <w:rPr>
          <w:rFonts w:ascii="Palatino Linotype" w:hAnsi="Palatino Linotype"/>
        </w:rPr>
        <w:t>it</w:t>
      </w:r>
      <w:r w:rsidRPr="00BA58D4">
        <w:rPr>
          <w:rFonts w:ascii="Palatino Linotype" w:hAnsi="Palatino Linotype"/>
        </w:rPr>
        <w:t>.</w:t>
      </w:r>
      <w:r w:rsidR="00762481" w:rsidRPr="00BA58D4">
        <w:rPr>
          <w:rStyle w:val="FootnoteReference"/>
          <w:rFonts w:ascii="Palatino Linotype" w:hAnsi="Palatino Linotype"/>
        </w:rPr>
        <w:footnoteReference w:id="46"/>
      </w:r>
      <w:r w:rsidR="00A36990" w:rsidRPr="00BA58D4">
        <w:rPr>
          <w:rFonts w:ascii="Palatino Linotype" w:hAnsi="Palatino Linotype"/>
        </w:rPr>
        <w:t xml:space="preserve"> </w:t>
      </w:r>
      <w:r w:rsidR="007221F4" w:rsidRPr="00BA58D4">
        <w:rPr>
          <w:rFonts w:ascii="Palatino Linotype" w:hAnsi="Palatino Linotype"/>
        </w:rPr>
        <w:t xml:space="preserve">  </w:t>
      </w:r>
      <w:r w:rsidR="004207B6" w:rsidRPr="00BA58D4">
        <w:rPr>
          <w:rFonts w:ascii="Palatino Linotype" w:hAnsi="Palatino Linotype"/>
        </w:rPr>
        <w:t xml:space="preserve"> </w:t>
      </w:r>
      <w:r w:rsidR="007221F4" w:rsidRPr="00BA58D4">
        <w:rPr>
          <w:rFonts w:ascii="Palatino Linotype" w:hAnsi="Palatino Linotype"/>
        </w:rPr>
        <w:t xml:space="preserve">          </w:t>
      </w:r>
    </w:p>
    <w:p w14:paraId="290B4526" w14:textId="7640E145" w:rsidR="006D7475" w:rsidRPr="00BA58D4" w:rsidRDefault="00ED5A96" w:rsidP="00BA58D4">
      <w:pPr>
        <w:spacing w:line="480" w:lineRule="auto"/>
        <w:ind w:firstLine="720"/>
        <w:jc w:val="both"/>
        <w:rPr>
          <w:rFonts w:ascii="Palatino Linotype" w:hAnsi="Palatino Linotype" w:cs="Times New Roman"/>
        </w:rPr>
      </w:pPr>
      <w:r w:rsidRPr="00BA58D4">
        <w:rPr>
          <w:rFonts w:ascii="Palatino Linotype" w:hAnsi="Palatino Linotype" w:cs="Times New Roman"/>
        </w:rPr>
        <w:t xml:space="preserve">But our ability in clinics to </w:t>
      </w:r>
      <w:r w:rsidR="00F0038C" w:rsidRPr="00BA58D4">
        <w:rPr>
          <w:rFonts w:ascii="Palatino Linotype" w:hAnsi="Palatino Linotype" w:cs="Times New Roman"/>
        </w:rPr>
        <w:t xml:space="preserve">truly </w:t>
      </w:r>
      <w:r w:rsidR="00366F9C" w:rsidRPr="00BA58D4">
        <w:rPr>
          <w:rFonts w:ascii="Palatino Linotype" w:hAnsi="Palatino Linotype" w:cs="Times New Roman"/>
        </w:rPr>
        <w:t xml:space="preserve">see or </w:t>
      </w:r>
      <w:r w:rsidR="00FA09F6" w:rsidRPr="00BA58D4">
        <w:rPr>
          <w:rFonts w:ascii="Palatino Linotype" w:hAnsi="Palatino Linotype" w:cs="Times New Roman"/>
        </w:rPr>
        <w:t>comprehend</w:t>
      </w:r>
      <w:r w:rsidRPr="00BA58D4">
        <w:rPr>
          <w:rFonts w:ascii="Palatino Linotype" w:hAnsi="Palatino Linotype" w:cs="Times New Roman"/>
        </w:rPr>
        <w:t xml:space="preserve"> the injustice that we </w:t>
      </w:r>
      <w:r w:rsidR="000E46BA" w:rsidRPr="00BA58D4">
        <w:rPr>
          <w:rFonts w:ascii="Palatino Linotype" w:hAnsi="Palatino Linotype" w:cs="Times New Roman"/>
        </w:rPr>
        <w:t xml:space="preserve">witness </w:t>
      </w:r>
      <w:r w:rsidRPr="00BA58D4">
        <w:rPr>
          <w:rFonts w:ascii="Palatino Linotype" w:hAnsi="Palatino Linotype" w:cs="Times New Roman"/>
        </w:rPr>
        <w:t xml:space="preserve">is incomplete if we do not work in solidarity with communities. </w:t>
      </w:r>
      <w:r w:rsidR="002C60E0" w:rsidRPr="00BA58D4">
        <w:rPr>
          <w:rFonts w:ascii="Palatino Linotype" w:hAnsi="Palatino Linotype" w:cs="Times New Roman"/>
        </w:rPr>
        <w:t xml:space="preserve"> </w:t>
      </w:r>
      <w:r w:rsidR="009D42EC" w:rsidRPr="00BA58D4">
        <w:rPr>
          <w:rFonts w:ascii="Palatino Linotype" w:hAnsi="Palatino Linotype" w:cs="Times New Roman"/>
        </w:rPr>
        <w:t xml:space="preserve">There is a danger that we will see our clients’ experiences as individual and isolated.   </w:t>
      </w:r>
      <w:r w:rsidR="002C60E0" w:rsidRPr="00BA58D4">
        <w:rPr>
          <w:rFonts w:ascii="Palatino Linotype" w:hAnsi="Palatino Linotype" w:cs="Times New Roman"/>
        </w:rPr>
        <w:t xml:space="preserve">I would suggest that this task of working with our communities to </w:t>
      </w:r>
      <w:r w:rsidR="00F0038C" w:rsidRPr="00BA58D4">
        <w:rPr>
          <w:rFonts w:ascii="Palatino Linotype" w:hAnsi="Palatino Linotype" w:cs="Times New Roman"/>
        </w:rPr>
        <w:t xml:space="preserve">seek to </w:t>
      </w:r>
      <w:r w:rsidR="002C60E0" w:rsidRPr="00BA58D4">
        <w:rPr>
          <w:rFonts w:ascii="Palatino Linotype" w:hAnsi="Palatino Linotype" w:cs="Times New Roman"/>
        </w:rPr>
        <w:t xml:space="preserve">understand </w:t>
      </w:r>
      <w:r w:rsidR="00F0038C" w:rsidRPr="00BA58D4">
        <w:rPr>
          <w:rFonts w:ascii="Palatino Linotype" w:hAnsi="Palatino Linotype" w:cs="Times New Roman"/>
        </w:rPr>
        <w:t xml:space="preserve">the injustice that communities </w:t>
      </w:r>
      <w:r w:rsidR="002C60E0" w:rsidRPr="00BA58D4">
        <w:rPr>
          <w:rFonts w:ascii="Palatino Linotype" w:hAnsi="Palatino Linotype" w:cs="Times New Roman"/>
        </w:rPr>
        <w:t xml:space="preserve">face is an area </w:t>
      </w:r>
      <w:r w:rsidR="00F41944" w:rsidRPr="00BA58D4">
        <w:rPr>
          <w:rFonts w:ascii="Palatino Linotype" w:hAnsi="Palatino Linotype" w:cs="Times New Roman"/>
        </w:rPr>
        <w:t>that should be central to the work of clinics</w:t>
      </w:r>
      <w:r w:rsidR="008D5615" w:rsidRPr="00BA58D4">
        <w:rPr>
          <w:rFonts w:ascii="Palatino Linotype" w:hAnsi="Palatino Linotype" w:cs="Times New Roman"/>
        </w:rPr>
        <w:t>, and that working with communities who are</w:t>
      </w:r>
      <w:r w:rsidR="00D21D7F" w:rsidRPr="00BA58D4">
        <w:rPr>
          <w:rFonts w:ascii="Palatino Linotype" w:hAnsi="Palatino Linotype" w:cs="Times New Roman"/>
        </w:rPr>
        <w:t xml:space="preserve"> the experts in these things can be </w:t>
      </w:r>
      <w:r w:rsidR="008D5615" w:rsidRPr="00BA58D4">
        <w:rPr>
          <w:rFonts w:ascii="Palatino Linotype" w:hAnsi="Palatino Linotype" w:cs="Times New Roman"/>
        </w:rPr>
        <w:t>one of the hugest rewards of clinical legal education</w:t>
      </w:r>
      <w:r w:rsidR="00DF0940" w:rsidRPr="00BA58D4">
        <w:rPr>
          <w:rFonts w:ascii="Palatino Linotype" w:hAnsi="Palatino Linotype" w:cs="Times New Roman"/>
        </w:rPr>
        <w:t xml:space="preserve">. </w:t>
      </w:r>
      <w:r w:rsidR="00D21D7F" w:rsidRPr="00BA58D4">
        <w:rPr>
          <w:rFonts w:ascii="Palatino Linotype" w:hAnsi="Palatino Linotype" w:cs="Times New Roman"/>
        </w:rPr>
        <w:t xml:space="preserve"> </w:t>
      </w:r>
      <w:r w:rsidR="006D7475" w:rsidRPr="00BA58D4">
        <w:rPr>
          <w:rFonts w:ascii="Palatino Linotype" w:hAnsi="Palatino Linotype" w:cs="Times New Roman"/>
        </w:rPr>
        <w:t xml:space="preserve"> I </w:t>
      </w:r>
      <w:r w:rsidR="00366F9C" w:rsidRPr="00BA58D4">
        <w:rPr>
          <w:rFonts w:ascii="Palatino Linotype" w:hAnsi="Palatino Linotype" w:cs="Times New Roman"/>
        </w:rPr>
        <w:t xml:space="preserve">also </w:t>
      </w:r>
      <w:r w:rsidR="006D7475" w:rsidRPr="00BA58D4">
        <w:rPr>
          <w:rFonts w:ascii="Palatino Linotype" w:hAnsi="Palatino Linotype" w:cs="Times New Roman"/>
        </w:rPr>
        <w:t xml:space="preserve">think the knowledge and analysis generated through such collaborations with communities </w:t>
      </w:r>
      <w:r w:rsidR="009D42EC" w:rsidRPr="00BA58D4">
        <w:rPr>
          <w:rFonts w:ascii="Palatino Linotype" w:hAnsi="Palatino Linotype" w:cs="Times New Roman"/>
        </w:rPr>
        <w:t>can</w:t>
      </w:r>
      <w:r w:rsidR="006D7475" w:rsidRPr="00BA58D4">
        <w:rPr>
          <w:rFonts w:ascii="Palatino Linotype" w:hAnsi="Palatino Linotype" w:cs="Times New Roman"/>
        </w:rPr>
        <w:t xml:space="preserve"> also inspire and engage law students and legal scholars and researchers outside of the clinical context, and could be an important intellectual contribution to the mandate of law schools to engage in meaningful legal research and scholarship.</w:t>
      </w:r>
      <w:r w:rsidR="007146BE" w:rsidRPr="00BA58D4">
        <w:rPr>
          <w:rStyle w:val="FootnoteReference"/>
          <w:rFonts w:ascii="Palatino Linotype" w:hAnsi="Palatino Linotype" w:cs="Times New Roman"/>
        </w:rPr>
        <w:footnoteReference w:id="47"/>
      </w:r>
      <w:r w:rsidR="006D7475" w:rsidRPr="00BA58D4">
        <w:rPr>
          <w:rFonts w:ascii="Palatino Linotype" w:hAnsi="Palatino Linotype" w:cs="Times New Roman"/>
        </w:rPr>
        <w:t xml:space="preserve"> </w:t>
      </w:r>
    </w:p>
    <w:p w14:paraId="546DA675" w14:textId="015E1010" w:rsidR="00AF17DF" w:rsidRPr="00BA58D4" w:rsidRDefault="002C60E0" w:rsidP="00BA58D4">
      <w:pPr>
        <w:spacing w:line="480" w:lineRule="auto"/>
        <w:ind w:firstLine="720"/>
        <w:jc w:val="both"/>
        <w:rPr>
          <w:rFonts w:ascii="Palatino Linotype" w:hAnsi="Palatino Linotype" w:cs="Times New Roman"/>
        </w:rPr>
      </w:pPr>
      <w:r w:rsidRPr="00BA58D4">
        <w:rPr>
          <w:rFonts w:ascii="Palatino Linotype" w:hAnsi="Palatino Linotype" w:cs="Times New Roman"/>
        </w:rPr>
        <w:t xml:space="preserve">At </w:t>
      </w:r>
      <w:r w:rsidR="00ED5A96" w:rsidRPr="00BA58D4">
        <w:rPr>
          <w:rFonts w:ascii="Palatino Linotype" w:hAnsi="Palatino Linotype" w:cs="Times New Roman"/>
        </w:rPr>
        <w:t>CLASSIC, we have embarked on a few</w:t>
      </w:r>
      <w:r w:rsidR="00F0038C" w:rsidRPr="00BA58D4">
        <w:rPr>
          <w:rFonts w:ascii="Palatino Linotype" w:hAnsi="Palatino Linotype" w:cs="Times New Roman"/>
        </w:rPr>
        <w:t xml:space="preserve"> </w:t>
      </w:r>
      <w:r w:rsidR="00F67D3D" w:rsidRPr="00BA58D4">
        <w:rPr>
          <w:rFonts w:ascii="Palatino Linotype" w:hAnsi="Palatino Linotype" w:cs="Times New Roman"/>
        </w:rPr>
        <w:t xml:space="preserve">projects that seek </w:t>
      </w:r>
      <w:r w:rsidR="00ED5A96" w:rsidRPr="00BA58D4">
        <w:rPr>
          <w:rFonts w:ascii="Palatino Linotype" w:hAnsi="Palatino Linotype" w:cs="Times New Roman"/>
        </w:rPr>
        <w:t>to work with community members to interpret and</w:t>
      </w:r>
      <w:r w:rsidR="00F67D3D" w:rsidRPr="00BA58D4">
        <w:rPr>
          <w:rFonts w:ascii="Palatino Linotype" w:hAnsi="Palatino Linotype" w:cs="Times New Roman"/>
        </w:rPr>
        <w:t xml:space="preserve"> analyze injustice and to gain understanding of the impacts of the current </w:t>
      </w:r>
      <w:r w:rsidR="00D00022" w:rsidRPr="00BA58D4">
        <w:rPr>
          <w:rFonts w:ascii="Palatino Linotype" w:hAnsi="Palatino Linotype" w:cs="Times New Roman"/>
        </w:rPr>
        <w:t>legal</w:t>
      </w:r>
      <w:r w:rsidR="00366F9C" w:rsidRPr="00BA58D4">
        <w:rPr>
          <w:rFonts w:ascii="Palatino Linotype" w:hAnsi="Palatino Linotype" w:cs="Times New Roman"/>
        </w:rPr>
        <w:t xml:space="preserve"> regime on </w:t>
      </w:r>
      <w:r w:rsidR="00F67D3D" w:rsidRPr="00BA58D4">
        <w:rPr>
          <w:rFonts w:ascii="Palatino Linotype" w:hAnsi="Palatino Linotype" w:cs="Times New Roman"/>
        </w:rPr>
        <w:t xml:space="preserve">our community.  </w:t>
      </w:r>
      <w:r w:rsidR="002D30A8" w:rsidRPr="00BA58D4">
        <w:rPr>
          <w:rFonts w:ascii="Palatino Linotype" w:hAnsi="Palatino Linotype" w:cs="Times New Roman"/>
        </w:rPr>
        <w:t xml:space="preserve">  </w:t>
      </w:r>
      <w:r w:rsidR="008D5615" w:rsidRPr="00BA58D4">
        <w:rPr>
          <w:rFonts w:ascii="Palatino Linotype" w:hAnsi="Palatino Linotype" w:cs="Times New Roman"/>
        </w:rPr>
        <w:t>For example,</w:t>
      </w:r>
      <w:r w:rsidR="00F67D3D" w:rsidRPr="00BA58D4">
        <w:rPr>
          <w:rFonts w:ascii="Palatino Linotype" w:hAnsi="Palatino Linotype" w:cs="Times New Roman"/>
        </w:rPr>
        <w:t xml:space="preserve"> we have engaged in community based </w:t>
      </w:r>
      <w:r w:rsidR="00ED5A96" w:rsidRPr="00BA58D4">
        <w:rPr>
          <w:rFonts w:ascii="Palatino Linotype" w:hAnsi="Palatino Linotype" w:cs="Times New Roman"/>
        </w:rPr>
        <w:t xml:space="preserve">critical </w:t>
      </w:r>
      <w:r w:rsidR="00F67D3D" w:rsidRPr="00BA58D4">
        <w:rPr>
          <w:rFonts w:ascii="Palatino Linotype" w:hAnsi="Palatino Linotype" w:cs="Times New Roman"/>
        </w:rPr>
        <w:t xml:space="preserve">education projects that </w:t>
      </w:r>
      <w:r w:rsidR="00ED5A96" w:rsidRPr="00BA58D4">
        <w:rPr>
          <w:rFonts w:ascii="Palatino Linotype" w:hAnsi="Palatino Linotype" w:cs="Times New Roman"/>
        </w:rPr>
        <w:t xml:space="preserve">bring law students and community members together </w:t>
      </w:r>
      <w:r w:rsidR="00F26697" w:rsidRPr="00BA58D4">
        <w:rPr>
          <w:rFonts w:ascii="Palatino Linotype" w:hAnsi="Palatino Linotype" w:cs="Times New Roman"/>
        </w:rPr>
        <w:t xml:space="preserve"> - not in a relationship of lawyer and client but rather as co-learners - </w:t>
      </w:r>
      <w:r w:rsidR="00ED5A96" w:rsidRPr="00BA58D4">
        <w:rPr>
          <w:rFonts w:ascii="Palatino Linotype" w:hAnsi="Palatino Linotype" w:cs="Times New Roman"/>
        </w:rPr>
        <w:t>to delve</w:t>
      </w:r>
      <w:r w:rsidR="00F67D3D" w:rsidRPr="00BA58D4">
        <w:rPr>
          <w:rFonts w:ascii="Palatino Linotype" w:hAnsi="Palatino Linotype" w:cs="Times New Roman"/>
        </w:rPr>
        <w:t xml:space="preserve"> into discussions of justice and injustice.  </w:t>
      </w:r>
      <w:r w:rsidR="00ED5A96" w:rsidRPr="00BA58D4">
        <w:rPr>
          <w:rFonts w:ascii="Palatino Linotype" w:hAnsi="Palatino Linotype" w:cs="Times New Roman"/>
        </w:rPr>
        <w:t xml:space="preserve">One </w:t>
      </w:r>
      <w:r w:rsidR="008043BB" w:rsidRPr="00BA58D4">
        <w:rPr>
          <w:rFonts w:ascii="Palatino Linotype" w:hAnsi="Palatino Linotype" w:cs="Times New Roman"/>
        </w:rPr>
        <w:t>initiative</w:t>
      </w:r>
      <w:r w:rsidR="00ED5A96" w:rsidRPr="00BA58D4">
        <w:rPr>
          <w:rFonts w:ascii="Palatino Linotype" w:hAnsi="Palatino Linotype" w:cs="Times New Roman"/>
        </w:rPr>
        <w:t xml:space="preserve"> involves bringing together law students and other university </w:t>
      </w:r>
      <w:r w:rsidR="00D00022" w:rsidRPr="00BA58D4">
        <w:rPr>
          <w:rFonts w:ascii="Palatino Linotype" w:hAnsi="Palatino Linotype" w:cs="Times New Roman"/>
        </w:rPr>
        <w:t>students</w:t>
      </w:r>
      <w:r w:rsidR="00ED5A96" w:rsidRPr="00BA58D4">
        <w:rPr>
          <w:rFonts w:ascii="Palatino Linotype" w:hAnsi="Palatino Linotype" w:cs="Times New Roman"/>
        </w:rPr>
        <w:t xml:space="preserve"> together with former members of street gangs</w:t>
      </w:r>
      <w:r w:rsidR="00D21D7F" w:rsidRPr="00BA58D4">
        <w:rPr>
          <w:rFonts w:ascii="Palatino Linotype" w:hAnsi="Palatino Linotype" w:cs="Times New Roman"/>
        </w:rPr>
        <w:t xml:space="preserve"> in a semester long class held at a local community centre.  In this class, which we call “Wahkohtowin”, which means “kinship” or “relationship” in Cree, we</w:t>
      </w:r>
      <w:r w:rsidR="00ED5A96" w:rsidRPr="00BA58D4">
        <w:rPr>
          <w:rFonts w:ascii="Palatino Linotype" w:hAnsi="Palatino Linotype" w:cs="Times New Roman"/>
        </w:rPr>
        <w:t xml:space="preserve"> read legal texts and discuss justice issues in our city.</w:t>
      </w:r>
      <w:r w:rsidR="008043BB" w:rsidRPr="00BA58D4">
        <w:rPr>
          <w:rStyle w:val="FootnoteReference"/>
          <w:rFonts w:ascii="Palatino Linotype" w:hAnsi="Palatino Linotype" w:cs="Times New Roman"/>
        </w:rPr>
        <w:footnoteReference w:id="48"/>
      </w:r>
      <w:r w:rsidR="00ED5A96" w:rsidRPr="00BA58D4">
        <w:rPr>
          <w:rFonts w:ascii="Palatino Linotype" w:hAnsi="Palatino Linotype" w:cs="Times New Roman"/>
        </w:rPr>
        <w:t xml:space="preserve"> </w:t>
      </w:r>
      <w:r w:rsidR="008777D7" w:rsidRPr="00BA58D4">
        <w:rPr>
          <w:rFonts w:ascii="Palatino Linotype" w:hAnsi="Palatino Linotype" w:cs="Times New Roman"/>
        </w:rPr>
        <w:t xml:space="preserve">For example, we read the statutory provisions that govern the use of solitary confinement in Canadian prisons – and then we discuss the legal text in </w:t>
      </w:r>
      <w:r w:rsidR="00D00022" w:rsidRPr="00BA58D4">
        <w:rPr>
          <w:rFonts w:ascii="Palatino Linotype" w:hAnsi="Palatino Linotype" w:cs="Times New Roman"/>
        </w:rPr>
        <w:t>light</w:t>
      </w:r>
      <w:r w:rsidR="008777D7" w:rsidRPr="00BA58D4">
        <w:rPr>
          <w:rFonts w:ascii="Palatino Linotype" w:hAnsi="Palatino Linotype" w:cs="Times New Roman"/>
        </w:rPr>
        <w:t xml:space="preserve"> of the experiences of people in the room who have experienced directly the </w:t>
      </w:r>
      <w:r w:rsidR="00ED5A96" w:rsidRPr="00BA58D4">
        <w:rPr>
          <w:rFonts w:ascii="Palatino Linotype" w:hAnsi="Palatino Linotype" w:cs="Times New Roman"/>
        </w:rPr>
        <w:t xml:space="preserve">painful </w:t>
      </w:r>
      <w:r w:rsidR="008777D7" w:rsidRPr="00BA58D4">
        <w:rPr>
          <w:rFonts w:ascii="Palatino Linotype" w:hAnsi="Palatino Linotype" w:cs="Times New Roman"/>
        </w:rPr>
        <w:t xml:space="preserve">force of this text.   </w:t>
      </w:r>
      <w:r w:rsidR="008D5615" w:rsidRPr="00BA58D4">
        <w:rPr>
          <w:rFonts w:ascii="Palatino Linotype" w:hAnsi="Palatino Linotype" w:cs="Times New Roman"/>
        </w:rPr>
        <w:t>We</w:t>
      </w:r>
      <w:r w:rsidR="008777D7" w:rsidRPr="00BA58D4">
        <w:rPr>
          <w:rFonts w:ascii="Palatino Linotype" w:hAnsi="Palatino Linotype" w:cs="Times New Roman"/>
        </w:rPr>
        <w:t xml:space="preserve"> read Saskatoon’s </w:t>
      </w:r>
      <w:r w:rsidR="00D00022" w:rsidRPr="00BA58D4">
        <w:rPr>
          <w:rFonts w:ascii="Palatino Linotype" w:hAnsi="Palatino Linotype" w:cs="Times New Roman"/>
        </w:rPr>
        <w:t>municipal</w:t>
      </w:r>
      <w:r w:rsidR="008777D7" w:rsidRPr="00BA58D4">
        <w:rPr>
          <w:rFonts w:ascii="Palatino Linotype" w:hAnsi="Palatino Linotype" w:cs="Times New Roman"/>
        </w:rPr>
        <w:t xml:space="preserve"> panhandling bylaw and then discuss it in light of people’s lived experiences and knowledge of </w:t>
      </w:r>
      <w:r w:rsidR="00D00022" w:rsidRPr="00BA58D4">
        <w:rPr>
          <w:rFonts w:ascii="Palatino Linotype" w:hAnsi="Palatino Linotype" w:cs="Times New Roman"/>
        </w:rPr>
        <w:t>how</w:t>
      </w:r>
      <w:r w:rsidR="008777D7" w:rsidRPr="00BA58D4">
        <w:rPr>
          <w:rFonts w:ascii="Palatino Linotype" w:hAnsi="Palatino Linotype" w:cs="Times New Roman"/>
        </w:rPr>
        <w:t xml:space="preserve"> the law is </w:t>
      </w:r>
      <w:r w:rsidR="00D00022" w:rsidRPr="00BA58D4">
        <w:rPr>
          <w:rFonts w:ascii="Palatino Linotype" w:hAnsi="Palatino Linotype" w:cs="Times New Roman"/>
        </w:rPr>
        <w:t>mobilized</w:t>
      </w:r>
      <w:r w:rsidR="008777D7" w:rsidRPr="00BA58D4">
        <w:rPr>
          <w:rFonts w:ascii="Palatino Linotype" w:hAnsi="Palatino Linotype" w:cs="Times New Roman"/>
        </w:rPr>
        <w:t xml:space="preserve"> against marginalized people. </w:t>
      </w:r>
      <w:r w:rsidR="009D42EC" w:rsidRPr="00BA58D4">
        <w:rPr>
          <w:rFonts w:ascii="Palatino Linotype" w:hAnsi="Palatino Linotype" w:cs="Times New Roman"/>
        </w:rPr>
        <w:t xml:space="preserve"> </w:t>
      </w:r>
      <w:r w:rsidR="008777D7" w:rsidRPr="00BA58D4">
        <w:rPr>
          <w:rFonts w:ascii="Palatino Linotype" w:hAnsi="Palatino Linotype" w:cs="Times New Roman"/>
        </w:rPr>
        <w:t>What has emerged from the discussions in this class is a very powerful critiq</w:t>
      </w:r>
      <w:r w:rsidR="00ED5A96" w:rsidRPr="00BA58D4">
        <w:rPr>
          <w:rFonts w:ascii="Palatino Linotype" w:hAnsi="Palatino Linotype" w:cs="Times New Roman"/>
        </w:rPr>
        <w:t>ue of the way the legal system</w:t>
      </w:r>
      <w:r w:rsidR="000171A8" w:rsidRPr="00BA58D4">
        <w:rPr>
          <w:rFonts w:ascii="Palatino Linotype" w:hAnsi="Palatino Linotype" w:cs="Times New Roman"/>
        </w:rPr>
        <w:t>,</w:t>
      </w:r>
      <w:r w:rsidR="00ED5A96" w:rsidRPr="00BA58D4">
        <w:rPr>
          <w:rFonts w:ascii="Palatino Linotype" w:hAnsi="Palatino Linotype" w:cs="Times New Roman"/>
        </w:rPr>
        <w:t xml:space="preserve"> </w:t>
      </w:r>
      <w:r w:rsidR="008777D7" w:rsidRPr="00BA58D4">
        <w:rPr>
          <w:rFonts w:ascii="Palatino Linotype" w:hAnsi="Palatino Linotype" w:cs="Times New Roman"/>
        </w:rPr>
        <w:t xml:space="preserve">despite </w:t>
      </w:r>
      <w:r w:rsidR="000171A8" w:rsidRPr="00BA58D4">
        <w:rPr>
          <w:rFonts w:ascii="Palatino Linotype" w:hAnsi="Palatino Linotype" w:cs="Times New Roman"/>
        </w:rPr>
        <w:t xml:space="preserve">its </w:t>
      </w:r>
      <w:r w:rsidR="008777D7" w:rsidRPr="00BA58D4">
        <w:rPr>
          <w:rFonts w:ascii="Palatino Linotype" w:hAnsi="Palatino Linotype" w:cs="Times New Roman"/>
        </w:rPr>
        <w:t xml:space="preserve">pretenses of objectivity or neutrality, </w:t>
      </w:r>
      <w:r w:rsidR="004F732D" w:rsidRPr="00BA58D4">
        <w:rPr>
          <w:rFonts w:ascii="Palatino Linotype" w:hAnsi="Palatino Linotype" w:cs="Times New Roman"/>
        </w:rPr>
        <w:t xml:space="preserve">functions </w:t>
      </w:r>
      <w:r w:rsidR="008777D7" w:rsidRPr="00BA58D4">
        <w:rPr>
          <w:rFonts w:ascii="Palatino Linotype" w:hAnsi="Palatino Linotype" w:cs="Times New Roman"/>
        </w:rPr>
        <w:t xml:space="preserve">too often </w:t>
      </w:r>
      <w:r w:rsidR="008043BB" w:rsidRPr="00BA58D4">
        <w:rPr>
          <w:rFonts w:ascii="Palatino Linotype" w:hAnsi="Palatino Linotype" w:cs="Times New Roman"/>
        </w:rPr>
        <w:t xml:space="preserve">as a </w:t>
      </w:r>
      <w:r w:rsidR="004F732D" w:rsidRPr="00BA58D4">
        <w:rPr>
          <w:rFonts w:ascii="Palatino Linotype" w:hAnsi="Palatino Linotype" w:cs="Times New Roman"/>
        </w:rPr>
        <w:t xml:space="preserve">club for the </w:t>
      </w:r>
      <w:r w:rsidR="00D00022" w:rsidRPr="00BA58D4">
        <w:rPr>
          <w:rFonts w:ascii="Palatino Linotype" w:hAnsi="Palatino Linotype" w:cs="Times New Roman"/>
        </w:rPr>
        <w:t>privilege</w:t>
      </w:r>
      <w:r w:rsidR="008043BB" w:rsidRPr="00BA58D4">
        <w:rPr>
          <w:rFonts w:ascii="Palatino Linotype" w:hAnsi="Palatino Linotype" w:cs="Times New Roman"/>
        </w:rPr>
        <w:t>d</w:t>
      </w:r>
      <w:r w:rsidR="009D42EC" w:rsidRPr="00BA58D4">
        <w:rPr>
          <w:rFonts w:ascii="Palatino Linotype" w:hAnsi="Palatino Linotype" w:cs="Times New Roman"/>
        </w:rPr>
        <w:t>,</w:t>
      </w:r>
      <w:r w:rsidR="008D5615" w:rsidRPr="00BA58D4">
        <w:rPr>
          <w:rFonts w:ascii="Palatino Linotype" w:hAnsi="Palatino Linotype" w:cs="Times New Roman"/>
        </w:rPr>
        <w:t xml:space="preserve"> </w:t>
      </w:r>
      <w:r w:rsidR="009D42EC" w:rsidRPr="00BA58D4">
        <w:rPr>
          <w:rFonts w:ascii="Palatino Linotype" w:hAnsi="Palatino Linotype" w:cs="Times New Roman"/>
        </w:rPr>
        <w:t xml:space="preserve"> </w:t>
      </w:r>
      <w:r w:rsidR="008777D7" w:rsidRPr="00BA58D4">
        <w:rPr>
          <w:rFonts w:ascii="Palatino Linotype" w:hAnsi="Palatino Linotype" w:cs="Times New Roman"/>
        </w:rPr>
        <w:t xml:space="preserve">how law </w:t>
      </w:r>
      <w:r w:rsidR="008D5615" w:rsidRPr="00BA58D4">
        <w:rPr>
          <w:rFonts w:ascii="Palatino Linotype" w:hAnsi="Palatino Linotype" w:cs="Times New Roman"/>
        </w:rPr>
        <w:t xml:space="preserve">all </w:t>
      </w:r>
      <w:r w:rsidR="002D30A8" w:rsidRPr="00BA58D4">
        <w:rPr>
          <w:rFonts w:ascii="Palatino Linotype" w:hAnsi="Palatino Linotype" w:cs="Times New Roman"/>
        </w:rPr>
        <w:t xml:space="preserve">too </w:t>
      </w:r>
      <w:r w:rsidR="008777D7" w:rsidRPr="00BA58D4">
        <w:rPr>
          <w:rFonts w:ascii="Palatino Linotype" w:hAnsi="Palatino Linotype" w:cs="Times New Roman"/>
        </w:rPr>
        <w:t>often fails to meaningfully check the exercise of power against vulnerable bodies</w:t>
      </w:r>
      <w:r w:rsidR="009D42EC" w:rsidRPr="00BA58D4">
        <w:rPr>
          <w:rFonts w:ascii="Palatino Linotype" w:hAnsi="Palatino Linotype" w:cs="Times New Roman"/>
        </w:rPr>
        <w:t xml:space="preserve"> and indeed how the words of legal texts can be transcribed violently onto the bodies of people.</w:t>
      </w:r>
      <w:r w:rsidR="006360B5" w:rsidRPr="00BA58D4">
        <w:rPr>
          <w:rFonts w:ascii="Palatino Linotype" w:hAnsi="Palatino Linotype" w:cs="Times New Roman"/>
        </w:rPr>
        <w:tab/>
      </w:r>
      <w:r w:rsidR="00944E77" w:rsidRPr="00BA58D4">
        <w:rPr>
          <w:rFonts w:ascii="Palatino Linotype" w:hAnsi="Palatino Linotype" w:cs="Times New Roman"/>
        </w:rPr>
        <w:t xml:space="preserve"> </w:t>
      </w:r>
    </w:p>
    <w:p w14:paraId="392001A3" w14:textId="3824F354" w:rsidR="006360B5" w:rsidRPr="00BA58D4" w:rsidRDefault="00C40DAB" w:rsidP="00BA58D4">
      <w:pPr>
        <w:spacing w:line="480" w:lineRule="auto"/>
        <w:ind w:firstLine="720"/>
        <w:jc w:val="both"/>
        <w:rPr>
          <w:rFonts w:ascii="Palatino Linotype" w:hAnsi="Palatino Linotype"/>
        </w:rPr>
      </w:pPr>
      <w:r w:rsidRPr="00BA58D4">
        <w:rPr>
          <w:rFonts w:ascii="Palatino Linotype" w:hAnsi="Palatino Linotype" w:cs="Times New Roman"/>
        </w:rPr>
        <w:t xml:space="preserve">We have also engaged at our clinic in community </w:t>
      </w:r>
      <w:r w:rsidR="000171A8" w:rsidRPr="00BA58D4">
        <w:rPr>
          <w:rFonts w:ascii="Palatino Linotype" w:hAnsi="Palatino Linotype" w:cs="Times New Roman"/>
        </w:rPr>
        <w:t xml:space="preserve">research and </w:t>
      </w:r>
      <w:r w:rsidRPr="00BA58D4">
        <w:rPr>
          <w:rFonts w:ascii="Palatino Linotype" w:hAnsi="Palatino Linotype" w:cs="Times New Roman"/>
        </w:rPr>
        <w:t>consultation projects, where we talk to community members and clients about their experiences</w:t>
      </w:r>
      <w:r w:rsidR="000171A8" w:rsidRPr="00BA58D4">
        <w:rPr>
          <w:rFonts w:ascii="Palatino Linotype" w:hAnsi="Palatino Linotype" w:cs="Times New Roman"/>
        </w:rPr>
        <w:t xml:space="preserve"> in the justice system</w:t>
      </w:r>
      <w:r w:rsidRPr="00BA58D4">
        <w:rPr>
          <w:rFonts w:ascii="Palatino Linotype" w:hAnsi="Palatino Linotype" w:cs="Times New Roman"/>
        </w:rPr>
        <w:t xml:space="preserve">.  This has helped us understand better how law and the justice system work in our community and has led to some important insights.  </w:t>
      </w:r>
      <w:r w:rsidR="005006B4" w:rsidRPr="00BA58D4">
        <w:rPr>
          <w:rFonts w:ascii="Palatino Linotype" w:hAnsi="Palatino Linotype" w:cs="Times New Roman"/>
        </w:rPr>
        <w:t>For example,</w:t>
      </w:r>
      <w:r w:rsidR="009D42EC" w:rsidRPr="00BA58D4">
        <w:rPr>
          <w:rFonts w:ascii="Palatino Linotype" w:hAnsi="Palatino Linotype" w:cs="Times New Roman"/>
        </w:rPr>
        <w:t xml:space="preserve"> </w:t>
      </w:r>
      <w:r w:rsidR="003B7CA3" w:rsidRPr="00BA58D4">
        <w:rPr>
          <w:rFonts w:ascii="Palatino Linotype" w:hAnsi="Palatino Linotype" w:cs="Times New Roman"/>
        </w:rPr>
        <w:t xml:space="preserve">in a research project, </w:t>
      </w:r>
      <w:r w:rsidR="009D42EC" w:rsidRPr="00BA58D4">
        <w:rPr>
          <w:rFonts w:ascii="Palatino Linotype" w:hAnsi="Palatino Linotype" w:cs="Times New Roman"/>
        </w:rPr>
        <w:t>we asked community members about their thoughts about access to ju</w:t>
      </w:r>
      <w:r w:rsidR="003B7CA3" w:rsidRPr="00BA58D4">
        <w:rPr>
          <w:rFonts w:ascii="Palatino Linotype" w:hAnsi="Palatino Linotype" w:cs="Times New Roman"/>
        </w:rPr>
        <w:t xml:space="preserve">stice.  What we heard is requiring us to learn to </w:t>
      </w:r>
      <w:r w:rsidR="009D42EC" w:rsidRPr="00BA58D4">
        <w:rPr>
          <w:rFonts w:ascii="Palatino Linotype" w:hAnsi="Palatino Linotype" w:cs="Times New Roman"/>
        </w:rPr>
        <w:t>reframe the problem not so much as one of access to courts and dispute resolution systems, but a pro</w:t>
      </w:r>
      <w:r w:rsidR="003B7CA3" w:rsidRPr="00BA58D4">
        <w:rPr>
          <w:rFonts w:ascii="Palatino Linotype" w:hAnsi="Palatino Linotype" w:cs="Times New Roman"/>
        </w:rPr>
        <w:t>blem of a justice system that i</w:t>
      </w:r>
      <w:r w:rsidR="009D42EC" w:rsidRPr="00BA58D4">
        <w:rPr>
          <w:rFonts w:ascii="Palatino Linotype" w:hAnsi="Palatino Linotype" w:cs="Times New Roman"/>
        </w:rPr>
        <w:t>s suffocating community members through welfare rules, child apprehension regimes, policing, and prisons.</w:t>
      </w:r>
      <w:r w:rsidR="003B7CA3" w:rsidRPr="00BA58D4">
        <w:rPr>
          <w:rStyle w:val="FootnoteReference"/>
          <w:rFonts w:ascii="Palatino Linotype" w:hAnsi="Palatino Linotype" w:cs="Times New Roman"/>
        </w:rPr>
        <w:footnoteReference w:id="49"/>
      </w:r>
      <w:r w:rsidR="009D42EC" w:rsidRPr="00BA58D4">
        <w:rPr>
          <w:rFonts w:ascii="Palatino Linotype" w:hAnsi="Palatino Linotype" w:cs="Times New Roman"/>
        </w:rPr>
        <w:t xml:space="preserve"> </w:t>
      </w:r>
    </w:p>
    <w:p w14:paraId="08BA0A2B" w14:textId="1583C428" w:rsidR="00B26B8F" w:rsidRPr="00BA58D4" w:rsidRDefault="00B26B8F" w:rsidP="00BA58D4">
      <w:pPr>
        <w:spacing w:line="480" w:lineRule="auto"/>
        <w:jc w:val="both"/>
        <w:rPr>
          <w:rFonts w:ascii="Palatino Linotype" w:hAnsi="Palatino Linotype"/>
        </w:rPr>
      </w:pPr>
      <w:r w:rsidRPr="00BA58D4">
        <w:rPr>
          <w:rFonts w:ascii="Palatino Linotype" w:hAnsi="Palatino Linotype" w:cs="Times New Roman"/>
        </w:rPr>
        <w:tab/>
        <w:t>When clinics, clinical students and communities work together to name, and analyze the injustice</w:t>
      </w:r>
      <w:r w:rsidR="00BA3425" w:rsidRPr="00BA58D4">
        <w:rPr>
          <w:rFonts w:ascii="Palatino Linotype" w:hAnsi="Palatino Linotype" w:cs="Times New Roman"/>
        </w:rPr>
        <w:t xml:space="preserve"> tha</w:t>
      </w:r>
      <w:r w:rsidR="0016432D" w:rsidRPr="00BA58D4">
        <w:rPr>
          <w:rFonts w:ascii="Palatino Linotype" w:hAnsi="Palatino Linotype" w:cs="Times New Roman"/>
        </w:rPr>
        <w:t>t exists in our communities, the “normal world” becomes strange, absurd and</w:t>
      </w:r>
      <w:r w:rsidR="00944E77" w:rsidRPr="00BA58D4">
        <w:rPr>
          <w:rFonts w:ascii="Palatino Linotype" w:hAnsi="Palatino Linotype" w:cs="Times New Roman"/>
        </w:rPr>
        <w:t xml:space="preserve"> frankly</w:t>
      </w:r>
      <w:r w:rsidR="0016432D" w:rsidRPr="00BA58D4">
        <w:rPr>
          <w:rFonts w:ascii="Palatino Linotype" w:hAnsi="Palatino Linotype" w:cs="Times New Roman"/>
        </w:rPr>
        <w:t xml:space="preserve"> unacceptable.  To quote </w:t>
      </w:r>
      <w:r w:rsidR="00050F29">
        <w:rPr>
          <w:rFonts w:ascii="Palatino Linotype" w:hAnsi="Palatino Linotype" w:cs="Times New Roman"/>
        </w:rPr>
        <w:t>Paulo</w:t>
      </w:r>
      <w:r w:rsidR="0016432D" w:rsidRPr="00BA58D4">
        <w:rPr>
          <w:rFonts w:ascii="Palatino Linotype" w:hAnsi="Palatino Linotype" w:cs="Times New Roman"/>
        </w:rPr>
        <w:t xml:space="preserve"> </w:t>
      </w:r>
      <w:r w:rsidR="00D00022" w:rsidRPr="00BA58D4">
        <w:rPr>
          <w:rFonts w:ascii="Palatino Linotype" w:hAnsi="Palatino Linotype" w:cs="Times New Roman"/>
        </w:rPr>
        <w:t>Freire</w:t>
      </w:r>
      <w:r w:rsidR="0016432D" w:rsidRPr="00BA58D4">
        <w:rPr>
          <w:rFonts w:ascii="Palatino Linotype" w:hAnsi="Palatino Linotype" w:cs="Times New Roman"/>
        </w:rPr>
        <w:t>, we begin to see that our current reality is a “perverse reality”</w:t>
      </w:r>
      <w:r w:rsidR="00944E77" w:rsidRPr="00BA58D4">
        <w:rPr>
          <w:rStyle w:val="FootnoteReference"/>
          <w:rFonts w:ascii="Palatino Linotype" w:hAnsi="Palatino Linotype" w:cs="Times New Roman"/>
        </w:rPr>
        <w:footnoteReference w:id="50"/>
      </w:r>
      <w:r w:rsidR="00944E77" w:rsidRPr="00BA58D4">
        <w:rPr>
          <w:rFonts w:ascii="Palatino Linotype" w:hAnsi="Palatino Linotype" w:cs="Times New Roman"/>
        </w:rPr>
        <w:t xml:space="preserve"> </w:t>
      </w:r>
      <w:r w:rsidR="0016432D" w:rsidRPr="00BA58D4">
        <w:rPr>
          <w:rFonts w:ascii="Palatino Linotype" w:hAnsi="Palatino Linotype" w:cs="Times New Roman"/>
        </w:rPr>
        <w:t xml:space="preserve">– </w:t>
      </w:r>
      <w:r w:rsidR="00944E77" w:rsidRPr="00BA58D4">
        <w:rPr>
          <w:rFonts w:ascii="Palatino Linotype" w:hAnsi="Palatino Linotype" w:cs="Times New Roman"/>
        </w:rPr>
        <w:t xml:space="preserve">that it is </w:t>
      </w:r>
      <w:r w:rsidR="0016432D" w:rsidRPr="00BA58D4">
        <w:rPr>
          <w:rFonts w:ascii="Palatino Linotype" w:hAnsi="Palatino Linotype" w:cs="Times New Roman"/>
        </w:rPr>
        <w:t xml:space="preserve">a reality that calls for </w:t>
      </w:r>
      <w:r w:rsidR="00944E77" w:rsidRPr="00BA58D4">
        <w:rPr>
          <w:rFonts w:ascii="Palatino Linotype" w:hAnsi="Palatino Linotype" w:cs="Times New Roman"/>
        </w:rPr>
        <w:t xml:space="preserve">change.  We </w:t>
      </w:r>
      <w:r w:rsidR="00BA3425" w:rsidRPr="00BA58D4">
        <w:rPr>
          <w:rFonts w:ascii="Palatino Linotype" w:hAnsi="Palatino Linotype" w:cs="Times New Roman"/>
        </w:rPr>
        <w:t xml:space="preserve">begin to see larger patterns that create what otherwise appear to be individual or isolated legal problems.  We also confront the ways in which law and </w:t>
      </w:r>
      <w:r w:rsidR="00944E77" w:rsidRPr="00BA58D4">
        <w:rPr>
          <w:rFonts w:ascii="Palatino Linotype" w:hAnsi="Palatino Linotype" w:cs="Times New Roman"/>
        </w:rPr>
        <w:t>our</w:t>
      </w:r>
      <w:r w:rsidR="00BA3425" w:rsidRPr="00BA58D4">
        <w:rPr>
          <w:rFonts w:ascii="Palatino Linotype" w:hAnsi="Palatino Linotype" w:cs="Times New Roman"/>
        </w:rPr>
        <w:t xml:space="preserve"> legal system are implicated in ongoing injustice</w:t>
      </w:r>
      <w:r w:rsidR="0016432D" w:rsidRPr="00BA58D4">
        <w:rPr>
          <w:rFonts w:ascii="Palatino Linotype" w:hAnsi="Palatino Linotype" w:cs="Times New Roman"/>
        </w:rPr>
        <w:t xml:space="preserve">.  </w:t>
      </w:r>
      <w:r w:rsidR="00944E77" w:rsidRPr="00BA58D4">
        <w:rPr>
          <w:rFonts w:ascii="Palatino Linotype" w:hAnsi="Palatino Linotype" w:cs="Times New Roman"/>
        </w:rPr>
        <w:t xml:space="preserve"> </w:t>
      </w:r>
    </w:p>
    <w:p w14:paraId="6704E6DF" w14:textId="77777777" w:rsidR="0069572D" w:rsidRPr="00BA58D4" w:rsidRDefault="0069572D" w:rsidP="00BA58D4">
      <w:pPr>
        <w:spacing w:line="480" w:lineRule="auto"/>
        <w:jc w:val="both"/>
        <w:rPr>
          <w:rFonts w:ascii="Palatino Linotype" w:hAnsi="Palatino Linotype"/>
          <w:i/>
          <w:u w:val="single"/>
        </w:rPr>
      </w:pPr>
    </w:p>
    <w:p w14:paraId="5CCA88C3" w14:textId="61275F69" w:rsidR="00A90BD2" w:rsidRPr="00BA58D4" w:rsidRDefault="00A90BD2" w:rsidP="00050F29">
      <w:pPr>
        <w:spacing w:line="480" w:lineRule="auto"/>
        <w:jc w:val="both"/>
        <w:outlineLvl w:val="0"/>
        <w:rPr>
          <w:rFonts w:ascii="Palatino Linotype" w:hAnsi="Palatino Linotype"/>
          <w:i/>
          <w:u w:val="single"/>
        </w:rPr>
      </w:pPr>
      <w:r w:rsidRPr="00BA58D4">
        <w:rPr>
          <w:rFonts w:ascii="Palatino Linotype" w:hAnsi="Palatino Linotype"/>
          <w:i/>
          <w:u w:val="single"/>
        </w:rPr>
        <w:t xml:space="preserve">Place to imagine </w:t>
      </w:r>
      <w:r w:rsidR="004665B6" w:rsidRPr="00BA58D4">
        <w:rPr>
          <w:rFonts w:ascii="Palatino Linotype" w:hAnsi="Palatino Linotype"/>
          <w:i/>
          <w:u w:val="single"/>
        </w:rPr>
        <w:t xml:space="preserve">&amp; practice </w:t>
      </w:r>
      <w:r w:rsidRPr="00BA58D4">
        <w:rPr>
          <w:rFonts w:ascii="Palatino Linotype" w:hAnsi="Palatino Linotype"/>
          <w:i/>
          <w:u w:val="single"/>
        </w:rPr>
        <w:t>justice</w:t>
      </w:r>
      <w:r w:rsidR="004665B6" w:rsidRPr="00BA58D4">
        <w:rPr>
          <w:rFonts w:ascii="Palatino Linotype" w:hAnsi="Palatino Linotype"/>
          <w:i/>
          <w:u w:val="single"/>
        </w:rPr>
        <w:t xml:space="preserve"> </w:t>
      </w:r>
      <w:r w:rsidR="006F4635" w:rsidRPr="00BA58D4">
        <w:rPr>
          <w:rFonts w:ascii="Palatino Linotype" w:hAnsi="Palatino Linotype"/>
          <w:i/>
          <w:u w:val="single"/>
        </w:rPr>
        <w:t>build the world we wish to see</w:t>
      </w:r>
    </w:p>
    <w:p w14:paraId="004607EF" w14:textId="69ECE062" w:rsidR="00A27B16" w:rsidRPr="00BA58D4" w:rsidRDefault="00AF17DF" w:rsidP="00BA58D4">
      <w:pPr>
        <w:spacing w:line="480" w:lineRule="auto"/>
        <w:ind w:firstLine="720"/>
        <w:jc w:val="both"/>
        <w:rPr>
          <w:rFonts w:ascii="Palatino Linotype" w:hAnsi="Palatino Linotype"/>
        </w:rPr>
      </w:pPr>
      <w:r w:rsidRPr="00BA58D4">
        <w:rPr>
          <w:rFonts w:ascii="Palatino Linotype" w:hAnsi="Palatino Linotype" w:cs="Times New Roman"/>
        </w:rPr>
        <w:t xml:space="preserve">And this leads me to the second major contribution of clinical legal education: </w:t>
      </w:r>
      <w:r w:rsidR="00725D9E" w:rsidRPr="00BA58D4">
        <w:rPr>
          <w:rFonts w:ascii="Palatino Linotype" w:hAnsi="Palatino Linotype" w:cs="Times New Roman"/>
        </w:rPr>
        <w:t xml:space="preserve">and that is the </w:t>
      </w:r>
      <w:r w:rsidR="0010123A" w:rsidRPr="00BA58D4">
        <w:rPr>
          <w:rFonts w:ascii="Palatino Linotype" w:hAnsi="Palatino Linotype"/>
        </w:rPr>
        <w:t>creative</w:t>
      </w:r>
      <w:r w:rsidR="005C54DB" w:rsidRPr="00BA58D4">
        <w:rPr>
          <w:rFonts w:ascii="Palatino Linotype" w:hAnsi="Palatino Linotype"/>
        </w:rPr>
        <w:t xml:space="preserve"> and vital</w:t>
      </w:r>
      <w:r w:rsidR="0010123A" w:rsidRPr="00BA58D4">
        <w:rPr>
          <w:rFonts w:ascii="Palatino Linotype" w:hAnsi="Palatino Linotype"/>
        </w:rPr>
        <w:t xml:space="preserve"> work of imagining justice and trying to understand what this d</w:t>
      </w:r>
      <w:r w:rsidRPr="00BA58D4">
        <w:rPr>
          <w:rFonts w:ascii="Palatino Linotype" w:hAnsi="Palatino Linotype"/>
        </w:rPr>
        <w:t xml:space="preserve">emands from </w:t>
      </w:r>
      <w:r w:rsidR="00725D9E" w:rsidRPr="00BA58D4">
        <w:rPr>
          <w:rFonts w:ascii="Palatino Linotype" w:hAnsi="Palatino Linotype"/>
        </w:rPr>
        <w:t>the legal profession</w:t>
      </w:r>
      <w:r w:rsidR="0010123A" w:rsidRPr="00BA58D4">
        <w:rPr>
          <w:rFonts w:ascii="Palatino Linotype" w:hAnsi="Palatino Linotype"/>
        </w:rPr>
        <w:t xml:space="preserve">. </w:t>
      </w:r>
      <w:r w:rsidR="00366F9C" w:rsidRPr="00BA58D4">
        <w:rPr>
          <w:rFonts w:ascii="Palatino Linotype" w:hAnsi="Palatino Linotype"/>
        </w:rPr>
        <w:t>Freire wrote that</w:t>
      </w:r>
      <w:r w:rsidRPr="00BA58D4">
        <w:rPr>
          <w:rFonts w:ascii="Palatino Linotype" w:hAnsi="Palatino Linotype"/>
        </w:rPr>
        <w:t xml:space="preserve"> it is not possible </w:t>
      </w:r>
      <w:r w:rsidR="00725D9E" w:rsidRPr="00BA58D4">
        <w:rPr>
          <w:rFonts w:ascii="Palatino Linotype" w:hAnsi="Palatino Linotype"/>
        </w:rPr>
        <w:t xml:space="preserve">to transform </w:t>
      </w:r>
      <w:r w:rsidRPr="00BA58D4">
        <w:rPr>
          <w:rFonts w:ascii="Palatino Linotype" w:hAnsi="Palatino Linotype"/>
        </w:rPr>
        <w:t>the world without a dream</w:t>
      </w:r>
      <w:r w:rsidR="009D42EC" w:rsidRPr="00BA58D4">
        <w:rPr>
          <w:rFonts w:ascii="Palatino Linotype" w:hAnsi="Palatino Linotype"/>
        </w:rPr>
        <w:t xml:space="preserve"> of what justice would look like</w:t>
      </w:r>
      <w:r w:rsidRPr="00BA58D4">
        <w:rPr>
          <w:rFonts w:ascii="Palatino Linotype" w:hAnsi="Palatino Linotype"/>
        </w:rPr>
        <w:t>,</w:t>
      </w:r>
      <w:r w:rsidRPr="00BA58D4">
        <w:rPr>
          <w:rStyle w:val="FootnoteReference"/>
          <w:rFonts w:ascii="Palatino Linotype" w:hAnsi="Palatino Linotype"/>
        </w:rPr>
        <w:footnoteReference w:id="51"/>
      </w:r>
      <w:r w:rsidR="00725D9E" w:rsidRPr="00BA58D4">
        <w:rPr>
          <w:rFonts w:ascii="Palatino Linotype" w:hAnsi="Palatino Linotype"/>
        </w:rPr>
        <w:t xml:space="preserve"> and i</w:t>
      </w:r>
      <w:r w:rsidR="00F86780" w:rsidRPr="00BA58D4">
        <w:rPr>
          <w:rFonts w:ascii="Palatino Linotype" w:hAnsi="Palatino Linotype"/>
        </w:rPr>
        <w:t>n clinics, we start to imagine and dream a more just world, and we see that the dream of justice is completely entangled up with action and work for justice.  I</w:t>
      </w:r>
      <w:r w:rsidR="00F6153F" w:rsidRPr="00BA58D4">
        <w:rPr>
          <w:rFonts w:ascii="Palatino Linotype" w:hAnsi="Palatino Linotype"/>
        </w:rPr>
        <w:t>n this sense, while legal education as a whole has been described as sowing cynicism, clinical legal education is at its heart profoundly hopeful</w:t>
      </w:r>
      <w:r w:rsidR="000171A8" w:rsidRPr="00BA58D4">
        <w:rPr>
          <w:rFonts w:ascii="Palatino Linotype" w:hAnsi="Palatino Linotype"/>
        </w:rPr>
        <w:t xml:space="preserve">, even in the face of </w:t>
      </w:r>
      <w:r w:rsidR="009A0868" w:rsidRPr="00BA58D4">
        <w:rPr>
          <w:rFonts w:ascii="Palatino Linotype" w:hAnsi="Palatino Linotype"/>
        </w:rPr>
        <w:t>extraordinary</w:t>
      </w:r>
      <w:r w:rsidR="000171A8" w:rsidRPr="00BA58D4">
        <w:rPr>
          <w:rFonts w:ascii="Palatino Linotype" w:hAnsi="Palatino Linotype"/>
        </w:rPr>
        <w:t xml:space="preserve"> risk and crisis</w:t>
      </w:r>
      <w:r w:rsidR="00F6153F" w:rsidRPr="00BA58D4">
        <w:rPr>
          <w:rFonts w:ascii="Palatino Linotype" w:hAnsi="Palatino Linotype"/>
        </w:rPr>
        <w:t xml:space="preserve">.  </w:t>
      </w:r>
      <w:r w:rsidR="006B0C9D" w:rsidRPr="00BA58D4">
        <w:rPr>
          <w:rFonts w:ascii="Palatino Linotype" w:hAnsi="Palatino Linotype"/>
        </w:rPr>
        <w:t xml:space="preserve"> </w:t>
      </w:r>
      <w:r w:rsidR="00F6153F" w:rsidRPr="00BA58D4">
        <w:rPr>
          <w:rFonts w:ascii="Palatino Linotype" w:hAnsi="Palatino Linotype"/>
        </w:rPr>
        <w:t xml:space="preserve">  This is perhaps because in clinical legal education, a response to injustice is</w:t>
      </w:r>
      <w:r w:rsidR="008446D8" w:rsidRPr="00BA58D4">
        <w:rPr>
          <w:rFonts w:ascii="Palatino Linotype" w:hAnsi="Palatino Linotype"/>
        </w:rPr>
        <w:t xml:space="preserve"> </w:t>
      </w:r>
      <w:r w:rsidR="00D00022" w:rsidRPr="00BA58D4">
        <w:rPr>
          <w:rFonts w:ascii="Palatino Linotype" w:hAnsi="Palatino Linotype"/>
        </w:rPr>
        <w:t>always</w:t>
      </w:r>
      <w:r w:rsidR="00F6153F" w:rsidRPr="00BA58D4">
        <w:rPr>
          <w:rFonts w:ascii="Palatino Linotype" w:hAnsi="Palatino Linotype"/>
        </w:rPr>
        <w:t xml:space="preserve"> demanded.   </w:t>
      </w:r>
      <w:r w:rsidR="006B0C9D" w:rsidRPr="00BA58D4">
        <w:rPr>
          <w:rFonts w:ascii="Palatino Linotype" w:hAnsi="Palatino Linotype"/>
        </w:rPr>
        <w:t xml:space="preserve">There is no ability to sit back or retreat to a place of </w:t>
      </w:r>
      <w:r w:rsidR="005C54DB" w:rsidRPr="00BA58D4">
        <w:rPr>
          <w:rFonts w:ascii="Palatino Linotype" w:hAnsi="Palatino Linotype"/>
        </w:rPr>
        <w:t>abstraction</w:t>
      </w:r>
      <w:r w:rsidR="0016432D" w:rsidRPr="00BA58D4">
        <w:rPr>
          <w:rFonts w:ascii="Palatino Linotype" w:hAnsi="Palatino Linotype"/>
        </w:rPr>
        <w:t xml:space="preserve"> or pure </w:t>
      </w:r>
      <w:r w:rsidR="00D00022" w:rsidRPr="00BA58D4">
        <w:rPr>
          <w:rFonts w:ascii="Palatino Linotype" w:hAnsi="Palatino Linotype"/>
        </w:rPr>
        <w:t>critique</w:t>
      </w:r>
      <w:r w:rsidR="009A0868" w:rsidRPr="00BA58D4">
        <w:rPr>
          <w:rFonts w:ascii="Palatino Linotype" w:hAnsi="Palatino Linotype"/>
        </w:rPr>
        <w:t>.  T</w:t>
      </w:r>
      <w:r w:rsidR="006B0C9D" w:rsidRPr="00BA58D4">
        <w:rPr>
          <w:rFonts w:ascii="Palatino Linotype" w:hAnsi="Palatino Linotype"/>
        </w:rPr>
        <w:t>here is no ivory tower</w:t>
      </w:r>
      <w:r w:rsidR="00366F9C" w:rsidRPr="00BA58D4">
        <w:rPr>
          <w:rFonts w:ascii="Palatino Linotype" w:hAnsi="Palatino Linotype"/>
        </w:rPr>
        <w:t>.  R</w:t>
      </w:r>
      <w:r w:rsidRPr="00BA58D4">
        <w:rPr>
          <w:rFonts w:ascii="Palatino Linotype" w:hAnsi="Palatino Linotype"/>
        </w:rPr>
        <w:t xml:space="preserve">ather, </w:t>
      </w:r>
      <w:r w:rsidR="006B0C9D" w:rsidRPr="00BA58D4">
        <w:rPr>
          <w:rFonts w:ascii="Palatino Linotype" w:hAnsi="Palatino Linotype"/>
        </w:rPr>
        <w:t>constant action and con</w:t>
      </w:r>
      <w:r w:rsidR="00107D9D" w:rsidRPr="00BA58D4">
        <w:rPr>
          <w:rFonts w:ascii="Palatino Linotype" w:hAnsi="Palatino Linotype"/>
        </w:rPr>
        <w:t xml:space="preserve">stant reflection are required. </w:t>
      </w:r>
      <w:r w:rsidR="00475D26" w:rsidRPr="00BA58D4">
        <w:rPr>
          <w:rFonts w:ascii="Palatino Linotype" w:hAnsi="Palatino Linotype"/>
        </w:rPr>
        <w:t xml:space="preserve">  We learn in clinics that law and the legal system are made up of humans and a </w:t>
      </w:r>
      <w:r w:rsidR="000171A8" w:rsidRPr="00BA58D4">
        <w:rPr>
          <w:rFonts w:ascii="Palatino Linotype" w:hAnsi="Palatino Linotype"/>
        </w:rPr>
        <w:t xml:space="preserve">relentless </w:t>
      </w:r>
      <w:r w:rsidR="00475D26" w:rsidRPr="00BA58D4">
        <w:rPr>
          <w:rFonts w:ascii="Palatino Linotype" w:hAnsi="Palatino Linotype"/>
        </w:rPr>
        <w:t>series of human decisions and that therefore there remain openings for change and movement within them.</w:t>
      </w:r>
      <w:r w:rsidR="00475D26" w:rsidRPr="00BA58D4">
        <w:rPr>
          <w:rStyle w:val="FootnoteReference"/>
          <w:rFonts w:ascii="Palatino Linotype" w:hAnsi="Palatino Linotype"/>
        </w:rPr>
        <w:footnoteReference w:id="52"/>
      </w:r>
      <w:r w:rsidR="009A0868" w:rsidRPr="00BA58D4">
        <w:rPr>
          <w:rFonts w:ascii="Palatino Linotype" w:hAnsi="Palatino Linotype"/>
        </w:rPr>
        <w:t xml:space="preserve">  We see what Loic</w:t>
      </w:r>
      <w:r w:rsidR="00475D26" w:rsidRPr="00BA58D4">
        <w:rPr>
          <w:rFonts w:ascii="Palatino Linotype" w:hAnsi="Palatino Linotype"/>
        </w:rPr>
        <w:t xml:space="preserve"> Wacquant means when he writes that the current injustices of the world “are not preordained necessities but the results of struggles involving m</w:t>
      </w:r>
      <w:r w:rsidR="00BE46E1" w:rsidRPr="00BA58D4">
        <w:rPr>
          <w:rFonts w:ascii="Palatino Linotype" w:hAnsi="Palatino Linotype"/>
        </w:rPr>
        <w:t xml:space="preserve">yriad agents and institutions [and that] </w:t>
      </w:r>
      <w:r w:rsidR="00475D26" w:rsidRPr="00BA58D4">
        <w:rPr>
          <w:rFonts w:ascii="Palatino Linotype" w:hAnsi="Palatino Linotype"/>
        </w:rPr>
        <w:t>Other historical paths were open, and remain open, however narrow and improbable they may be.”</w:t>
      </w:r>
      <w:r w:rsidR="00475D26" w:rsidRPr="00BA58D4">
        <w:rPr>
          <w:rStyle w:val="FootnoteReference"/>
          <w:rFonts w:ascii="Palatino Linotype" w:hAnsi="Palatino Linotype"/>
        </w:rPr>
        <w:footnoteReference w:id="53"/>
      </w:r>
      <w:r w:rsidR="00475D26" w:rsidRPr="00BA58D4">
        <w:rPr>
          <w:rFonts w:ascii="Palatino Linotype" w:hAnsi="Palatino Linotype"/>
        </w:rPr>
        <w:t xml:space="preserve">  </w:t>
      </w:r>
      <w:r w:rsidR="000171A8" w:rsidRPr="00BA58D4">
        <w:rPr>
          <w:rFonts w:ascii="Palatino Linotype" w:hAnsi="Palatino Linotype"/>
        </w:rPr>
        <w:t>In clinics, w</w:t>
      </w:r>
      <w:r w:rsidR="00BE46E1" w:rsidRPr="00BA58D4">
        <w:rPr>
          <w:rFonts w:ascii="Palatino Linotype" w:hAnsi="Palatino Linotype"/>
        </w:rPr>
        <w:t>e learn to locate those narrow and imp</w:t>
      </w:r>
      <w:r w:rsidR="009A0868" w:rsidRPr="00BA58D4">
        <w:rPr>
          <w:rFonts w:ascii="Palatino Linotype" w:hAnsi="Palatino Linotype"/>
        </w:rPr>
        <w:t>robable paths that may lead to a more just world</w:t>
      </w:r>
      <w:r w:rsidR="00BE46E1" w:rsidRPr="00BA58D4">
        <w:rPr>
          <w:rFonts w:ascii="Palatino Linotype" w:hAnsi="Palatino Linotype"/>
        </w:rPr>
        <w:t>.</w:t>
      </w:r>
    </w:p>
    <w:p w14:paraId="1734FFBF" w14:textId="172F52B6" w:rsidR="004B4CBD" w:rsidRPr="00BA58D4" w:rsidRDefault="00A27B16" w:rsidP="00BA58D4">
      <w:pPr>
        <w:spacing w:line="480" w:lineRule="auto"/>
        <w:ind w:firstLine="720"/>
        <w:jc w:val="both"/>
        <w:rPr>
          <w:rFonts w:ascii="Palatino Linotype" w:hAnsi="Palatino Linotype"/>
        </w:rPr>
      </w:pPr>
      <w:r w:rsidRPr="00BA58D4">
        <w:rPr>
          <w:rFonts w:ascii="Palatino Linotype" w:hAnsi="Palatino Linotype"/>
        </w:rPr>
        <w:t xml:space="preserve"> </w:t>
      </w:r>
      <w:r w:rsidR="006B0C9D" w:rsidRPr="00BA58D4">
        <w:rPr>
          <w:rFonts w:ascii="Palatino Linotype" w:hAnsi="Palatino Linotype"/>
        </w:rPr>
        <w:t>Just as understanding injustice requires us to learn from our clients and communities who experience it</w:t>
      </w:r>
      <w:r w:rsidR="008446D8" w:rsidRPr="00BA58D4">
        <w:rPr>
          <w:rFonts w:ascii="Palatino Linotype" w:hAnsi="Palatino Linotype"/>
        </w:rPr>
        <w:t xml:space="preserve"> directly</w:t>
      </w:r>
      <w:r w:rsidR="006B0C9D" w:rsidRPr="00BA58D4">
        <w:rPr>
          <w:rFonts w:ascii="Palatino Linotype" w:hAnsi="Palatino Linotype"/>
        </w:rPr>
        <w:t xml:space="preserve"> – the work of imagining </w:t>
      </w:r>
      <w:r w:rsidR="003175D3" w:rsidRPr="00BA58D4">
        <w:rPr>
          <w:rFonts w:ascii="Palatino Linotype" w:hAnsi="Palatino Linotype"/>
        </w:rPr>
        <w:t xml:space="preserve">and practicing </w:t>
      </w:r>
      <w:r w:rsidR="006B0C9D" w:rsidRPr="00BA58D4">
        <w:rPr>
          <w:rFonts w:ascii="Palatino Linotype" w:hAnsi="Palatino Linotype"/>
        </w:rPr>
        <w:t>justice</w:t>
      </w:r>
      <w:r w:rsidR="008446D8" w:rsidRPr="00BA58D4">
        <w:rPr>
          <w:rFonts w:ascii="Palatino Linotype" w:hAnsi="Palatino Linotype"/>
        </w:rPr>
        <w:t xml:space="preserve"> </w:t>
      </w:r>
      <w:r w:rsidR="000171A8" w:rsidRPr="00BA58D4">
        <w:rPr>
          <w:rFonts w:ascii="Palatino Linotype" w:hAnsi="Palatino Linotype"/>
        </w:rPr>
        <w:t xml:space="preserve">along those narrow and improbable paths </w:t>
      </w:r>
      <w:r w:rsidR="006B0C9D" w:rsidRPr="00BA58D4">
        <w:rPr>
          <w:rFonts w:ascii="Palatino Linotype" w:hAnsi="Palatino Linotype"/>
        </w:rPr>
        <w:t>is best done in collaboration with</w:t>
      </w:r>
      <w:r w:rsidR="005549A7" w:rsidRPr="00BA58D4">
        <w:rPr>
          <w:rFonts w:ascii="Palatino Linotype" w:hAnsi="Palatino Linotype"/>
        </w:rPr>
        <w:t xml:space="preserve"> </w:t>
      </w:r>
      <w:r w:rsidR="000171A8" w:rsidRPr="00BA58D4">
        <w:rPr>
          <w:rFonts w:ascii="Palatino Linotype" w:hAnsi="Palatino Linotype"/>
        </w:rPr>
        <w:t>the marginalized</w:t>
      </w:r>
      <w:r w:rsidR="009A0868" w:rsidRPr="00BA58D4">
        <w:rPr>
          <w:rFonts w:ascii="Palatino Linotype" w:hAnsi="Palatino Linotype"/>
        </w:rPr>
        <w:t xml:space="preserve"> yet resilient and agentic</w:t>
      </w:r>
      <w:r w:rsidR="000171A8" w:rsidRPr="00BA58D4">
        <w:rPr>
          <w:rFonts w:ascii="Palatino Linotype" w:hAnsi="Palatino Linotype"/>
        </w:rPr>
        <w:t xml:space="preserve"> </w:t>
      </w:r>
      <w:r w:rsidR="00D00022" w:rsidRPr="00BA58D4">
        <w:rPr>
          <w:rFonts w:ascii="Palatino Linotype" w:hAnsi="Palatino Linotype"/>
        </w:rPr>
        <w:t>communities</w:t>
      </w:r>
      <w:r w:rsidR="009A0868" w:rsidRPr="00BA58D4">
        <w:rPr>
          <w:rFonts w:ascii="Palatino Linotype" w:hAnsi="Palatino Linotype"/>
        </w:rPr>
        <w:t xml:space="preserve"> that </w:t>
      </w:r>
      <w:r w:rsidR="000171A8" w:rsidRPr="00BA58D4">
        <w:rPr>
          <w:rFonts w:ascii="Palatino Linotype" w:hAnsi="Palatino Linotype"/>
        </w:rPr>
        <w:t>are already on this journey</w:t>
      </w:r>
      <w:r w:rsidR="006B0C9D" w:rsidRPr="00BA58D4">
        <w:rPr>
          <w:rFonts w:ascii="Palatino Linotype" w:hAnsi="Palatino Linotype"/>
        </w:rPr>
        <w:t xml:space="preserve">. </w:t>
      </w:r>
      <w:r w:rsidR="00CC5CFF" w:rsidRPr="00BA58D4">
        <w:rPr>
          <w:rFonts w:ascii="Palatino Linotype" w:hAnsi="Palatino Linotype"/>
        </w:rPr>
        <w:t>At CLASSIC, when we collaborate and listen to our community partners and clients, the vision of justice that arises is not</w:t>
      </w:r>
      <w:r w:rsidR="003175D3" w:rsidRPr="00BA58D4">
        <w:rPr>
          <w:rFonts w:ascii="Palatino Linotype" w:hAnsi="Palatino Linotype"/>
        </w:rPr>
        <w:t xml:space="preserve"> an abstract one but rather is </w:t>
      </w:r>
      <w:r w:rsidR="005A2665" w:rsidRPr="00BA58D4">
        <w:rPr>
          <w:rFonts w:ascii="Palatino Linotype" w:hAnsi="Palatino Linotype"/>
        </w:rPr>
        <w:t xml:space="preserve">grounded in </w:t>
      </w:r>
      <w:r w:rsidR="00CC5CFF" w:rsidRPr="00BA58D4">
        <w:rPr>
          <w:rFonts w:ascii="Palatino Linotype" w:hAnsi="Palatino Linotype"/>
        </w:rPr>
        <w:t xml:space="preserve">relationship and place.  It has </w:t>
      </w:r>
      <w:r w:rsidR="005A2665" w:rsidRPr="00BA58D4">
        <w:rPr>
          <w:rFonts w:ascii="Palatino Linotype" w:hAnsi="Palatino Linotype"/>
        </w:rPr>
        <w:t xml:space="preserve">to do with healthy families, parents able to raise their children without fear of child apprehension, food security, safe housing, and the ability to walk on the streets without fear of police, a society where youth have hope for the future. </w:t>
      </w:r>
      <w:r w:rsidR="0016432D" w:rsidRPr="00BA58D4">
        <w:rPr>
          <w:rFonts w:ascii="Palatino Linotype" w:hAnsi="Palatino Linotype"/>
        </w:rPr>
        <w:t xml:space="preserve">  </w:t>
      </w:r>
    </w:p>
    <w:p w14:paraId="1346E6B1" w14:textId="3A71C529" w:rsidR="00475D26" w:rsidRPr="00BA58D4" w:rsidRDefault="0016432D" w:rsidP="00BA58D4">
      <w:pPr>
        <w:spacing w:line="480" w:lineRule="auto"/>
        <w:ind w:firstLine="720"/>
        <w:jc w:val="both"/>
        <w:rPr>
          <w:rFonts w:ascii="Palatino Linotype" w:hAnsi="Palatino Linotype"/>
        </w:rPr>
      </w:pPr>
      <w:r w:rsidRPr="00BA58D4">
        <w:rPr>
          <w:rFonts w:ascii="Palatino Linotype" w:hAnsi="Palatino Linotype"/>
        </w:rPr>
        <w:t>So how do clinics respond</w:t>
      </w:r>
      <w:r w:rsidR="003175D3" w:rsidRPr="00BA58D4">
        <w:rPr>
          <w:rFonts w:ascii="Palatino Linotype" w:hAnsi="Palatino Linotype"/>
        </w:rPr>
        <w:t xml:space="preserve"> and what does this mean for our pedagogy and practice</w:t>
      </w:r>
      <w:r w:rsidRPr="00BA58D4">
        <w:rPr>
          <w:rFonts w:ascii="Palatino Linotype" w:hAnsi="Palatino Linotype"/>
        </w:rPr>
        <w:t xml:space="preserve">?  </w:t>
      </w:r>
      <w:r w:rsidR="003175D3" w:rsidRPr="00BA58D4">
        <w:rPr>
          <w:rFonts w:ascii="Palatino Linotype" w:hAnsi="Palatino Linotype"/>
        </w:rPr>
        <w:t>I</w:t>
      </w:r>
      <w:r w:rsidR="00A3134A" w:rsidRPr="00BA58D4">
        <w:rPr>
          <w:rFonts w:ascii="Palatino Linotype" w:hAnsi="Palatino Linotype"/>
        </w:rPr>
        <w:t xml:space="preserve"> think each of you and the communities with which you work will answer this differently depending on the partic</w:t>
      </w:r>
      <w:r w:rsidR="000171A8" w:rsidRPr="00BA58D4">
        <w:rPr>
          <w:rFonts w:ascii="Palatino Linotype" w:hAnsi="Palatino Linotype"/>
        </w:rPr>
        <w:t>ular way that the risk and crises of the world take</w:t>
      </w:r>
      <w:r w:rsidR="00A3134A" w:rsidRPr="00BA58D4">
        <w:rPr>
          <w:rFonts w:ascii="Palatino Linotype" w:hAnsi="Palatino Linotype"/>
        </w:rPr>
        <w:t xml:space="preserve"> form in the place where you work.  </w:t>
      </w:r>
      <w:r w:rsidR="003175D3" w:rsidRPr="00BA58D4">
        <w:rPr>
          <w:rFonts w:ascii="Palatino Linotype" w:hAnsi="Palatino Linotype"/>
        </w:rPr>
        <w:t xml:space="preserve"> </w:t>
      </w:r>
      <w:r w:rsidR="00401FF7" w:rsidRPr="00BA58D4">
        <w:rPr>
          <w:rFonts w:ascii="Palatino Linotype" w:hAnsi="Palatino Linotype"/>
        </w:rPr>
        <w:t xml:space="preserve">At our clinic, CLASSIC, we are involved in both systemic initiatives that seek to address the underlying issues that give rise to injustice in our community, as well as a continuing commitment to individual client advocacy.   Thus, CLASSIC engages in working with a renters’ rights group on housing issues, working in collaboration with community partners on prison rights issues, addressing issues to do with the sentencing of </w:t>
      </w:r>
      <w:r w:rsidR="00FA09F6" w:rsidRPr="00BA58D4">
        <w:rPr>
          <w:rFonts w:ascii="Palatino Linotype" w:hAnsi="Palatino Linotype"/>
        </w:rPr>
        <w:t>Indigenous</w:t>
      </w:r>
      <w:r w:rsidR="00401FF7" w:rsidRPr="00BA58D4">
        <w:rPr>
          <w:rFonts w:ascii="Palatino Linotype" w:hAnsi="Palatino Linotype"/>
        </w:rPr>
        <w:t xml:space="preserve"> people in the criminal justice system, and many more projects.   </w:t>
      </w:r>
    </w:p>
    <w:p w14:paraId="58EA153A" w14:textId="578E8C17" w:rsidR="001E3DA4" w:rsidRPr="00BA58D4" w:rsidRDefault="00401FF7" w:rsidP="00BA58D4">
      <w:pPr>
        <w:spacing w:line="480" w:lineRule="auto"/>
        <w:ind w:firstLine="720"/>
        <w:jc w:val="both"/>
        <w:rPr>
          <w:rFonts w:ascii="Palatino Linotype" w:hAnsi="Palatino Linotype"/>
        </w:rPr>
      </w:pPr>
      <w:r w:rsidRPr="00BA58D4">
        <w:rPr>
          <w:rFonts w:ascii="Palatino Linotype" w:hAnsi="Palatino Linotype"/>
        </w:rPr>
        <w:t xml:space="preserve">But we also recognize that individual advocacy in courts and tribunals can be a site for practicing law in a way that tries to promote justice.   </w:t>
      </w:r>
      <w:r w:rsidR="001242DB" w:rsidRPr="00BA58D4">
        <w:rPr>
          <w:rFonts w:ascii="Palatino Linotype" w:hAnsi="Palatino Linotype"/>
        </w:rPr>
        <w:t xml:space="preserve">At CLASSIC, we </w:t>
      </w:r>
      <w:r w:rsidR="00125D85" w:rsidRPr="00BA58D4">
        <w:rPr>
          <w:rFonts w:ascii="Palatino Linotype" w:hAnsi="Palatino Linotype"/>
        </w:rPr>
        <w:t xml:space="preserve">developed what we call our “philosophy of practice” </w:t>
      </w:r>
      <w:r w:rsidR="00366F9C" w:rsidRPr="00BA58D4">
        <w:rPr>
          <w:rFonts w:ascii="Palatino Linotype" w:hAnsi="Palatino Linotype"/>
        </w:rPr>
        <w:t>in consultation with community partners</w:t>
      </w:r>
      <w:r w:rsidR="009A0868" w:rsidRPr="00BA58D4">
        <w:rPr>
          <w:rFonts w:ascii="Palatino Linotype" w:hAnsi="Palatino Linotype"/>
        </w:rPr>
        <w:t>,</w:t>
      </w:r>
      <w:r w:rsidR="00603B93" w:rsidRPr="00BA58D4">
        <w:rPr>
          <w:rFonts w:ascii="Palatino Linotype" w:hAnsi="Palatino Linotype"/>
        </w:rPr>
        <w:t xml:space="preserve"> and the rich clinical literature in this area</w:t>
      </w:r>
      <w:r w:rsidR="009A0868" w:rsidRPr="00BA58D4">
        <w:rPr>
          <w:rFonts w:ascii="Palatino Linotype" w:hAnsi="Palatino Linotype"/>
        </w:rPr>
        <w:t>,</w:t>
      </w:r>
      <w:r w:rsidR="00366F9C" w:rsidRPr="00BA58D4">
        <w:rPr>
          <w:rFonts w:ascii="Palatino Linotype" w:hAnsi="Palatino Linotype"/>
        </w:rPr>
        <w:t xml:space="preserve"> </w:t>
      </w:r>
      <w:r w:rsidR="00125D85" w:rsidRPr="00BA58D4">
        <w:rPr>
          <w:rFonts w:ascii="Palatino Linotype" w:hAnsi="Palatino Linotype"/>
        </w:rPr>
        <w:t>to guide our individual advocacy with c</w:t>
      </w:r>
      <w:r w:rsidR="009A0868" w:rsidRPr="00BA58D4">
        <w:rPr>
          <w:rFonts w:ascii="Palatino Linotype" w:hAnsi="Palatino Linotype"/>
        </w:rPr>
        <w:t xml:space="preserve">lients.  This document, which </w:t>
      </w:r>
      <w:r w:rsidR="00125D85" w:rsidRPr="00BA58D4">
        <w:rPr>
          <w:rFonts w:ascii="Palatino Linotype" w:hAnsi="Palatino Linotype"/>
        </w:rPr>
        <w:t xml:space="preserve">acknowledges that our clients are </w:t>
      </w:r>
      <w:r w:rsidR="009A0868" w:rsidRPr="00BA58D4">
        <w:rPr>
          <w:rFonts w:ascii="Palatino Linotype" w:hAnsi="Palatino Linotype"/>
        </w:rPr>
        <w:t xml:space="preserve">the experts in their lives, </w:t>
      </w:r>
      <w:r w:rsidR="00125D85" w:rsidRPr="00BA58D4">
        <w:rPr>
          <w:rFonts w:ascii="Palatino Linotype" w:hAnsi="Palatino Linotype"/>
        </w:rPr>
        <w:t xml:space="preserve">acknowledges that legal processes are </w:t>
      </w:r>
      <w:r w:rsidR="00FA09F6" w:rsidRPr="00BA58D4">
        <w:rPr>
          <w:rFonts w:ascii="Palatino Linotype" w:hAnsi="Palatino Linotype"/>
        </w:rPr>
        <w:t>usually</w:t>
      </w:r>
      <w:r w:rsidR="00125D85" w:rsidRPr="00BA58D4">
        <w:rPr>
          <w:rFonts w:ascii="Palatino Linotype" w:hAnsi="Palatino Linotype"/>
        </w:rPr>
        <w:t xml:space="preserve"> only one part of the solution to any problem that our clients face, </w:t>
      </w:r>
      <w:r w:rsidR="000171A8" w:rsidRPr="00BA58D4">
        <w:rPr>
          <w:rFonts w:ascii="Palatino Linotype" w:hAnsi="Palatino Linotype"/>
        </w:rPr>
        <w:t xml:space="preserve">and explicitly makes a social justice commitment, </w:t>
      </w:r>
      <w:r w:rsidR="00125D85" w:rsidRPr="00BA58D4">
        <w:rPr>
          <w:rFonts w:ascii="Palatino Linotype" w:hAnsi="Palatino Linotype"/>
        </w:rPr>
        <w:t>is a document that students grapple with and reflect on during our term.</w:t>
      </w:r>
      <w:r w:rsidR="001270C3" w:rsidRPr="00BA58D4">
        <w:rPr>
          <w:rFonts w:ascii="Palatino Linotype" w:hAnsi="Palatino Linotype"/>
        </w:rPr>
        <w:t xml:space="preserve"> </w:t>
      </w:r>
      <w:r w:rsidR="009A0868" w:rsidRPr="00BA58D4">
        <w:rPr>
          <w:rStyle w:val="FootnoteReference"/>
          <w:rFonts w:ascii="Palatino Linotype" w:hAnsi="Palatino Linotype"/>
        </w:rPr>
        <w:footnoteReference w:id="54"/>
      </w:r>
      <w:r w:rsidR="00125D85" w:rsidRPr="00BA58D4">
        <w:rPr>
          <w:rFonts w:ascii="Palatino Linotype" w:hAnsi="Palatino Linotype"/>
        </w:rPr>
        <w:t xml:space="preserve"> </w:t>
      </w:r>
      <w:r w:rsidR="000171A8" w:rsidRPr="00BA58D4">
        <w:rPr>
          <w:rFonts w:ascii="Palatino Linotype" w:hAnsi="Palatino Linotype"/>
        </w:rPr>
        <w:t xml:space="preserve">It helps reveal that all legal practice is rooted in </w:t>
      </w:r>
      <w:r w:rsidR="001270C3" w:rsidRPr="00BA58D4">
        <w:rPr>
          <w:rFonts w:ascii="Palatino Linotype" w:hAnsi="Palatino Linotype"/>
        </w:rPr>
        <w:t>(</w:t>
      </w:r>
      <w:r w:rsidR="000171A8" w:rsidRPr="00BA58D4">
        <w:rPr>
          <w:rFonts w:ascii="Palatino Linotype" w:hAnsi="Palatino Linotype"/>
        </w:rPr>
        <w:t>usually unstated</w:t>
      </w:r>
      <w:r w:rsidR="001270C3" w:rsidRPr="00BA58D4">
        <w:rPr>
          <w:rFonts w:ascii="Palatino Linotype" w:hAnsi="Palatino Linotype"/>
        </w:rPr>
        <w:t>)</w:t>
      </w:r>
      <w:r w:rsidR="000171A8" w:rsidRPr="00BA58D4">
        <w:rPr>
          <w:rFonts w:ascii="Palatino Linotype" w:hAnsi="Palatino Linotype"/>
        </w:rPr>
        <w:t xml:space="preserve"> ideologies and philosophies, and is a good document to have on hand as students consider </w:t>
      </w:r>
      <w:r w:rsidR="001270C3" w:rsidRPr="00BA58D4">
        <w:rPr>
          <w:rFonts w:ascii="Palatino Linotype" w:hAnsi="Palatino Linotype"/>
        </w:rPr>
        <w:t>the roles of lawyers and law students in communities</w:t>
      </w:r>
      <w:r w:rsidR="000171A8" w:rsidRPr="00BA58D4">
        <w:rPr>
          <w:rFonts w:ascii="Palatino Linotype" w:hAnsi="Palatino Linotype"/>
        </w:rPr>
        <w:t xml:space="preserve">.   </w:t>
      </w:r>
    </w:p>
    <w:p w14:paraId="639CC737" w14:textId="07E0CBE6" w:rsidR="00573C52" w:rsidRPr="00BA58D4" w:rsidRDefault="00366F9C" w:rsidP="00BA58D4">
      <w:pPr>
        <w:spacing w:line="480" w:lineRule="auto"/>
        <w:ind w:firstLine="720"/>
        <w:jc w:val="both"/>
        <w:rPr>
          <w:rFonts w:ascii="Palatino Linotype" w:hAnsi="Palatino Linotype"/>
        </w:rPr>
      </w:pPr>
      <w:r w:rsidRPr="00BA58D4">
        <w:rPr>
          <w:rFonts w:ascii="Palatino Linotype" w:hAnsi="Palatino Linotype"/>
        </w:rPr>
        <w:t xml:space="preserve">In </w:t>
      </w:r>
      <w:r w:rsidR="00475D26" w:rsidRPr="00BA58D4">
        <w:rPr>
          <w:rFonts w:ascii="Palatino Linotype" w:hAnsi="Palatino Linotype"/>
        </w:rPr>
        <w:t>our clinic</w:t>
      </w:r>
      <w:r w:rsidRPr="00BA58D4">
        <w:rPr>
          <w:rFonts w:ascii="Palatino Linotype" w:hAnsi="Palatino Linotype"/>
        </w:rPr>
        <w:t xml:space="preserve">, we are </w:t>
      </w:r>
      <w:r w:rsidR="00612539" w:rsidRPr="00BA58D4">
        <w:rPr>
          <w:rFonts w:ascii="Palatino Linotype" w:hAnsi="Palatino Linotype"/>
        </w:rPr>
        <w:t xml:space="preserve">also </w:t>
      </w:r>
      <w:r w:rsidRPr="00BA58D4">
        <w:rPr>
          <w:rFonts w:ascii="Palatino Linotype" w:hAnsi="Palatino Linotype"/>
        </w:rPr>
        <w:t xml:space="preserve">seeking to try to understand whether and how legal practice can be “decolonized”.  This project involves lots of community engagement and work with our </w:t>
      </w:r>
      <w:r w:rsidR="001270C3" w:rsidRPr="00BA58D4">
        <w:rPr>
          <w:rFonts w:ascii="Palatino Linotype" w:hAnsi="Palatino Linotype"/>
        </w:rPr>
        <w:t>cultural advisor</w:t>
      </w:r>
      <w:r w:rsidRPr="00BA58D4">
        <w:rPr>
          <w:rFonts w:ascii="Palatino Linotype" w:hAnsi="Palatino Linotype"/>
        </w:rPr>
        <w:t xml:space="preserve"> and </w:t>
      </w:r>
      <w:r w:rsidR="001270C3" w:rsidRPr="00BA58D4">
        <w:rPr>
          <w:rFonts w:ascii="Palatino Linotype" w:hAnsi="Palatino Linotype"/>
        </w:rPr>
        <w:t>others</w:t>
      </w:r>
      <w:r w:rsidRPr="00BA58D4">
        <w:rPr>
          <w:rFonts w:ascii="Palatino Linotype" w:hAnsi="Palatino Linotype"/>
        </w:rPr>
        <w:t xml:space="preserve">.  </w:t>
      </w:r>
      <w:r w:rsidR="008676D6" w:rsidRPr="00BA58D4">
        <w:rPr>
          <w:rFonts w:ascii="Palatino Linotype" w:hAnsi="Palatino Linotype"/>
        </w:rPr>
        <w:t xml:space="preserve">It has led already to concrete changes in our practice:  for example, students learn as part of their orientation to the clinic about the meaning and significance of smudging </w:t>
      </w:r>
      <w:r w:rsidR="000171A8" w:rsidRPr="00BA58D4">
        <w:rPr>
          <w:rFonts w:ascii="Palatino Linotype" w:hAnsi="Palatino Linotype"/>
        </w:rPr>
        <w:t xml:space="preserve">within </w:t>
      </w:r>
      <w:r w:rsidR="00481080" w:rsidRPr="00BA58D4">
        <w:rPr>
          <w:rFonts w:ascii="Palatino Linotype" w:hAnsi="Palatino Linotype"/>
        </w:rPr>
        <w:t>Indigenous</w:t>
      </w:r>
      <w:r w:rsidR="008676D6" w:rsidRPr="00BA58D4">
        <w:rPr>
          <w:rFonts w:ascii="Palatino Linotype" w:hAnsi="Palatino Linotype"/>
        </w:rPr>
        <w:t xml:space="preserve"> </w:t>
      </w:r>
      <w:r w:rsidR="000171A8" w:rsidRPr="00BA58D4">
        <w:rPr>
          <w:rFonts w:ascii="Palatino Linotype" w:hAnsi="Palatino Linotype"/>
        </w:rPr>
        <w:t>traditions of our territory</w:t>
      </w:r>
      <w:r w:rsidR="008676D6" w:rsidRPr="00BA58D4">
        <w:rPr>
          <w:rFonts w:ascii="Palatino Linotype" w:hAnsi="Palatino Linotype"/>
        </w:rPr>
        <w:t xml:space="preserve">, and learn how to smudge with clients who request this.  We are incorporating education about </w:t>
      </w:r>
      <w:r w:rsidR="00481080" w:rsidRPr="00BA58D4">
        <w:rPr>
          <w:rFonts w:ascii="Palatino Linotype" w:hAnsi="Palatino Linotype"/>
        </w:rPr>
        <w:t>Indigenous</w:t>
      </w:r>
      <w:r w:rsidR="008676D6" w:rsidRPr="00BA58D4">
        <w:rPr>
          <w:rFonts w:ascii="Palatino Linotype" w:hAnsi="Palatino Linotype"/>
        </w:rPr>
        <w:t xml:space="preserve"> legal traditions in our training program.  One of our Indigenous students has </w:t>
      </w:r>
      <w:r w:rsidR="001270C3" w:rsidRPr="00BA58D4">
        <w:rPr>
          <w:rFonts w:ascii="Palatino Linotype" w:hAnsi="Palatino Linotype"/>
        </w:rPr>
        <w:t xml:space="preserve">recently </w:t>
      </w:r>
      <w:r w:rsidR="008676D6" w:rsidRPr="00BA58D4">
        <w:rPr>
          <w:rFonts w:ascii="Palatino Linotype" w:hAnsi="Palatino Linotype"/>
        </w:rPr>
        <w:t xml:space="preserve">taken on a practice of acknowledging treaty territory </w:t>
      </w:r>
      <w:r w:rsidR="00573C52" w:rsidRPr="00BA58D4">
        <w:rPr>
          <w:rFonts w:ascii="Palatino Linotype" w:hAnsi="Palatino Linotype"/>
        </w:rPr>
        <w:t>whenever he speaks in court – a practice that calls attention to the colonial history of the institution and the larger context of land and the relationship between Indigenous and non-Indigenous people.</w:t>
      </w:r>
    </w:p>
    <w:p w14:paraId="5A5FE625" w14:textId="1755E63A" w:rsidR="00481920" w:rsidRPr="00BA58D4" w:rsidRDefault="00366F9C" w:rsidP="00BA58D4">
      <w:pPr>
        <w:spacing w:line="480" w:lineRule="auto"/>
        <w:ind w:firstLine="720"/>
        <w:jc w:val="both"/>
        <w:rPr>
          <w:rFonts w:ascii="Palatino Linotype" w:hAnsi="Palatino Linotype"/>
        </w:rPr>
      </w:pPr>
      <w:r w:rsidRPr="00BA58D4">
        <w:rPr>
          <w:rFonts w:ascii="Palatino Linotype" w:hAnsi="Palatino Linotype"/>
        </w:rPr>
        <w:t xml:space="preserve">Sameer Ashar has argued that clinics can be </w:t>
      </w:r>
      <w:r w:rsidR="007C5A45" w:rsidRPr="00BA58D4">
        <w:rPr>
          <w:rFonts w:ascii="Palatino Linotype" w:hAnsi="Palatino Linotype"/>
        </w:rPr>
        <w:t xml:space="preserve">vital </w:t>
      </w:r>
      <w:r w:rsidR="005012FD" w:rsidRPr="00BA58D4">
        <w:rPr>
          <w:rFonts w:ascii="Palatino Linotype" w:hAnsi="Palatino Linotype"/>
        </w:rPr>
        <w:t xml:space="preserve">sites for </w:t>
      </w:r>
      <w:r w:rsidRPr="00BA58D4">
        <w:rPr>
          <w:rFonts w:ascii="Palatino Linotype" w:hAnsi="Palatino Linotype"/>
        </w:rPr>
        <w:t>“</w:t>
      </w:r>
      <w:r w:rsidR="00D10E68" w:rsidRPr="00BA58D4">
        <w:rPr>
          <w:rFonts w:ascii="Palatino Linotype" w:hAnsi="Palatino Linotype"/>
        </w:rPr>
        <w:t xml:space="preserve"> generating new visions of practice</w:t>
      </w:r>
      <w:r w:rsidR="001270C3" w:rsidRPr="00BA58D4">
        <w:rPr>
          <w:rFonts w:ascii="Palatino Linotype" w:hAnsi="Palatino Linotype"/>
        </w:rPr>
        <w:t>.</w:t>
      </w:r>
      <w:r w:rsidRPr="00BA58D4">
        <w:rPr>
          <w:rFonts w:ascii="Palatino Linotype" w:hAnsi="Palatino Linotype"/>
        </w:rPr>
        <w:t>”</w:t>
      </w:r>
      <w:r w:rsidRPr="00BA58D4">
        <w:rPr>
          <w:rStyle w:val="FootnoteReference"/>
          <w:rFonts w:ascii="Palatino Linotype" w:hAnsi="Palatino Linotype"/>
        </w:rPr>
        <w:footnoteReference w:id="55"/>
      </w:r>
      <w:r w:rsidR="001270C3" w:rsidRPr="00BA58D4">
        <w:rPr>
          <w:rFonts w:ascii="Palatino Linotype" w:hAnsi="Palatino Linotype"/>
        </w:rPr>
        <w:t xml:space="preserve"> T</w:t>
      </w:r>
      <w:r w:rsidR="008676D6" w:rsidRPr="00BA58D4">
        <w:rPr>
          <w:rFonts w:ascii="Palatino Linotype" w:hAnsi="Palatino Linotype"/>
        </w:rPr>
        <w:t xml:space="preserve">his work of imagining, theorizing, implementing and then critically reflecting on these new modes of practice </w:t>
      </w:r>
      <w:r w:rsidR="007C5A45" w:rsidRPr="00BA58D4">
        <w:rPr>
          <w:rFonts w:ascii="Palatino Linotype" w:hAnsi="Palatino Linotype"/>
        </w:rPr>
        <w:t xml:space="preserve">that promote the visions of justice articulated by our </w:t>
      </w:r>
      <w:r w:rsidR="00481080" w:rsidRPr="00BA58D4">
        <w:rPr>
          <w:rFonts w:ascii="Palatino Linotype" w:hAnsi="Palatino Linotype"/>
        </w:rPr>
        <w:t>communities</w:t>
      </w:r>
      <w:r w:rsidR="007C5A45" w:rsidRPr="00BA58D4">
        <w:rPr>
          <w:rFonts w:ascii="Palatino Linotype" w:hAnsi="Palatino Linotype"/>
        </w:rPr>
        <w:t xml:space="preserve"> </w:t>
      </w:r>
      <w:r w:rsidR="008676D6" w:rsidRPr="00BA58D4">
        <w:rPr>
          <w:rFonts w:ascii="Palatino Linotype" w:hAnsi="Palatino Linotype"/>
        </w:rPr>
        <w:t xml:space="preserve">is </w:t>
      </w:r>
      <w:r w:rsidR="00612539" w:rsidRPr="00BA58D4">
        <w:rPr>
          <w:rFonts w:ascii="Palatino Linotype" w:hAnsi="Palatino Linotype"/>
        </w:rPr>
        <w:t xml:space="preserve">a </w:t>
      </w:r>
      <w:r w:rsidR="001270C3" w:rsidRPr="00BA58D4">
        <w:rPr>
          <w:rFonts w:ascii="Palatino Linotype" w:hAnsi="Palatino Linotype"/>
        </w:rPr>
        <w:t xml:space="preserve">crucial and </w:t>
      </w:r>
      <w:r w:rsidR="00061666" w:rsidRPr="00BA58D4">
        <w:rPr>
          <w:rFonts w:ascii="Palatino Linotype" w:hAnsi="Palatino Linotype"/>
        </w:rPr>
        <w:t xml:space="preserve">deeply rewarding </w:t>
      </w:r>
      <w:r w:rsidR="00475D26" w:rsidRPr="00BA58D4">
        <w:rPr>
          <w:rFonts w:ascii="Palatino Linotype" w:hAnsi="Palatino Linotype"/>
        </w:rPr>
        <w:t>task</w:t>
      </w:r>
      <w:r w:rsidR="001E3DA4" w:rsidRPr="00BA58D4">
        <w:rPr>
          <w:rFonts w:ascii="Palatino Linotype" w:hAnsi="Palatino Linotype"/>
        </w:rPr>
        <w:t xml:space="preserve"> of clinical legal education. </w:t>
      </w:r>
    </w:p>
    <w:p w14:paraId="4F8FCCB8" w14:textId="77777777" w:rsidR="001E3DA4" w:rsidRPr="00BA58D4" w:rsidRDefault="001E3DA4" w:rsidP="00BA58D4">
      <w:pPr>
        <w:spacing w:line="480" w:lineRule="auto"/>
        <w:jc w:val="both"/>
        <w:rPr>
          <w:rFonts w:ascii="Palatino Linotype" w:hAnsi="Palatino Linotype"/>
          <w:b/>
          <w:i/>
        </w:rPr>
      </w:pPr>
    </w:p>
    <w:p w14:paraId="0F9E8636" w14:textId="6ABD5407" w:rsidR="007C5A45" w:rsidRPr="00BA58D4" w:rsidRDefault="009A0868" w:rsidP="00050F29">
      <w:pPr>
        <w:spacing w:line="480" w:lineRule="auto"/>
        <w:jc w:val="both"/>
        <w:outlineLvl w:val="0"/>
        <w:rPr>
          <w:rFonts w:ascii="Palatino Linotype" w:hAnsi="Palatino Linotype"/>
          <w:b/>
        </w:rPr>
      </w:pPr>
      <w:r w:rsidRPr="00BA58D4">
        <w:rPr>
          <w:rFonts w:ascii="Palatino Linotype" w:hAnsi="Palatino Linotype"/>
          <w:b/>
        </w:rPr>
        <w:t>5.</w:t>
      </w:r>
      <w:r w:rsidRPr="00BA58D4">
        <w:rPr>
          <w:rFonts w:ascii="Palatino Linotype" w:hAnsi="Palatino Linotype"/>
          <w:b/>
        </w:rPr>
        <w:tab/>
      </w:r>
      <w:r w:rsidR="00E33F8F" w:rsidRPr="00BA58D4">
        <w:rPr>
          <w:rFonts w:ascii="Palatino Linotype" w:hAnsi="Palatino Linotype"/>
          <w:b/>
        </w:rPr>
        <w:t>Conclusion</w:t>
      </w:r>
    </w:p>
    <w:p w14:paraId="49E16AEC" w14:textId="3FBBEC5D" w:rsidR="001E3DA4" w:rsidRPr="00BA58D4" w:rsidRDefault="001270C3" w:rsidP="00BA58D4">
      <w:pPr>
        <w:spacing w:line="480" w:lineRule="auto"/>
        <w:ind w:firstLine="720"/>
        <w:jc w:val="both"/>
        <w:rPr>
          <w:rFonts w:ascii="Palatino Linotype" w:hAnsi="Palatino Linotype"/>
        </w:rPr>
      </w:pPr>
      <w:r w:rsidRPr="00BA58D4">
        <w:rPr>
          <w:rFonts w:ascii="Palatino Linotype" w:hAnsi="Palatino Linotype"/>
        </w:rPr>
        <w:t>Pau</w:t>
      </w:r>
      <w:r w:rsidR="00686DB8" w:rsidRPr="00BA58D4">
        <w:rPr>
          <w:rFonts w:ascii="Palatino Linotype" w:hAnsi="Palatino Linotype"/>
        </w:rPr>
        <w:t xml:space="preserve">lo Freire </w:t>
      </w:r>
      <w:r w:rsidRPr="00BA58D4">
        <w:rPr>
          <w:rFonts w:ascii="Palatino Linotype" w:hAnsi="Palatino Linotype"/>
        </w:rPr>
        <w:t>wrote:</w:t>
      </w:r>
    </w:p>
    <w:p w14:paraId="256E40D4" w14:textId="1F78BDDE" w:rsidR="001E3DA4" w:rsidRPr="00BA58D4" w:rsidRDefault="00AF17DF" w:rsidP="00BA58D4">
      <w:pPr>
        <w:spacing w:line="360" w:lineRule="auto"/>
        <w:ind w:left="720"/>
        <w:jc w:val="both"/>
        <w:rPr>
          <w:rFonts w:ascii="Palatino Linotype" w:hAnsi="Palatino Linotype"/>
        </w:rPr>
      </w:pPr>
      <w:r w:rsidRPr="00BA58D4">
        <w:rPr>
          <w:rFonts w:ascii="Palatino Linotype" w:hAnsi="Palatino Linotype"/>
        </w:rPr>
        <w:t xml:space="preserve">Nobody can be in the world, with the world, and with others in a neutral manner.  …It is impossible to study without any </w:t>
      </w:r>
      <w:r w:rsidR="00481080" w:rsidRPr="00BA58D4">
        <w:rPr>
          <w:rFonts w:ascii="Palatino Linotype" w:hAnsi="Palatino Linotype"/>
        </w:rPr>
        <w:t>commitment;</w:t>
      </w:r>
      <w:r w:rsidRPr="00BA58D4">
        <w:rPr>
          <w:rFonts w:ascii="Palatino Linotype" w:hAnsi="Palatino Linotype"/>
        </w:rPr>
        <w:t xml:space="preserve"> as if mysteriously and suddenly we had nothing to do with the world…</w:t>
      </w:r>
      <w:r w:rsidR="000171A8" w:rsidRPr="00BA58D4">
        <w:rPr>
          <w:rFonts w:ascii="Palatino Linotype" w:hAnsi="Palatino Linotype"/>
        </w:rPr>
        <w:t>[</w:t>
      </w:r>
      <w:r w:rsidR="00DA276D" w:rsidRPr="00BA58D4">
        <w:rPr>
          <w:rFonts w:ascii="Palatino Linotype" w:hAnsi="Palatino Linotype"/>
        </w:rPr>
        <w:t xml:space="preserve">we must always ask] </w:t>
      </w:r>
      <w:r w:rsidRPr="00BA58D4">
        <w:rPr>
          <w:rFonts w:ascii="Palatino Linotype" w:hAnsi="Palatino Linotype"/>
        </w:rPr>
        <w:t>In favor of what do I study? In favor of whom?  Against whom do I study?</w:t>
      </w:r>
      <w:r w:rsidRPr="00BA58D4">
        <w:rPr>
          <w:rStyle w:val="FootnoteReference"/>
          <w:rFonts w:ascii="Palatino Linotype" w:hAnsi="Palatino Linotype"/>
        </w:rPr>
        <w:footnoteReference w:id="56"/>
      </w:r>
      <w:r w:rsidR="00686DB8" w:rsidRPr="00BA58D4">
        <w:rPr>
          <w:rFonts w:ascii="Palatino Linotype" w:hAnsi="Palatino Linotype"/>
        </w:rPr>
        <w:t xml:space="preserve">  </w:t>
      </w:r>
    </w:p>
    <w:p w14:paraId="103782D6" w14:textId="3BBD4DF4" w:rsidR="00986DCB" w:rsidRPr="00BA58D4" w:rsidRDefault="00475D26" w:rsidP="00BA58D4">
      <w:pPr>
        <w:spacing w:before="240" w:line="480" w:lineRule="auto"/>
        <w:jc w:val="both"/>
        <w:rPr>
          <w:rFonts w:ascii="Palatino Linotype" w:hAnsi="Palatino Linotype"/>
        </w:rPr>
      </w:pPr>
      <w:r w:rsidRPr="00BA58D4">
        <w:rPr>
          <w:rFonts w:ascii="Palatino Linotype" w:hAnsi="Palatino Linotype"/>
        </w:rPr>
        <w:t xml:space="preserve">Now more than ever, as the injustices in our world </w:t>
      </w:r>
      <w:r w:rsidR="00F80601" w:rsidRPr="00BA58D4">
        <w:rPr>
          <w:rFonts w:ascii="Palatino Linotype" w:hAnsi="Palatino Linotype"/>
        </w:rPr>
        <w:t>keep mounting</w:t>
      </w:r>
      <w:r w:rsidR="001E3DA4" w:rsidRPr="00BA58D4">
        <w:rPr>
          <w:rFonts w:ascii="Palatino Linotype" w:hAnsi="Palatino Linotype"/>
        </w:rPr>
        <w:t>, as we see that law and the legal profession have helped to build and maintain this world,</w:t>
      </w:r>
      <w:r w:rsidR="000171A8" w:rsidRPr="00BA58D4">
        <w:rPr>
          <w:rFonts w:ascii="Palatino Linotype" w:hAnsi="Palatino Linotype"/>
        </w:rPr>
        <w:t xml:space="preserve"> </w:t>
      </w:r>
      <w:r w:rsidR="00687845" w:rsidRPr="00BA58D4">
        <w:rPr>
          <w:rFonts w:ascii="Palatino Linotype" w:hAnsi="Palatino Linotype"/>
        </w:rPr>
        <w:t xml:space="preserve">and </w:t>
      </w:r>
      <w:r w:rsidR="001E3DA4" w:rsidRPr="00BA58D4">
        <w:rPr>
          <w:rFonts w:ascii="Palatino Linotype" w:hAnsi="Palatino Linotype"/>
        </w:rPr>
        <w:t xml:space="preserve">as </w:t>
      </w:r>
      <w:r w:rsidR="00687845" w:rsidRPr="00BA58D4">
        <w:rPr>
          <w:rFonts w:ascii="Palatino Linotype" w:hAnsi="Palatino Linotype"/>
        </w:rPr>
        <w:t xml:space="preserve">the feeling of risk </w:t>
      </w:r>
      <w:r w:rsidR="007E2351" w:rsidRPr="00BA58D4">
        <w:rPr>
          <w:rFonts w:ascii="Palatino Linotype" w:hAnsi="Palatino Linotype"/>
        </w:rPr>
        <w:t xml:space="preserve">and danger </w:t>
      </w:r>
      <w:r w:rsidR="000171A8" w:rsidRPr="00BA58D4">
        <w:rPr>
          <w:rFonts w:ascii="Palatino Linotype" w:hAnsi="Palatino Linotype"/>
        </w:rPr>
        <w:t xml:space="preserve">keeps rising around us, </w:t>
      </w:r>
      <w:r w:rsidR="001E3DA4" w:rsidRPr="00BA58D4">
        <w:rPr>
          <w:rFonts w:ascii="Palatino Linotype" w:hAnsi="Palatino Linotype"/>
        </w:rPr>
        <w:t xml:space="preserve">the fact that it is impossible to be neutral in relation to the world is more obvious than ever.    In the face of this world of risk, </w:t>
      </w:r>
      <w:r w:rsidR="00F80601" w:rsidRPr="00BA58D4">
        <w:rPr>
          <w:rFonts w:ascii="Palatino Linotype" w:hAnsi="Palatino Linotype"/>
        </w:rPr>
        <w:t xml:space="preserve">we must continually ask, with Freire, “In favour of what do we study?  Against who so we study?”  I propose that </w:t>
      </w:r>
      <w:r w:rsidR="000171A8" w:rsidRPr="00BA58D4">
        <w:rPr>
          <w:rFonts w:ascii="Palatino Linotype" w:hAnsi="Palatino Linotype"/>
        </w:rPr>
        <w:t>clinical legal education</w:t>
      </w:r>
      <w:r w:rsidR="00687845" w:rsidRPr="00BA58D4">
        <w:rPr>
          <w:rFonts w:ascii="Palatino Linotype" w:hAnsi="Palatino Linotype"/>
        </w:rPr>
        <w:t xml:space="preserve"> can and should embrace </w:t>
      </w:r>
      <w:r w:rsidR="000171A8" w:rsidRPr="00BA58D4">
        <w:rPr>
          <w:rFonts w:ascii="Palatino Linotype" w:hAnsi="Palatino Linotype"/>
        </w:rPr>
        <w:t>its</w:t>
      </w:r>
      <w:r w:rsidR="00687845" w:rsidRPr="00BA58D4">
        <w:rPr>
          <w:rFonts w:ascii="Palatino Linotype" w:hAnsi="Palatino Linotype"/>
        </w:rPr>
        <w:t xml:space="preserve"> role as </w:t>
      </w:r>
      <w:r w:rsidR="001E3DA4" w:rsidRPr="00BA58D4">
        <w:rPr>
          <w:rFonts w:ascii="Palatino Linotype" w:hAnsi="Palatino Linotype"/>
        </w:rPr>
        <w:t>a</w:t>
      </w:r>
      <w:r w:rsidR="00687845" w:rsidRPr="00BA58D4">
        <w:rPr>
          <w:rFonts w:ascii="Palatino Linotype" w:hAnsi="Palatino Linotype"/>
        </w:rPr>
        <w:t xml:space="preserve"> central p</w:t>
      </w:r>
      <w:r w:rsidR="00DA276D" w:rsidRPr="00BA58D4">
        <w:rPr>
          <w:rFonts w:ascii="Palatino Linotype" w:hAnsi="Palatino Linotype"/>
        </w:rPr>
        <w:t>lace within legal education where</w:t>
      </w:r>
      <w:r w:rsidR="00687845" w:rsidRPr="00BA58D4">
        <w:rPr>
          <w:rFonts w:ascii="Palatino Linotype" w:hAnsi="Palatino Linotype"/>
        </w:rPr>
        <w:t xml:space="preserve"> we </w:t>
      </w:r>
      <w:r w:rsidR="000A4AF8" w:rsidRPr="00BA58D4">
        <w:rPr>
          <w:rFonts w:ascii="Palatino Linotype" w:hAnsi="Palatino Linotype"/>
        </w:rPr>
        <w:t xml:space="preserve">study, learn and practice </w:t>
      </w:r>
      <w:r w:rsidR="00687845" w:rsidRPr="00BA58D4">
        <w:rPr>
          <w:rFonts w:ascii="Palatino Linotype" w:hAnsi="Palatino Linotype"/>
          <w:i/>
        </w:rPr>
        <w:t>in favour of justice</w:t>
      </w:r>
      <w:r w:rsidR="00687845" w:rsidRPr="00BA58D4">
        <w:rPr>
          <w:rFonts w:ascii="Palatino Linotype" w:hAnsi="Palatino Linotype"/>
        </w:rPr>
        <w:t xml:space="preserve">, </w:t>
      </w:r>
      <w:r w:rsidR="000A4AF8" w:rsidRPr="00BA58D4">
        <w:rPr>
          <w:rFonts w:ascii="Palatino Linotype" w:hAnsi="Palatino Linotype"/>
        </w:rPr>
        <w:t xml:space="preserve">where we study, learn and practice </w:t>
      </w:r>
      <w:r w:rsidR="00687845" w:rsidRPr="00BA58D4">
        <w:rPr>
          <w:rFonts w:ascii="Palatino Linotype" w:hAnsi="Palatino Linotype"/>
          <w:i/>
        </w:rPr>
        <w:t>against injustice</w:t>
      </w:r>
      <w:r w:rsidR="00687845" w:rsidRPr="00BA58D4">
        <w:rPr>
          <w:rFonts w:ascii="Palatino Linotype" w:hAnsi="Palatino Linotype"/>
        </w:rPr>
        <w:t>.  T</w:t>
      </w:r>
      <w:r w:rsidR="00686DB8" w:rsidRPr="00BA58D4">
        <w:rPr>
          <w:rFonts w:ascii="Palatino Linotype" w:hAnsi="Palatino Linotype"/>
        </w:rPr>
        <w:t>his is the reward of clinical legal education</w:t>
      </w:r>
      <w:r w:rsidR="007E2351" w:rsidRPr="00BA58D4">
        <w:rPr>
          <w:rFonts w:ascii="Palatino Linotype" w:hAnsi="Palatino Linotype"/>
        </w:rPr>
        <w:t xml:space="preserve"> in our world of</w:t>
      </w:r>
      <w:r w:rsidR="00687845" w:rsidRPr="00BA58D4">
        <w:rPr>
          <w:rFonts w:ascii="Palatino Linotype" w:hAnsi="Palatino Linotype"/>
        </w:rPr>
        <w:t xml:space="preserve"> risk</w:t>
      </w:r>
      <w:r w:rsidR="001E3DA4" w:rsidRPr="00BA58D4">
        <w:rPr>
          <w:rFonts w:ascii="Palatino Linotype" w:hAnsi="Palatino Linotype"/>
        </w:rPr>
        <w:t>.</w:t>
      </w:r>
    </w:p>
    <w:sectPr w:rsidR="00986DCB" w:rsidRPr="00BA58D4" w:rsidSect="00160E9D">
      <w:headerReference w:type="default" r:id="rId7"/>
      <w:footerReference w:type="even" r:id="rId8"/>
      <w:footerReference w:type="default" r:id="rId9"/>
      <w:pgSz w:w="12240" w:h="15840"/>
      <w:pgMar w:top="1440" w:right="1800" w:bottom="1440" w:left="1800" w:header="708" w:footer="708" w:gutter="0"/>
      <w:pgNumType w:start="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F976" w14:textId="77777777" w:rsidR="00E60E74" w:rsidRDefault="00E60E74" w:rsidP="00974732">
      <w:r>
        <w:separator/>
      </w:r>
    </w:p>
  </w:endnote>
  <w:endnote w:type="continuationSeparator" w:id="0">
    <w:p w14:paraId="0E5EA17F" w14:textId="77777777" w:rsidR="00E60E74" w:rsidRDefault="00E60E74" w:rsidP="0097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8856" w14:textId="77777777" w:rsidR="001270C3" w:rsidRDefault="001270C3" w:rsidP="00E55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1657F" w14:textId="77777777" w:rsidR="001270C3" w:rsidRDefault="001270C3" w:rsidP="00E55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189238"/>
      <w:docPartObj>
        <w:docPartGallery w:val="Page Numbers (Bottom of Page)"/>
        <w:docPartUnique/>
      </w:docPartObj>
    </w:sdtPr>
    <w:sdtEndPr>
      <w:rPr>
        <w:noProof/>
      </w:rPr>
    </w:sdtEndPr>
    <w:sdtContent>
      <w:p w14:paraId="56D471E7" w14:textId="0DD0EC6C" w:rsidR="00160E9D" w:rsidRDefault="00160E9D">
        <w:pPr>
          <w:pStyle w:val="Footer"/>
          <w:jc w:val="center"/>
        </w:pPr>
        <w:r>
          <w:fldChar w:fldCharType="begin"/>
        </w:r>
        <w:r>
          <w:instrText xml:space="preserve"> PAGE   \* MERGEFORMAT </w:instrText>
        </w:r>
        <w:r>
          <w:fldChar w:fldCharType="separate"/>
        </w:r>
        <w:r w:rsidR="006D3547">
          <w:rPr>
            <w:noProof/>
          </w:rPr>
          <w:t>7</w:t>
        </w:r>
        <w:r>
          <w:rPr>
            <w:noProof/>
          </w:rPr>
          <w:fldChar w:fldCharType="end"/>
        </w:r>
      </w:p>
    </w:sdtContent>
  </w:sdt>
  <w:p w14:paraId="36B8C8B1" w14:textId="77777777" w:rsidR="001270C3" w:rsidRDefault="001270C3" w:rsidP="00E55D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94D8D" w14:textId="77777777" w:rsidR="00E60E74" w:rsidRDefault="00E60E74" w:rsidP="00974732">
      <w:r>
        <w:separator/>
      </w:r>
    </w:p>
  </w:footnote>
  <w:footnote w:type="continuationSeparator" w:id="0">
    <w:p w14:paraId="49BA0B30" w14:textId="77777777" w:rsidR="00E60E74" w:rsidRDefault="00E60E74" w:rsidP="00974732">
      <w:r>
        <w:continuationSeparator/>
      </w:r>
    </w:p>
  </w:footnote>
  <w:footnote w:id="1">
    <w:p w14:paraId="1EE8BC5C" w14:textId="0F83E547" w:rsidR="00BA58D4" w:rsidRPr="00BA58D4" w:rsidRDefault="00050F29">
      <w:pPr>
        <w:pStyle w:val="FootnoteText"/>
        <w:rPr>
          <w:rFonts w:ascii="Palatino Linotype" w:hAnsi="Palatino Linotype"/>
          <w:sz w:val="20"/>
          <w:szCs w:val="20"/>
        </w:rPr>
      </w:pPr>
      <w:r>
        <w:rPr>
          <w:rFonts w:ascii="Palatino Linotype" w:hAnsi="Palatino Linotype"/>
          <w:sz w:val="20"/>
          <w:szCs w:val="20"/>
        </w:rPr>
        <w:t xml:space="preserve">*Sarah Buhler is an Associate </w:t>
      </w:r>
      <w:r w:rsidR="00BA58D4" w:rsidRPr="00BA58D4">
        <w:rPr>
          <w:rFonts w:ascii="Palatino Linotype" w:hAnsi="Palatino Linotype"/>
          <w:sz w:val="20"/>
          <w:szCs w:val="20"/>
        </w:rPr>
        <w:t xml:space="preserve">Professor in </w:t>
      </w:r>
      <w:r>
        <w:rPr>
          <w:rFonts w:ascii="Palatino Linotype" w:hAnsi="Palatino Linotype"/>
          <w:sz w:val="20"/>
          <w:szCs w:val="20"/>
        </w:rPr>
        <w:t>the College</w:t>
      </w:r>
      <w:r w:rsidR="00BA58D4" w:rsidRPr="00BA58D4">
        <w:rPr>
          <w:rFonts w:ascii="Palatino Linotype" w:hAnsi="Palatino Linotype"/>
          <w:sz w:val="20"/>
          <w:szCs w:val="20"/>
        </w:rPr>
        <w:t xml:space="preserve"> of Law at the University of Saskatchewan.</w:t>
      </w:r>
    </w:p>
    <w:p w14:paraId="31324718" w14:textId="74027FAB"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First Story Toronto, “First Story Toronto: Exploring the Aboriginal History of Toronto!” online at </w:t>
      </w:r>
      <w:hyperlink r:id="rId1" w:history="1">
        <w:r w:rsidRPr="00BA58D4">
          <w:rPr>
            <w:rStyle w:val="Hyperlink"/>
            <w:rFonts w:ascii="Palatino Linotype" w:hAnsi="Palatino Linotype"/>
            <w:sz w:val="20"/>
            <w:szCs w:val="20"/>
          </w:rPr>
          <w:t>https://firststoryblog.wordpress.com/aboutfirststory/</w:t>
        </w:r>
      </w:hyperlink>
      <w:r w:rsidRPr="00BA58D4">
        <w:rPr>
          <w:rFonts w:ascii="Palatino Linotype" w:hAnsi="Palatino Linotype"/>
          <w:sz w:val="20"/>
          <w:szCs w:val="20"/>
        </w:rPr>
        <w:t xml:space="preserve"> (accessed November 18, 2016) and </w:t>
      </w:r>
    </w:p>
    <w:p w14:paraId="7DAF4394" w14:textId="4B7014FF" w:rsidR="001270C3" w:rsidRPr="00BA58D4" w:rsidRDefault="001270C3">
      <w:pPr>
        <w:pStyle w:val="FootnoteText"/>
        <w:rPr>
          <w:rFonts w:ascii="Palatino Linotype" w:hAnsi="Palatino Linotype"/>
          <w:sz w:val="20"/>
          <w:szCs w:val="20"/>
        </w:rPr>
      </w:pPr>
      <w:r w:rsidRPr="00BA58D4">
        <w:rPr>
          <w:rFonts w:ascii="Palatino Linotype" w:hAnsi="Palatino Linotype"/>
          <w:sz w:val="20"/>
          <w:szCs w:val="20"/>
        </w:rPr>
        <w:t xml:space="preserve">Sara McDowell, “The Indigenous History of Toronto” (University of Toronto Libraries) online at </w:t>
      </w:r>
      <w:hyperlink r:id="rId2" w:history="1">
        <w:r w:rsidRPr="00BA58D4">
          <w:rPr>
            <w:rStyle w:val="Hyperlink"/>
            <w:rFonts w:ascii="Palatino Linotype" w:hAnsi="Palatino Linotype"/>
            <w:sz w:val="20"/>
            <w:szCs w:val="20"/>
          </w:rPr>
          <w:t>http://guides.library.utoronto.ca/Toronto</w:t>
        </w:r>
      </w:hyperlink>
      <w:r w:rsidRPr="00BA58D4">
        <w:rPr>
          <w:rFonts w:ascii="Palatino Linotype" w:hAnsi="Palatino Linotype"/>
          <w:sz w:val="20"/>
          <w:szCs w:val="20"/>
        </w:rPr>
        <w:t xml:space="preserve"> (accessed November 18, 2016).</w:t>
      </w:r>
    </w:p>
  </w:footnote>
  <w:footnote w:id="2">
    <w:p w14:paraId="2CECB5CD" w14:textId="3699804D"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Mennonite Historical Society of Canada, “Coming to Canada” online at </w:t>
      </w:r>
      <w:hyperlink r:id="rId3" w:history="1">
        <w:r w:rsidRPr="00BA58D4">
          <w:rPr>
            <w:rStyle w:val="Hyperlink"/>
            <w:rFonts w:ascii="Palatino Linotype" w:hAnsi="Palatino Linotype"/>
            <w:sz w:val="20"/>
            <w:szCs w:val="20"/>
          </w:rPr>
          <w:t>http://www.mhsc.ca/index.php?content=http://www.mhsc.ca/mennos/hcanada.html</w:t>
        </w:r>
      </w:hyperlink>
      <w:r w:rsidRPr="00BA58D4">
        <w:rPr>
          <w:rFonts w:ascii="Palatino Linotype" w:hAnsi="Palatino Linotype"/>
          <w:sz w:val="20"/>
          <w:szCs w:val="20"/>
        </w:rPr>
        <w:t xml:space="preserve"> (accessed November 18, 2016).  </w:t>
      </w:r>
    </w:p>
  </w:footnote>
  <w:footnote w:id="3">
    <w:p w14:paraId="6A968B66" w14:textId="07C16813"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Indeed, the settlement of Mennonite farmers in western Canada was directly connected to the national colonial project.  See Leo Driedger, “Native Rebellion and Mennonite Invasion: An Examination of Two Canadian River Valleys” (1972) The Mennonite Quarterly Review 298.  Driedger writes (at p. 300) that “early Mennonite settlers in Manitoba and Saskatchewan benefitted greatly from Canadian government conquest and control of Metis and Indians in the West.”</w:t>
      </w:r>
    </w:p>
  </w:footnote>
  <w:footnote w:id="4">
    <w:p w14:paraId="5B90F377" w14:textId="573C9D6C"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generally, James Daschuk, Clearing the Plains: Disease, Politics of Starvation, and the Loss of Aboriginal Life (Regina: University of Regina Press, 2013). </w:t>
      </w:r>
    </w:p>
  </w:footnote>
  <w:footnote w:id="5">
    <w:p w14:paraId="635B45FD" w14:textId="6B8659B0"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As Patrick Wolfe has shown, settler colonialism is not a past event, but is rather an ongoing structure that is ongoing in the present moment.  See Patrick Wolfe, “Settler Colonialism and the Elimination of the Native” (2006) J of Genocide Research 387 at 388.</w:t>
      </w:r>
    </w:p>
  </w:footnote>
  <w:footnote w:id="6">
    <w:p w14:paraId="24E3B5D1" w14:textId="32CF351C"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Statistics Canada, “Adult Correctional Statistics in Canada 2014/2015”, online at </w:t>
      </w:r>
      <w:hyperlink r:id="rId4" w:history="1">
        <w:r w:rsidRPr="00BA58D4">
          <w:rPr>
            <w:rStyle w:val="Hyperlink"/>
            <w:rFonts w:ascii="Palatino Linotype" w:hAnsi="Palatino Linotype"/>
            <w:sz w:val="20"/>
            <w:szCs w:val="20"/>
          </w:rPr>
          <w:t>http://www.statcan.gc.ca/pub/85-002-x/2016001/article/14318/tbl/tbl05-eng.htm</w:t>
        </w:r>
      </w:hyperlink>
      <w:r w:rsidRPr="00BA58D4">
        <w:rPr>
          <w:rFonts w:ascii="Palatino Linotype" w:hAnsi="Palatino Linotype"/>
          <w:sz w:val="20"/>
          <w:szCs w:val="20"/>
        </w:rPr>
        <w:t xml:space="preserve"> (accessed November 19, 2016); and Government of Saskatchewan, “Saskatchewan Aboriginal Peoples: 2011 National Household Survey”, </w:t>
      </w:r>
      <w:hyperlink r:id="rId5" w:history="1">
        <w:r w:rsidRPr="00BA58D4">
          <w:rPr>
            <w:rStyle w:val="Hyperlink"/>
            <w:rFonts w:ascii="Palatino Linotype" w:hAnsi="Palatino Linotype"/>
            <w:sz w:val="20"/>
            <w:szCs w:val="20"/>
          </w:rPr>
          <w:t>http://www.stats.gov.sk.ca/stats/pop/2011Aboriginal%20People.pdf</w:t>
        </w:r>
      </w:hyperlink>
      <w:r w:rsidRPr="00BA58D4">
        <w:rPr>
          <w:rFonts w:ascii="Palatino Linotype" w:hAnsi="Palatino Linotype"/>
          <w:sz w:val="20"/>
          <w:szCs w:val="20"/>
        </w:rPr>
        <w:t xml:space="preserve"> (accessed November 19, 2016).</w:t>
      </w:r>
    </w:p>
  </w:footnote>
  <w:footnote w:id="7">
    <w:p w14:paraId="50320E04" w14:textId="56A22D20"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w:t>
      </w:r>
      <w:hyperlink r:id="rId6" w:history="1">
        <w:r w:rsidRPr="00BA58D4">
          <w:rPr>
            <w:rStyle w:val="Hyperlink"/>
            <w:rFonts w:ascii="Palatino Linotype" w:hAnsi="Palatino Linotype"/>
            <w:sz w:val="20"/>
            <w:szCs w:val="20"/>
          </w:rPr>
          <w:t>www.classiclaw.ca</w:t>
        </w:r>
      </w:hyperlink>
    </w:p>
  </w:footnote>
  <w:footnote w:id="8">
    <w:p w14:paraId="08071C1A" w14:textId="03849390"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For one study showing the ways that colonialism produces “trauma trails” in the present day lives of people, see Judy Atkinson, </w:t>
      </w:r>
      <w:r w:rsidRPr="00BA58D4">
        <w:rPr>
          <w:rFonts w:ascii="Palatino Linotype" w:hAnsi="Palatino Linotype"/>
          <w:i/>
          <w:sz w:val="20"/>
          <w:szCs w:val="20"/>
        </w:rPr>
        <w:t>Trauma Trails, Recreating Song Lines: the Transgenerational Effects of Trauma in Indigenous Australia</w:t>
      </w:r>
      <w:r w:rsidRPr="00BA58D4">
        <w:rPr>
          <w:rFonts w:ascii="Palatino Linotype" w:hAnsi="Palatino Linotype"/>
          <w:sz w:val="20"/>
          <w:szCs w:val="20"/>
        </w:rPr>
        <w:t xml:space="preserve"> (Sydney: Spinifex, 2002).</w:t>
      </w:r>
    </w:p>
  </w:footnote>
  <w:footnote w:id="9">
    <w:p w14:paraId="2E4510D1" w14:textId="77BDA5EC"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Esther Epp-Thiessen, “Mennonites Colonizing Canada and the US” (2014) 2 Intersections: MCC theory and Practice Quarterly p13, online at : </w:t>
      </w:r>
      <w:hyperlink r:id="rId7" w:history="1">
        <w:r w:rsidRPr="00BA58D4">
          <w:rPr>
            <w:rStyle w:val="Hyperlink"/>
            <w:rFonts w:ascii="Palatino Linotype" w:hAnsi="Palatino Linotype"/>
            <w:sz w:val="20"/>
            <w:szCs w:val="20"/>
          </w:rPr>
          <w:t>http://mcccanada.ca/sites/mcccanada.ca/files/media/common/documents/intersectionswinter2014web.pdf</w:t>
        </w:r>
      </w:hyperlink>
      <w:r w:rsidRPr="00BA58D4">
        <w:rPr>
          <w:rStyle w:val="Hyperlink"/>
          <w:rFonts w:ascii="Palatino Linotype" w:hAnsi="Palatino Linotype"/>
          <w:sz w:val="20"/>
          <w:szCs w:val="20"/>
          <w:u w:val="none"/>
        </w:rPr>
        <w:t xml:space="preserve"> </w:t>
      </w:r>
      <w:r w:rsidRPr="00BA58D4">
        <w:rPr>
          <w:rStyle w:val="Hyperlink"/>
          <w:rFonts w:ascii="Palatino Linotype" w:hAnsi="Palatino Linotype"/>
          <w:color w:val="auto"/>
          <w:sz w:val="20"/>
          <w:szCs w:val="20"/>
          <w:u w:val="none"/>
        </w:rPr>
        <w:t xml:space="preserve">and see Driedger, </w:t>
      </w:r>
      <w:r w:rsidRPr="00BA58D4">
        <w:rPr>
          <w:rStyle w:val="Hyperlink"/>
          <w:rFonts w:ascii="Palatino Linotype" w:hAnsi="Palatino Linotype"/>
          <w:i/>
          <w:color w:val="auto"/>
          <w:sz w:val="20"/>
          <w:szCs w:val="20"/>
          <w:u w:val="none"/>
        </w:rPr>
        <w:t xml:space="preserve">supra </w:t>
      </w:r>
      <w:r w:rsidRPr="00BA58D4">
        <w:rPr>
          <w:rStyle w:val="Hyperlink"/>
          <w:rFonts w:ascii="Palatino Linotype" w:hAnsi="Palatino Linotype"/>
          <w:color w:val="auto"/>
          <w:sz w:val="20"/>
          <w:szCs w:val="20"/>
          <w:u w:val="none"/>
        </w:rPr>
        <w:t>note 3.</w:t>
      </w:r>
    </w:p>
  </w:footnote>
  <w:footnote w:id="10">
    <w:p w14:paraId="095A8A39" w14:textId="61F3BBEA"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See Lisa Monchalin, who writes that “This presentation of the instructor [or researcher] as a subjective self is important and must not be glossed over given the colonial past and present” and “We must acknowledge that where one stands in the world affects one’s view”.  Lisa Monchalin, </w:t>
      </w:r>
      <w:r w:rsidRPr="00BA58D4">
        <w:rPr>
          <w:rFonts w:ascii="Palatino Linotype" w:hAnsi="Palatino Linotype"/>
          <w:i/>
          <w:sz w:val="20"/>
          <w:szCs w:val="20"/>
        </w:rPr>
        <w:t xml:space="preserve">The Colonial Problem: An Indigenous Perspective on Crime and Injustice in Canada </w:t>
      </w:r>
      <w:r w:rsidRPr="00BA58D4">
        <w:rPr>
          <w:rFonts w:ascii="Palatino Linotype" w:hAnsi="Palatino Linotype"/>
          <w:sz w:val="20"/>
          <w:szCs w:val="20"/>
        </w:rPr>
        <w:t>(Toronto: University of Toronto Press, 2016) at xvii and xix.</w:t>
      </w:r>
    </w:p>
  </w:footnote>
  <w:footnote w:id="11">
    <w:p w14:paraId="7114051D" w14:textId="17A629E5"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Adrian Edwards, UNHCR, “Global Forced Displacement Hits Record High” (20 June, 2016) online at: </w:t>
      </w:r>
      <w:hyperlink r:id="rId8" w:history="1">
        <w:r w:rsidRPr="00BA58D4">
          <w:rPr>
            <w:rStyle w:val="Hyperlink"/>
            <w:rFonts w:ascii="Palatino Linotype" w:hAnsi="Palatino Linotype"/>
            <w:sz w:val="20"/>
            <w:szCs w:val="20"/>
          </w:rPr>
          <w:t>http://www.unhcr.org/news/latest/2016/6/5763b65a4/global-forced-displacement-hits-record-high.html</w:t>
        </w:r>
      </w:hyperlink>
      <w:r w:rsidRPr="00BA58D4">
        <w:rPr>
          <w:rFonts w:ascii="Palatino Linotype" w:hAnsi="Palatino Linotype"/>
          <w:sz w:val="20"/>
          <w:szCs w:val="20"/>
        </w:rPr>
        <w:t xml:space="preserve"> (access November 22, 2016).</w:t>
      </w:r>
    </w:p>
  </w:footnote>
  <w:footnote w:id="12">
    <w:p w14:paraId="10FF2ED0" w14:textId="56377935"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Paul Mason, “The Global Order is Dying. But it’s an Illusion to think Britain can Survive without the EU”, The Guardian (June 27, 2016) online at: </w:t>
      </w:r>
      <w:hyperlink r:id="rId9" w:history="1">
        <w:r w:rsidRPr="00BA58D4">
          <w:rPr>
            <w:rStyle w:val="Hyperlink"/>
            <w:rFonts w:ascii="Palatino Linotype" w:hAnsi="Palatino Linotype"/>
            <w:sz w:val="20"/>
            <w:szCs w:val="20"/>
          </w:rPr>
          <w:t>https://www.theguardian.com/commentisfree/2016/jun/27/global-order-britain-survive-eu-alternative-economic-model</w:t>
        </w:r>
      </w:hyperlink>
      <w:r w:rsidRPr="00BA58D4">
        <w:rPr>
          <w:rFonts w:ascii="Palatino Linotype" w:hAnsi="Palatino Linotype"/>
          <w:sz w:val="20"/>
          <w:szCs w:val="20"/>
        </w:rPr>
        <w:t xml:space="preserve"> (accessed November 22, 2016).</w:t>
      </w:r>
    </w:p>
  </w:footnote>
  <w:footnote w:id="13">
    <w:p w14:paraId="4BCF1752" w14:textId="33DF3F6D"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Mark MacKinnon, “Aftershock”, Globe and Mail, Saturday June 25, 2016 A8 at A8.</w:t>
      </w:r>
    </w:p>
  </w:footnote>
  <w:footnote w:id="14">
    <w:p w14:paraId="609189D2" w14:textId="016AB708"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for example, David Nielson, “Class, Precarity, and Anxiety under Neoliberal Global Capitalism: from Denial to Resistance” (2015) Theory &amp; Psychology 1.</w:t>
      </w:r>
    </w:p>
  </w:footnote>
  <w:footnote w:id="15">
    <w:p w14:paraId="13B6BEAE" w14:textId="36B4B566" w:rsidR="001270C3" w:rsidRPr="00BA58D4" w:rsidRDefault="001270C3" w:rsidP="00F64BDE">
      <w:pPr>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Joseph Masco, “Engineering the Future as Nuclear Ruin,” in Ann Laura Stoler, ed., </w:t>
      </w:r>
      <w:r w:rsidRPr="00BA58D4">
        <w:rPr>
          <w:rFonts w:ascii="Palatino Linotype" w:hAnsi="Palatino Linotype"/>
          <w:i/>
          <w:sz w:val="20"/>
          <w:szCs w:val="20"/>
        </w:rPr>
        <w:t xml:space="preserve">Imperial Debris: On Ruins and Ruination </w:t>
      </w:r>
      <w:r w:rsidRPr="00BA58D4">
        <w:rPr>
          <w:rFonts w:ascii="Palatino Linotype" w:hAnsi="Palatino Linotype"/>
          <w:sz w:val="20"/>
          <w:szCs w:val="20"/>
        </w:rPr>
        <w:t>(Durham: Duke University Press, 2013) 252 at 279. Masco argues that American nation building is built “not on the protection and improvement of everyday life, but rather on the national contemplation of ruins” (at 252).</w:t>
      </w:r>
    </w:p>
  </w:footnote>
  <w:footnote w:id="16">
    <w:p w14:paraId="3F761077" w14:textId="11D73BFE"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Lesley Head, </w:t>
      </w:r>
      <w:r w:rsidRPr="00BA58D4">
        <w:rPr>
          <w:rFonts w:ascii="Palatino Linotype" w:hAnsi="Palatino Linotype"/>
          <w:i/>
          <w:sz w:val="20"/>
          <w:szCs w:val="20"/>
        </w:rPr>
        <w:t xml:space="preserve">Hope and Grief in the Anthropocene: Re-conceptualizing Human-Nature Relations </w:t>
      </w:r>
      <w:r w:rsidRPr="00BA58D4">
        <w:rPr>
          <w:rFonts w:ascii="Palatino Linotype" w:hAnsi="Palatino Linotype"/>
          <w:sz w:val="20"/>
          <w:szCs w:val="20"/>
        </w:rPr>
        <w:t>(New York: Routledge, 2016) at 21.</w:t>
      </w:r>
    </w:p>
  </w:footnote>
  <w:footnote w:id="17">
    <w:p w14:paraId="3BC78F52" w14:textId="30E9B658"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Ibid.  </w:t>
      </w:r>
      <w:r w:rsidRPr="00BA58D4">
        <w:rPr>
          <w:rFonts w:ascii="Palatino Linotype" w:hAnsi="Palatino Linotype"/>
          <w:sz w:val="20"/>
          <w:szCs w:val="20"/>
        </w:rPr>
        <w:t xml:space="preserve">See also: Ulrich Beck, </w:t>
      </w:r>
      <w:r w:rsidRPr="00BA58D4">
        <w:rPr>
          <w:rFonts w:ascii="Palatino Linotype" w:hAnsi="Palatino Linotype"/>
          <w:i/>
          <w:sz w:val="20"/>
          <w:szCs w:val="20"/>
        </w:rPr>
        <w:t xml:space="preserve">Twenty Observations on a World in Turmoil </w:t>
      </w:r>
      <w:r w:rsidRPr="00BA58D4">
        <w:rPr>
          <w:rFonts w:ascii="Palatino Linotype" w:hAnsi="Palatino Linotype"/>
          <w:sz w:val="20"/>
          <w:szCs w:val="20"/>
        </w:rPr>
        <w:t>(Cambridge: Polity Press, 2012). Beck writes at 14: “Even in the global economic crisis the wealthy pay at worst in the value of their stocks, whereas the most vulnerable social groups, who have nothing to do with the crisis, are ‘paying’ for it in the hard currency of their…existence.”</w:t>
      </w:r>
    </w:p>
  </w:footnote>
  <w:footnote w:id="18">
    <w:p w14:paraId="429BAB8C" w14:textId="5BDB7040"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i/>
          <w:sz w:val="20"/>
          <w:szCs w:val="20"/>
        </w:rPr>
        <w:t xml:space="preserve">Ibid </w:t>
      </w:r>
      <w:r w:rsidRPr="00BA58D4">
        <w:rPr>
          <w:rFonts w:ascii="Palatino Linotype" w:hAnsi="Palatino Linotype"/>
          <w:sz w:val="20"/>
          <w:szCs w:val="20"/>
        </w:rPr>
        <w:t xml:space="preserve">at 8.  </w:t>
      </w:r>
    </w:p>
  </w:footnote>
  <w:footnote w:id="19">
    <w:p w14:paraId="11B0FC1E" w14:textId="78F4F1FA" w:rsidR="001270C3" w:rsidRPr="00BA58D4" w:rsidRDefault="001270C3" w:rsidP="005D3A4E">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Lindsay Nixon, “Visual Cultures of Indigenous Futurisms” GUTS Magazine (May 20, 2016) online at </w:t>
      </w:r>
      <w:hyperlink r:id="rId10" w:history="1">
        <w:r w:rsidRPr="00BA58D4">
          <w:rPr>
            <w:rStyle w:val="Hyperlink"/>
            <w:rFonts w:ascii="Palatino Linotype" w:hAnsi="Palatino Linotype"/>
            <w:sz w:val="20"/>
            <w:szCs w:val="20"/>
          </w:rPr>
          <w:t>http://gutsmagazine.ca/visual-cultures/</w:t>
        </w:r>
      </w:hyperlink>
      <w:r w:rsidRPr="00BA58D4">
        <w:rPr>
          <w:rFonts w:ascii="Palatino Linotype" w:hAnsi="Palatino Linotype"/>
          <w:sz w:val="20"/>
          <w:szCs w:val="20"/>
        </w:rPr>
        <w:t xml:space="preserve"> (accessed November 22, 2016).  See also Karl Hardy, who writes that western utopias have been Indigenous dystopias: Karl Hardy, “Unsettling Hope: Contemporary Indigenous Politics, Settler-colonialism, and Utopianism  (2012) 2 Spaces of Utopia: an Electronic Journal 123 at 126.  Online at </w:t>
      </w:r>
      <w:hyperlink r:id="rId11" w:history="1">
        <w:r w:rsidRPr="00BA58D4">
          <w:rPr>
            <w:rStyle w:val="Hyperlink"/>
            <w:rFonts w:ascii="Palatino Linotype" w:hAnsi="Palatino Linotype"/>
            <w:sz w:val="20"/>
            <w:szCs w:val="20"/>
          </w:rPr>
          <w:t>http://ler.letras.up.pt/uploads/ficheiros/10640.%20Hardy_spaces.pdf</w:t>
        </w:r>
      </w:hyperlink>
      <w:r w:rsidRPr="00BA58D4">
        <w:rPr>
          <w:rFonts w:ascii="Palatino Linotype" w:hAnsi="Palatino Linotype"/>
          <w:sz w:val="20"/>
          <w:szCs w:val="20"/>
        </w:rPr>
        <w:t xml:space="preserve"> (accessed November 22, 2016).</w:t>
      </w:r>
    </w:p>
  </w:footnote>
  <w:footnote w:id="20">
    <w:p w14:paraId="377AE019" w14:textId="4CABC98F"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Lawrence W. Gross, </w:t>
      </w:r>
      <w:r w:rsidRPr="00BA58D4">
        <w:rPr>
          <w:rFonts w:ascii="Palatino Linotype" w:hAnsi="Palatino Linotype"/>
          <w:i/>
          <w:sz w:val="20"/>
          <w:szCs w:val="20"/>
        </w:rPr>
        <w:t>Anishinaabe Ways of Knowing and Being</w:t>
      </w:r>
      <w:r w:rsidRPr="00BA58D4">
        <w:rPr>
          <w:rFonts w:ascii="Palatino Linotype" w:hAnsi="Palatino Linotype"/>
          <w:sz w:val="20"/>
          <w:szCs w:val="20"/>
        </w:rPr>
        <w:t xml:space="preserve"> (Surrey: Ashgate, 2014) at 33.</w:t>
      </w:r>
    </w:p>
  </w:footnote>
  <w:footnote w:id="21">
    <w:p w14:paraId="2C5516B1" w14:textId="4B07A40B"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Rob Nixon, </w:t>
      </w:r>
      <w:r w:rsidRPr="00BA58D4">
        <w:rPr>
          <w:rFonts w:ascii="Palatino Linotype" w:hAnsi="Palatino Linotype"/>
          <w:i/>
          <w:sz w:val="20"/>
          <w:szCs w:val="20"/>
        </w:rPr>
        <w:t xml:space="preserve">Slow Violence and the Environmentalism of the Poor </w:t>
      </w:r>
      <w:r w:rsidRPr="00BA58D4">
        <w:rPr>
          <w:rFonts w:ascii="Palatino Linotype" w:hAnsi="Palatino Linotype"/>
          <w:sz w:val="20"/>
          <w:szCs w:val="20"/>
        </w:rPr>
        <w:t>(Boston: Harvard University Press, 2013).</w:t>
      </w:r>
    </w:p>
  </w:footnote>
  <w:footnote w:id="22">
    <w:p w14:paraId="7129939E" w14:textId="6427DDEE"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Paul Farmer, </w:t>
      </w:r>
      <w:r w:rsidRPr="00BA58D4">
        <w:rPr>
          <w:rFonts w:ascii="Palatino Linotype" w:hAnsi="Palatino Linotype"/>
          <w:i/>
          <w:sz w:val="20"/>
          <w:szCs w:val="20"/>
        </w:rPr>
        <w:t xml:space="preserve">Pathologies of Power: Health, Human Rights, and the New War on the Poor </w:t>
      </w:r>
      <w:r w:rsidRPr="00BA58D4">
        <w:rPr>
          <w:rFonts w:ascii="Palatino Linotype" w:hAnsi="Palatino Linotype"/>
          <w:sz w:val="20"/>
          <w:szCs w:val="20"/>
        </w:rPr>
        <w:t>(Berkeley: University of California Press, 2005) at 50.</w:t>
      </w:r>
    </w:p>
  </w:footnote>
  <w:footnote w:id="23">
    <w:p w14:paraId="48EDCD8B" w14:textId="6405A0D4"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eastAsia="Times New Roman" w:hAnsi="Palatino Linotype" w:cs="Times New Roman"/>
          <w:sz w:val="20"/>
          <w:szCs w:val="20"/>
        </w:rPr>
        <w:t xml:space="preserve">Chris Cuneen, “Indigenous Incarceration: the Violence of Colonial Law and Justice,” in Phil Scraton and Jude McCulloch, eds., </w:t>
      </w:r>
      <w:r w:rsidRPr="00BA58D4">
        <w:rPr>
          <w:rFonts w:ascii="Palatino Linotype" w:eastAsia="Times New Roman" w:hAnsi="Palatino Linotype" w:cs="Times New Roman"/>
          <w:i/>
          <w:sz w:val="20"/>
          <w:szCs w:val="20"/>
        </w:rPr>
        <w:t>The Violence of Incarceration</w:t>
      </w:r>
      <w:r w:rsidRPr="00BA58D4">
        <w:rPr>
          <w:rFonts w:ascii="Palatino Linotype" w:eastAsia="Times New Roman" w:hAnsi="Palatino Linotype" w:cs="Times New Roman"/>
          <w:sz w:val="20"/>
          <w:szCs w:val="20"/>
        </w:rPr>
        <w:t xml:space="preserve"> (New York: Routledge, 2009) 1.  </w:t>
      </w:r>
    </w:p>
  </w:footnote>
  <w:footnote w:id="24">
    <w:p w14:paraId="4E1DFAEC" w14:textId="169D34AA"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generally, James A. Tyner, </w:t>
      </w:r>
      <w:r w:rsidRPr="00BA58D4">
        <w:rPr>
          <w:rFonts w:ascii="Palatino Linotype" w:hAnsi="Palatino Linotype"/>
          <w:i/>
          <w:sz w:val="20"/>
          <w:szCs w:val="20"/>
        </w:rPr>
        <w:t>Violence in Capitalism: Devaluing Life in an Age of Responsibility</w:t>
      </w:r>
      <w:r w:rsidRPr="00BA58D4">
        <w:rPr>
          <w:rFonts w:ascii="Palatino Linotype" w:hAnsi="Palatino Linotype"/>
          <w:sz w:val="20"/>
          <w:szCs w:val="20"/>
        </w:rPr>
        <w:t xml:space="preserve"> (Lincoln: Nebraska University Press, 2016).</w:t>
      </w:r>
    </w:p>
  </w:footnote>
  <w:footnote w:id="25">
    <w:p w14:paraId="5808B6DF" w14:textId="6D929B96"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See: </w:t>
      </w:r>
      <w:hyperlink r:id="rId12" w:history="1">
        <w:r w:rsidRPr="00BA58D4">
          <w:rPr>
            <w:rStyle w:val="Hyperlink"/>
            <w:rFonts w:ascii="Palatino Linotype" w:hAnsi="Palatino Linotype"/>
            <w:sz w:val="20"/>
            <w:szCs w:val="20"/>
          </w:rPr>
          <w:t>http://blacklivesmatter.com/about/</w:t>
        </w:r>
      </w:hyperlink>
      <w:r w:rsidRPr="00BA58D4">
        <w:rPr>
          <w:rFonts w:ascii="Palatino Linotype" w:hAnsi="Palatino Linotype"/>
          <w:sz w:val="20"/>
          <w:szCs w:val="20"/>
        </w:rPr>
        <w:t xml:space="preserve"> and </w:t>
      </w:r>
    </w:p>
  </w:footnote>
  <w:footnote w:id="26">
    <w:p w14:paraId="56E0A375" w14:textId="18767CE0"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w:t>
      </w:r>
      <w:hyperlink r:id="rId13" w:history="1">
        <w:r w:rsidRPr="00BA58D4">
          <w:rPr>
            <w:rStyle w:val="Hyperlink"/>
            <w:rFonts w:ascii="Palatino Linotype" w:hAnsi="Palatino Linotype"/>
            <w:sz w:val="20"/>
            <w:szCs w:val="20"/>
          </w:rPr>
          <w:t>http://www.idlenomore.ca/</w:t>
        </w:r>
      </w:hyperlink>
      <w:r w:rsidRPr="00BA58D4">
        <w:rPr>
          <w:rFonts w:ascii="Palatino Linotype" w:hAnsi="Palatino Linotype"/>
          <w:sz w:val="20"/>
          <w:szCs w:val="20"/>
        </w:rPr>
        <w:t xml:space="preserve"> and see The Kino-nda-niimi Collective, </w:t>
      </w:r>
      <w:r w:rsidRPr="00BA58D4">
        <w:rPr>
          <w:rFonts w:ascii="Palatino Linotype" w:hAnsi="Palatino Linotype"/>
          <w:i/>
          <w:sz w:val="20"/>
          <w:szCs w:val="20"/>
        </w:rPr>
        <w:t xml:space="preserve">The Winter We Danced: Voices from the Past, the Future, and the Idle No More Movement </w:t>
      </w:r>
      <w:r w:rsidRPr="00BA58D4">
        <w:rPr>
          <w:rFonts w:ascii="Palatino Linotype" w:hAnsi="Palatino Linotype"/>
          <w:sz w:val="20"/>
          <w:szCs w:val="20"/>
        </w:rPr>
        <w:t>(Winnipeg: ARP Books, 2014).</w:t>
      </w:r>
    </w:p>
  </w:footnote>
  <w:footnote w:id="27">
    <w:p w14:paraId="6661F8ED" w14:textId="02635913" w:rsidR="001270C3" w:rsidRPr="00BA58D4" w:rsidRDefault="001270C3" w:rsidP="005264D0">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Elizabeth L. MacDowell, “Law on the Street: Legal Narrative and the Street Law Classroom” (2007) 9 Rutgers Race and L. Rev. 285 at 317.  See also the discussion in Deborah L. Rhode, </w:t>
      </w:r>
      <w:r w:rsidRPr="00BA58D4">
        <w:rPr>
          <w:rFonts w:ascii="Palatino Linotype" w:hAnsi="Palatino Linotype"/>
          <w:i/>
          <w:sz w:val="20"/>
          <w:szCs w:val="20"/>
        </w:rPr>
        <w:t>The Trouble with Lawyers</w:t>
      </w:r>
      <w:r w:rsidRPr="00BA58D4">
        <w:rPr>
          <w:rFonts w:ascii="Palatino Linotype" w:hAnsi="Palatino Linotype"/>
          <w:sz w:val="20"/>
          <w:szCs w:val="20"/>
        </w:rPr>
        <w:t xml:space="preserve"> (Oxford: Oxford University Press, 2015) at 129.</w:t>
      </w:r>
    </w:p>
  </w:footnote>
  <w:footnote w:id="28">
    <w:p w14:paraId="4A2E3AE5" w14:textId="69E6872D"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for example, Janet Moser, “Legal Education: Nemesis or Ally of Social Movements?” (1997) 35 Osgoode Hall LJ 613; </w:t>
      </w:r>
    </w:p>
  </w:footnote>
  <w:footnote w:id="29">
    <w:p w14:paraId="427E1BDB" w14:textId="542CA474"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Elizabeth Mertz, </w:t>
      </w:r>
      <w:r w:rsidRPr="00BA58D4">
        <w:rPr>
          <w:rFonts w:ascii="Palatino Linotype" w:hAnsi="Palatino Linotype"/>
          <w:i/>
          <w:sz w:val="20"/>
          <w:szCs w:val="20"/>
        </w:rPr>
        <w:t xml:space="preserve">The Language of Law School: Learning to “Think Like a Lawyer” </w:t>
      </w:r>
      <w:r w:rsidRPr="00BA58D4">
        <w:rPr>
          <w:rFonts w:ascii="Palatino Linotype" w:hAnsi="Palatino Linotype"/>
          <w:sz w:val="20"/>
          <w:szCs w:val="20"/>
        </w:rPr>
        <w:t>(New York: Oxfor</w:t>
      </w:r>
      <w:r w:rsidR="00050F29">
        <w:rPr>
          <w:rFonts w:ascii="Palatino Linotype" w:hAnsi="Palatino Linotype"/>
          <w:sz w:val="20"/>
          <w:szCs w:val="20"/>
        </w:rPr>
        <w:t>d University Press, 2007)</w:t>
      </w:r>
      <w:r w:rsidRPr="00BA58D4">
        <w:rPr>
          <w:rFonts w:ascii="Palatino Linotype" w:hAnsi="Palatino Linotype"/>
          <w:sz w:val="20"/>
          <w:szCs w:val="20"/>
        </w:rPr>
        <w:t>.</w:t>
      </w:r>
    </w:p>
  </w:footnote>
  <w:footnote w:id="30">
    <w:p w14:paraId="66FDE88C" w14:textId="015C4CEC"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Robin L. West, </w:t>
      </w:r>
      <w:r w:rsidRPr="00BA58D4">
        <w:rPr>
          <w:rFonts w:ascii="Palatino Linotype" w:hAnsi="Palatino Linotype"/>
          <w:i/>
          <w:sz w:val="20"/>
          <w:szCs w:val="20"/>
        </w:rPr>
        <w:t xml:space="preserve">Teaching Law: Justice, Politics, and the Demands of Professionalism </w:t>
      </w:r>
      <w:r w:rsidRPr="00BA58D4">
        <w:rPr>
          <w:rFonts w:ascii="Palatino Linotype" w:hAnsi="Palatino Linotype"/>
          <w:sz w:val="20"/>
          <w:szCs w:val="20"/>
        </w:rPr>
        <w:t>(Cambridge: Cambridge University Press, 2014) at 26.</w:t>
      </w:r>
    </w:p>
  </w:footnote>
  <w:footnote w:id="31">
    <w:p w14:paraId="591022D8" w14:textId="25E4A673"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Ibid </w:t>
      </w:r>
      <w:r w:rsidRPr="00BA58D4">
        <w:rPr>
          <w:rFonts w:ascii="Palatino Linotype" w:hAnsi="Palatino Linotype"/>
          <w:sz w:val="20"/>
          <w:szCs w:val="20"/>
        </w:rPr>
        <w:t>at 27.</w:t>
      </w:r>
    </w:p>
  </w:footnote>
  <w:footnote w:id="32">
    <w:p w14:paraId="50AEE60E" w14:textId="1837BE29"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Ibid </w:t>
      </w:r>
      <w:r w:rsidRPr="00BA58D4">
        <w:rPr>
          <w:rFonts w:ascii="Palatino Linotype" w:hAnsi="Palatino Linotype"/>
          <w:sz w:val="20"/>
          <w:szCs w:val="20"/>
        </w:rPr>
        <w:t>at 26.</w:t>
      </w:r>
    </w:p>
  </w:footnote>
  <w:footnote w:id="33">
    <w:p w14:paraId="18224495" w14:textId="77672A54"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Supra </w:t>
      </w:r>
      <w:r w:rsidRPr="00BA58D4">
        <w:rPr>
          <w:rFonts w:ascii="Palatino Linotype" w:hAnsi="Palatino Linotype"/>
          <w:sz w:val="20"/>
          <w:szCs w:val="20"/>
        </w:rPr>
        <w:t>note 28 at 626.</w:t>
      </w:r>
    </w:p>
  </w:footnote>
  <w:footnote w:id="34">
    <w:p w14:paraId="18550799" w14:textId="1166A4F3" w:rsidR="001270C3" w:rsidRPr="00BA58D4" w:rsidRDefault="001270C3">
      <w:pPr>
        <w:pStyle w:val="FootnoteText"/>
        <w:rPr>
          <w:rFonts w:ascii="Palatino Linotype" w:hAnsi="Palatino Linotype"/>
          <w:i/>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Ibid.</w:t>
      </w:r>
    </w:p>
  </w:footnote>
  <w:footnote w:id="35">
    <w:p w14:paraId="54C93C63" w14:textId="127F804C" w:rsidR="001270C3" w:rsidRPr="00BA58D4" w:rsidRDefault="001270C3">
      <w:pPr>
        <w:pStyle w:val="FootnoteText"/>
        <w:rPr>
          <w:rFonts w:ascii="Palatino Linotype" w:hAnsi="Palatino Linotype"/>
          <w:i/>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Ibid.</w:t>
      </w:r>
    </w:p>
  </w:footnote>
  <w:footnote w:id="36">
    <w:p w14:paraId="1D38DD7C" w14:textId="0781427D"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Robert Granfield, </w:t>
      </w:r>
      <w:r w:rsidRPr="00BA58D4">
        <w:rPr>
          <w:rFonts w:ascii="Palatino Linotype" w:hAnsi="Palatino Linotype"/>
          <w:i/>
          <w:sz w:val="20"/>
          <w:szCs w:val="20"/>
        </w:rPr>
        <w:t xml:space="preserve">Making Elite Lawyers: Visions of Law at Harvard and Beyond </w:t>
      </w:r>
      <w:r w:rsidRPr="00BA58D4">
        <w:rPr>
          <w:rFonts w:ascii="Palatino Linotype" w:hAnsi="Palatino Linotype"/>
          <w:sz w:val="20"/>
          <w:szCs w:val="20"/>
        </w:rPr>
        <w:t xml:space="preserve">(New York: Routledge, 1992). On lawyer and law student unhappiness and cynicism more generally, see Peter H. Huang and Corie Rosen Felder, “The Zombie Lawyer Apocalypse” (2015) 42 Pepperdine L Rev 727. </w:t>
      </w:r>
    </w:p>
  </w:footnote>
  <w:footnote w:id="37">
    <w:p w14:paraId="70B715EF" w14:textId="73A523E2"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Sameer M. Ashar, “Deep Critique and </w:t>
      </w:r>
      <w:r w:rsidR="00F80601" w:rsidRPr="00BA58D4">
        <w:rPr>
          <w:rFonts w:ascii="Palatino Linotype" w:hAnsi="Palatino Linotype"/>
          <w:sz w:val="20"/>
          <w:szCs w:val="20"/>
        </w:rPr>
        <w:t>Democratic</w:t>
      </w:r>
      <w:r w:rsidRPr="00BA58D4">
        <w:rPr>
          <w:rFonts w:ascii="Palatino Linotype" w:hAnsi="Palatino Linotype"/>
          <w:sz w:val="20"/>
          <w:szCs w:val="20"/>
        </w:rPr>
        <w:t xml:space="preserve"> Lawyering in Clinical Practice” (2016) 104 California L Rev 193 at 203-204.  </w:t>
      </w:r>
    </w:p>
  </w:footnote>
  <w:footnote w:id="38">
    <w:p w14:paraId="499EF188" w14:textId="407F31F4"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William Pincus, “Educational Values in </w:t>
      </w:r>
      <w:r w:rsidR="00F80601" w:rsidRPr="00BA58D4">
        <w:rPr>
          <w:rFonts w:ascii="Palatino Linotype" w:hAnsi="Palatino Linotype"/>
          <w:sz w:val="20"/>
          <w:szCs w:val="20"/>
        </w:rPr>
        <w:t>Clinical</w:t>
      </w:r>
      <w:r w:rsidRPr="00BA58D4">
        <w:rPr>
          <w:rFonts w:ascii="Palatino Linotype" w:hAnsi="Palatino Linotype"/>
          <w:sz w:val="20"/>
          <w:szCs w:val="20"/>
        </w:rPr>
        <w:t xml:space="preserve"> Experiences for Students”, Council for Legal Education for Professional Responsibility Newsletters 1969-1972 [quoted in Stephen Wizner, “The Law School Clinic: Legal Education in the Interests of Justice” (2001-2002) 70 Fordham L Rev 1929 at 1934.</w:t>
      </w:r>
    </w:p>
  </w:footnote>
  <w:footnote w:id="39">
    <w:p w14:paraId="3CCEF783" w14:textId="58D19036"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Ashar, </w:t>
      </w:r>
      <w:r w:rsidRPr="00BA58D4">
        <w:rPr>
          <w:rFonts w:ascii="Palatino Linotype" w:hAnsi="Palatino Linotype"/>
          <w:i/>
          <w:sz w:val="20"/>
          <w:szCs w:val="20"/>
        </w:rPr>
        <w:t xml:space="preserve">supra </w:t>
      </w:r>
      <w:r w:rsidR="00050F29">
        <w:rPr>
          <w:rFonts w:ascii="Palatino Linotype" w:hAnsi="Palatino Linotype"/>
          <w:sz w:val="20"/>
          <w:szCs w:val="20"/>
        </w:rPr>
        <w:t>note 37 at 206.</w:t>
      </w:r>
      <w:r w:rsidRPr="00BA58D4">
        <w:rPr>
          <w:rFonts w:ascii="Palatino Linotype" w:hAnsi="Palatino Linotype"/>
          <w:sz w:val="20"/>
          <w:szCs w:val="20"/>
        </w:rPr>
        <w:t xml:space="preserve">  See also Margaret Thornton, “Technocentrism in the Law School: Why the Gender and Colour of Law Remain the Same” (1998) 36 Osgoode Hall LJ 369 and Richard Susskind and Daniel Susskind, “Technology Will Replace Many Doctors, Lawyers, and Other Professionals” Harvard Business Review (October 11, 2016), online at https://hbr.org/2016/10/robots-will-replace-doctors-lawyers-and-other-professionals</w:t>
      </w:r>
    </w:p>
    <w:p w14:paraId="18D5B90D" w14:textId="556EDA2F" w:rsidR="001270C3" w:rsidRPr="00BA58D4" w:rsidRDefault="001270C3">
      <w:pPr>
        <w:pStyle w:val="FootnoteText"/>
        <w:rPr>
          <w:rFonts w:ascii="Palatino Linotype" w:hAnsi="Palatino Linotype"/>
          <w:sz w:val="20"/>
          <w:szCs w:val="20"/>
        </w:rPr>
      </w:pPr>
      <w:r w:rsidRPr="00BA58D4">
        <w:rPr>
          <w:rFonts w:ascii="Palatino Linotype" w:hAnsi="Palatino Linotype"/>
          <w:sz w:val="20"/>
          <w:szCs w:val="20"/>
        </w:rPr>
        <w:t xml:space="preserve"> (accessed November 22, 2016).</w:t>
      </w:r>
    </w:p>
  </w:footnote>
  <w:footnote w:id="40">
    <w:p w14:paraId="32FE15B9" w14:textId="7E702507" w:rsidR="001270C3" w:rsidRPr="00BA58D4" w:rsidRDefault="001270C3" w:rsidP="00662C88">
      <w:pPr>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Paulo Freire, </w:t>
      </w:r>
      <w:r w:rsidRPr="00BA58D4">
        <w:rPr>
          <w:rFonts w:ascii="Palatino Linotype" w:hAnsi="Palatino Linotype"/>
          <w:i/>
          <w:sz w:val="20"/>
          <w:szCs w:val="20"/>
        </w:rPr>
        <w:t>Pedagogy of Indignation</w:t>
      </w:r>
      <w:r w:rsidRPr="00BA58D4">
        <w:rPr>
          <w:rFonts w:ascii="Palatino Linotype" w:hAnsi="Palatino Linotype"/>
          <w:sz w:val="20"/>
          <w:szCs w:val="20"/>
        </w:rPr>
        <w:t xml:space="preserve"> (London: Routledge, 2004) at 84. </w:t>
      </w:r>
    </w:p>
  </w:footnote>
  <w:footnote w:id="41">
    <w:p w14:paraId="4F5EF48D" w14:textId="7961B192"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Law Students’ Society of Ontario, “Just or Bust: Results of the 2014 Survey of Ontario Law Students’ Tuition, Debt, &amp; Student Financial Aid Experiences” online at </w:t>
      </w:r>
      <w:hyperlink r:id="rId14" w:history="1">
        <w:r w:rsidRPr="00BA58D4">
          <w:rPr>
            <w:rStyle w:val="Hyperlink"/>
            <w:rFonts w:ascii="Palatino Linotype" w:hAnsi="Palatino Linotype"/>
            <w:sz w:val="20"/>
            <w:szCs w:val="20"/>
          </w:rPr>
          <w:t>http://lsso.ca/wp-content/uploads/2014/09/LSSO-Report-2014.pdf</w:t>
        </w:r>
      </w:hyperlink>
      <w:r w:rsidRPr="00BA58D4">
        <w:rPr>
          <w:rFonts w:ascii="Palatino Linotype" w:hAnsi="Palatino Linotype"/>
          <w:sz w:val="20"/>
          <w:szCs w:val="20"/>
        </w:rPr>
        <w:t xml:space="preserve"> (accessed November 22, 2016).</w:t>
      </w:r>
    </w:p>
  </w:footnote>
  <w:footnote w:id="42">
    <w:p w14:paraId="7C3EEBA9" w14:textId="62658401"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Margaret Thornton, “Deregulation, Debt, and the Discipline of Law” (2014) 39 Alternative L J 213 and Henry A Giroux, “Neoliberalism’s War on Higher Education” (Chicago: Haymarket Books, 2014).</w:t>
      </w:r>
    </w:p>
  </w:footnote>
  <w:footnote w:id="43">
    <w:p w14:paraId="493C60E5" w14:textId="149A24D1" w:rsidR="001270C3" w:rsidRPr="00BA58D4" w:rsidRDefault="001270C3" w:rsidP="00CF4089">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David Abbott, Anwen Jones and Deborah Quilgars, “Social Inequality and Risk”, in Peter Taylor-Gooby and Jens Zinn, eds., </w:t>
      </w:r>
      <w:r w:rsidRPr="00BA58D4">
        <w:rPr>
          <w:rFonts w:ascii="Palatino Linotype" w:hAnsi="Palatino Linotype"/>
          <w:i/>
          <w:sz w:val="20"/>
          <w:szCs w:val="20"/>
        </w:rPr>
        <w:t xml:space="preserve">Risk in Social Science </w:t>
      </w:r>
      <w:r w:rsidRPr="00BA58D4">
        <w:rPr>
          <w:rFonts w:ascii="Palatino Linotype" w:hAnsi="Palatino Linotype"/>
          <w:sz w:val="20"/>
          <w:szCs w:val="20"/>
        </w:rPr>
        <w:t>(Oxford: Oxford University Press, 2006) at 228.</w:t>
      </w:r>
    </w:p>
  </w:footnote>
  <w:footnote w:id="44">
    <w:p w14:paraId="06461455" w14:textId="70D89CFE"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Supra </w:t>
      </w:r>
      <w:r w:rsidR="00050F29">
        <w:rPr>
          <w:rFonts w:ascii="Palatino Linotype" w:hAnsi="Palatino Linotype"/>
          <w:sz w:val="20"/>
          <w:szCs w:val="20"/>
        </w:rPr>
        <w:t xml:space="preserve">note 22 </w:t>
      </w:r>
      <w:r w:rsidRPr="00BA58D4">
        <w:rPr>
          <w:rFonts w:ascii="Palatino Linotype" w:hAnsi="Palatino Linotype"/>
          <w:sz w:val="20"/>
          <w:szCs w:val="20"/>
        </w:rPr>
        <w:t>at 30.  Emphasis in original.</w:t>
      </w:r>
    </w:p>
  </w:footnote>
  <w:footnote w:id="45">
    <w:p w14:paraId="75836B13" w14:textId="6BBF5C84" w:rsidR="001270C3" w:rsidRPr="00BA58D4" w:rsidRDefault="001270C3" w:rsidP="00F0038C">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Valerie Fournier, “Utopianism and the Cultivation of </w:t>
      </w:r>
      <w:r w:rsidR="00F80601" w:rsidRPr="00BA58D4">
        <w:rPr>
          <w:rFonts w:ascii="Palatino Linotype" w:hAnsi="Palatino Linotype"/>
          <w:sz w:val="20"/>
          <w:szCs w:val="20"/>
        </w:rPr>
        <w:t>Possibilities</w:t>
      </w:r>
      <w:r w:rsidRPr="00BA58D4">
        <w:rPr>
          <w:rFonts w:ascii="Palatino Linotype" w:hAnsi="Palatino Linotype"/>
          <w:sz w:val="20"/>
          <w:szCs w:val="20"/>
        </w:rPr>
        <w:t xml:space="preserve">: Grassroots Movements of Hope” in Martin Parker, ed., </w:t>
      </w:r>
      <w:r w:rsidRPr="00BA58D4">
        <w:rPr>
          <w:rFonts w:ascii="Palatino Linotype" w:hAnsi="Palatino Linotype"/>
          <w:i/>
          <w:sz w:val="20"/>
          <w:szCs w:val="20"/>
        </w:rPr>
        <w:t>Utopia and Organization</w:t>
      </w:r>
      <w:r w:rsidRPr="00BA58D4">
        <w:rPr>
          <w:rFonts w:ascii="Palatino Linotype" w:hAnsi="Palatino Linotype"/>
          <w:sz w:val="20"/>
          <w:szCs w:val="20"/>
        </w:rPr>
        <w:t xml:space="preserve"> (Oxford: Blackwell Pub, 2002) 189 at 194.  </w:t>
      </w:r>
    </w:p>
  </w:footnote>
  <w:footnote w:id="46">
    <w:p w14:paraId="0D7AD6E5" w14:textId="2C5F19EA"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Loic Wacquant, </w:t>
      </w:r>
      <w:r w:rsidRPr="00BA58D4">
        <w:rPr>
          <w:rFonts w:ascii="Palatino Linotype" w:hAnsi="Palatino Linotype"/>
          <w:i/>
          <w:sz w:val="20"/>
          <w:szCs w:val="20"/>
        </w:rPr>
        <w:t xml:space="preserve">Punishing the Poor: The Neoliberal Government of Social Insecurity </w:t>
      </w:r>
      <w:r w:rsidRPr="00BA58D4">
        <w:rPr>
          <w:rFonts w:ascii="Palatino Linotype" w:hAnsi="Palatino Linotype"/>
          <w:sz w:val="20"/>
          <w:szCs w:val="20"/>
        </w:rPr>
        <w:t>(Durham: Duke University Press, 2009) for an in-depth analysis of this phenomenon.</w:t>
      </w:r>
    </w:p>
  </w:footnote>
  <w:footnote w:id="47">
    <w:p w14:paraId="514DEE02" w14:textId="1DD1AD30"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Jeanne Charn and Jeffrey Selbin, “The Clinic Lab Office” (2013) 1 Wisconsin L Rev, who call for law clinics to become sites for empirical research and knowledge production. </w:t>
      </w:r>
    </w:p>
  </w:footnote>
  <w:footnote w:id="48">
    <w:p w14:paraId="5A0D983E" w14:textId="109AEBB0"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For more details see: Sarah Buhler, Priscilla Settee and Nancy Van Styvendale, “’We Went in as Strangers, and Left as Friends’: Building Community in the Wahkohtowin Classroom” (2015) 1 Engaged Scholar Journal 96 and Sarah Buhler, Priscilla Settee and Nancy Van Styvendale, “Teaching and Learning about Justice through Wahkohtowin” (2014) 4 Annual Review of Interdisciplinary Justice Research 182.</w:t>
      </w:r>
    </w:p>
  </w:footnote>
  <w:footnote w:id="49">
    <w:p w14:paraId="7C97B49E" w14:textId="45ED0E64"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The results of this qualitative research project will be published in the future.   But findings are consistent with other similar projects where members of marginalized communities have been very critical of the dominant justice system.  See, for example, Amanda Dodge, “Access to Justice Metrics Informed by the Voices of Marginalized Community Members: Themes, Definitions and Recommendations Arising from Community Consultations” (paper prepared for the Canadian Bar Association Envisioning Equal Justice Initiative, 2013) online at </w:t>
      </w:r>
      <w:hyperlink r:id="rId15" w:history="1">
        <w:r w:rsidRPr="00BA58D4">
          <w:rPr>
            <w:rStyle w:val="Hyperlink"/>
            <w:rFonts w:ascii="Palatino Linotype" w:hAnsi="Palatino Linotype"/>
            <w:sz w:val="20"/>
            <w:szCs w:val="20"/>
          </w:rPr>
          <w:t>http://www.cba.org/CBAMediaLibrary/cba_na/images/Equal%20Justice%20-%20Microsite/PDFs/Community_Voice_Paper.pdf</w:t>
        </w:r>
      </w:hyperlink>
      <w:r w:rsidRPr="00BA58D4">
        <w:rPr>
          <w:rFonts w:ascii="Palatino Linotype" w:hAnsi="Palatino Linotype"/>
          <w:sz w:val="20"/>
          <w:szCs w:val="20"/>
        </w:rPr>
        <w:t xml:space="preserve"> (accessed November 22, 2016).  As Roderick MacDonald wrote, </w:t>
      </w:r>
      <w:r w:rsidRPr="00BA58D4">
        <w:rPr>
          <w:rFonts w:ascii="Palatino Linotype" w:hAnsi="Palatino Linotype" w:cs="Times New Roman"/>
          <w:sz w:val="20"/>
          <w:szCs w:val="20"/>
        </w:rPr>
        <w:t xml:space="preserve">“[g]reater access to institutions that are the source of one’s oppression is hardly a desirable outcome.”  Roderick A. MacDonald, “Access to Civil Justice” in Peter Cane and Herbert M. Kritzer, eds., </w:t>
      </w:r>
      <w:r w:rsidRPr="00BA58D4">
        <w:rPr>
          <w:rFonts w:ascii="Palatino Linotype" w:hAnsi="Palatino Linotype" w:cs="Times New Roman"/>
          <w:i/>
          <w:sz w:val="20"/>
          <w:szCs w:val="20"/>
        </w:rPr>
        <w:t xml:space="preserve">The Oxford Handbook of Empirical Legal Research </w:t>
      </w:r>
      <w:r w:rsidRPr="00BA58D4">
        <w:rPr>
          <w:rFonts w:ascii="Palatino Linotype" w:hAnsi="Palatino Linotype" w:cs="Times New Roman"/>
          <w:sz w:val="20"/>
          <w:szCs w:val="20"/>
        </w:rPr>
        <w:t xml:space="preserve">(Oxford: Oxford University Press, 2010) 492 at 518. </w:t>
      </w:r>
    </w:p>
  </w:footnote>
  <w:footnote w:id="50">
    <w:p w14:paraId="09551C3F" w14:textId="7947B1B4"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Supra </w:t>
      </w:r>
      <w:r w:rsidR="00050F29">
        <w:rPr>
          <w:rFonts w:ascii="Palatino Linotype" w:hAnsi="Palatino Linotype"/>
          <w:sz w:val="20"/>
          <w:szCs w:val="20"/>
        </w:rPr>
        <w:t xml:space="preserve">note 40 </w:t>
      </w:r>
      <w:r w:rsidRPr="00BA58D4">
        <w:rPr>
          <w:rFonts w:ascii="Palatino Linotype" w:hAnsi="Palatino Linotype"/>
          <w:sz w:val="20"/>
          <w:szCs w:val="20"/>
        </w:rPr>
        <w:t>at 72.</w:t>
      </w:r>
    </w:p>
  </w:footnote>
  <w:footnote w:id="51">
    <w:p w14:paraId="10BFFC67" w14:textId="17DEDD25"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Ibid </w:t>
      </w:r>
      <w:r w:rsidRPr="00BA58D4">
        <w:rPr>
          <w:rFonts w:ascii="Palatino Linotype" w:hAnsi="Palatino Linotype"/>
          <w:sz w:val="20"/>
          <w:szCs w:val="20"/>
        </w:rPr>
        <w:t>at 31.</w:t>
      </w:r>
    </w:p>
  </w:footnote>
  <w:footnote w:id="52">
    <w:p w14:paraId="0CBA1457" w14:textId="1CA771A1" w:rsidR="001270C3" w:rsidRPr="00BA58D4" w:rsidRDefault="001270C3" w:rsidP="00475D26">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As Valerie Fournier writes: “Nothing is the product of autonomous, inevitable, faceless forces, everything has to be decided.” </w:t>
      </w:r>
      <w:r w:rsidRPr="00BA58D4">
        <w:rPr>
          <w:rFonts w:ascii="Palatino Linotype" w:hAnsi="Palatino Linotype"/>
          <w:i/>
          <w:sz w:val="20"/>
          <w:szCs w:val="20"/>
        </w:rPr>
        <w:t xml:space="preserve">Supra </w:t>
      </w:r>
      <w:r w:rsidR="00050F29">
        <w:rPr>
          <w:rFonts w:ascii="Palatino Linotype" w:hAnsi="Palatino Linotype"/>
          <w:sz w:val="20"/>
          <w:szCs w:val="20"/>
        </w:rPr>
        <w:t>note 45</w:t>
      </w:r>
      <w:r w:rsidRPr="00BA58D4">
        <w:rPr>
          <w:rFonts w:ascii="Palatino Linotype" w:hAnsi="Palatino Linotype"/>
          <w:sz w:val="20"/>
          <w:szCs w:val="20"/>
        </w:rPr>
        <w:t xml:space="preserve"> at 200.</w:t>
      </w:r>
    </w:p>
  </w:footnote>
  <w:footnote w:id="53">
    <w:p w14:paraId="59AB0F2B" w14:textId="22D1568E" w:rsidR="001270C3" w:rsidRPr="00BA58D4" w:rsidRDefault="001270C3" w:rsidP="00475D26">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00050F29">
        <w:rPr>
          <w:rFonts w:ascii="Palatino Linotype" w:hAnsi="Palatino Linotype"/>
          <w:sz w:val="20"/>
          <w:szCs w:val="20"/>
        </w:rPr>
        <w:t xml:space="preserve">Loic Wacquant, </w:t>
      </w:r>
      <w:r w:rsidR="00050F29">
        <w:rPr>
          <w:rFonts w:ascii="Palatino Linotype" w:hAnsi="Palatino Linotype"/>
          <w:i/>
          <w:sz w:val="20"/>
          <w:szCs w:val="20"/>
        </w:rPr>
        <w:t xml:space="preserve">Punishing the Poor: The Neoliberal Government of Social Insecurity </w:t>
      </w:r>
      <w:r w:rsidR="00050F29">
        <w:rPr>
          <w:rFonts w:ascii="Palatino Linotype" w:hAnsi="Palatino Linotype"/>
          <w:sz w:val="20"/>
          <w:szCs w:val="20"/>
        </w:rPr>
        <w:t>(Durham, NC: Duke University Press, 2009 at xx.</w:t>
      </w:r>
    </w:p>
  </w:footnote>
  <w:footnote w:id="54">
    <w:p w14:paraId="6A8D69D5" w14:textId="4D4AF4B5"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See </w:t>
      </w:r>
      <w:hyperlink r:id="rId16" w:history="1">
        <w:r w:rsidRPr="00BA58D4">
          <w:rPr>
            <w:rStyle w:val="Hyperlink"/>
            <w:rFonts w:ascii="Palatino Linotype" w:hAnsi="Palatino Linotype"/>
            <w:sz w:val="20"/>
            <w:szCs w:val="20"/>
          </w:rPr>
          <w:t>http://www.classiclaw.ca/uploads/1/6/8/5/16850750/classic_philosophy_of_practice_approved.pdf</w:t>
        </w:r>
      </w:hyperlink>
    </w:p>
  </w:footnote>
  <w:footnote w:id="55">
    <w:p w14:paraId="440196E7" w14:textId="717B9819" w:rsidR="001270C3" w:rsidRPr="00BA58D4" w:rsidRDefault="001270C3">
      <w:pPr>
        <w:pStyle w:val="FootnoteText"/>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Supra </w:t>
      </w:r>
      <w:r w:rsidR="00050F29">
        <w:rPr>
          <w:rFonts w:ascii="Palatino Linotype" w:hAnsi="Palatino Linotype"/>
          <w:sz w:val="20"/>
          <w:szCs w:val="20"/>
        </w:rPr>
        <w:t>note 37 at 2</w:t>
      </w:r>
      <w:r w:rsidRPr="00BA58D4">
        <w:rPr>
          <w:rFonts w:ascii="Palatino Linotype" w:hAnsi="Palatino Linotype"/>
          <w:sz w:val="20"/>
          <w:szCs w:val="20"/>
        </w:rPr>
        <w:t>24.</w:t>
      </w:r>
    </w:p>
  </w:footnote>
  <w:footnote w:id="56">
    <w:p w14:paraId="1B7A8761" w14:textId="25D77A10" w:rsidR="001270C3" w:rsidRPr="00BA58D4" w:rsidRDefault="001270C3" w:rsidP="00AF17DF">
      <w:pPr>
        <w:rPr>
          <w:rFonts w:ascii="Palatino Linotype" w:hAnsi="Palatino Linotype"/>
          <w:sz w:val="20"/>
          <w:szCs w:val="20"/>
        </w:rPr>
      </w:pPr>
      <w:r w:rsidRPr="00BA58D4">
        <w:rPr>
          <w:rStyle w:val="FootnoteReference"/>
          <w:rFonts w:ascii="Palatino Linotype" w:hAnsi="Palatino Linotype"/>
          <w:sz w:val="20"/>
          <w:szCs w:val="20"/>
        </w:rPr>
        <w:footnoteRef/>
      </w:r>
      <w:r w:rsidRPr="00BA58D4">
        <w:rPr>
          <w:rFonts w:ascii="Palatino Linotype" w:hAnsi="Palatino Linotype"/>
          <w:sz w:val="20"/>
          <w:szCs w:val="20"/>
        </w:rPr>
        <w:t xml:space="preserve"> </w:t>
      </w:r>
      <w:r w:rsidRPr="00BA58D4">
        <w:rPr>
          <w:rFonts w:ascii="Palatino Linotype" w:hAnsi="Palatino Linotype"/>
          <w:i/>
          <w:sz w:val="20"/>
          <w:szCs w:val="20"/>
        </w:rPr>
        <w:t xml:space="preserve">Supra </w:t>
      </w:r>
      <w:r w:rsidR="00050F29">
        <w:rPr>
          <w:rFonts w:ascii="Palatino Linotype" w:hAnsi="Palatino Linotype"/>
          <w:sz w:val="20"/>
          <w:szCs w:val="20"/>
        </w:rPr>
        <w:t>note 40</w:t>
      </w:r>
      <w:r w:rsidRPr="00BA58D4">
        <w:rPr>
          <w:rFonts w:ascii="Palatino Linotype" w:hAnsi="Palatino Linotype"/>
          <w:i/>
          <w:sz w:val="20"/>
          <w:szCs w:val="20"/>
        </w:rPr>
        <w:t xml:space="preserve"> </w:t>
      </w:r>
      <w:r w:rsidRPr="00BA58D4">
        <w:rPr>
          <w:rFonts w:ascii="Palatino Linotype" w:hAnsi="Palatino Linotype"/>
          <w:sz w:val="20"/>
          <w:szCs w:val="20"/>
        </w:rPr>
        <w:t>at 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DAB6" w14:textId="21D85027" w:rsidR="00BA58D4" w:rsidRPr="00BA58D4" w:rsidRDefault="00BA58D4">
    <w:pPr>
      <w:pStyle w:val="Header"/>
      <w:rPr>
        <w:rFonts w:ascii="Palatino Linotype" w:hAnsi="Palatino Linotype"/>
        <w:i/>
      </w:rPr>
    </w:pPr>
    <w:r w:rsidRPr="00BA58D4">
      <w:rPr>
        <w:rFonts w:ascii="Palatino Linotype" w:hAnsi="Palatino Linotype"/>
        <w:i/>
      </w:rPr>
      <w:t>Keynote Address – Clinic, the University and Society</w:t>
    </w:r>
  </w:p>
  <w:p w14:paraId="43C8C61D" w14:textId="77777777" w:rsidR="00BA58D4" w:rsidRDefault="00BA5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05D07"/>
    <w:multiLevelType w:val="hybridMultilevel"/>
    <w:tmpl w:val="ED4C1422"/>
    <w:lvl w:ilvl="0" w:tplc="9EB8A678">
      <w:start w:val="1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577A13"/>
    <w:multiLevelType w:val="hybridMultilevel"/>
    <w:tmpl w:val="80B04D32"/>
    <w:lvl w:ilvl="0" w:tplc="A25C44DE">
      <w:start w:val="3"/>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CD"/>
    <w:rsid w:val="000114DC"/>
    <w:rsid w:val="000171A8"/>
    <w:rsid w:val="00020A65"/>
    <w:rsid w:val="00022922"/>
    <w:rsid w:val="00031391"/>
    <w:rsid w:val="00032C26"/>
    <w:rsid w:val="0003552A"/>
    <w:rsid w:val="0003570A"/>
    <w:rsid w:val="00036FA5"/>
    <w:rsid w:val="0004141B"/>
    <w:rsid w:val="000465E3"/>
    <w:rsid w:val="00050F29"/>
    <w:rsid w:val="00056922"/>
    <w:rsid w:val="0005709E"/>
    <w:rsid w:val="00061666"/>
    <w:rsid w:val="0006384E"/>
    <w:rsid w:val="00065966"/>
    <w:rsid w:val="00075277"/>
    <w:rsid w:val="000768AD"/>
    <w:rsid w:val="0008123F"/>
    <w:rsid w:val="00085E0A"/>
    <w:rsid w:val="000877B2"/>
    <w:rsid w:val="00094198"/>
    <w:rsid w:val="00095949"/>
    <w:rsid w:val="000965EB"/>
    <w:rsid w:val="00097149"/>
    <w:rsid w:val="000A3196"/>
    <w:rsid w:val="000A3E6D"/>
    <w:rsid w:val="000A4AF8"/>
    <w:rsid w:val="000A6003"/>
    <w:rsid w:val="000A630A"/>
    <w:rsid w:val="000A6A37"/>
    <w:rsid w:val="000B2832"/>
    <w:rsid w:val="000B5711"/>
    <w:rsid w:val="000C04D0"/>
    <w:rsid w:val="000C4A97"/>
    <w:rsid w:val="000C5421"/>
    <w:rsid w:val="000C66D0"/>
    <w:rsid w:val="000C775E"/>
    <w:rsid w:val="000D35D6"/>
    <w:rsid w:val="000D43D8"/>
    <w:rsid w:val="000E46BA"/>
    <w:rsid w:val="000E4D9E"/>
    <w:rsid w:val="000F4BDC"/>
    <w:rsid w:val="000F7C67"/>
    <w:rsid w:val="0010123A"/>
    <w:rsid w:val="00103112"/>
    <w:rsid w:val="00107230"/>
    <w:rsid w:val="00107D9D"/>
    <w:rsid w:val="001139F4"/>
    <w:rsid w:val="00113E67"/>
    <w:rsid w:val="00117EE8"/>
    <w:rsid w:val="0012039D"/>
    <w:rsid w:val="00122CEF"/>
    <w:rsid w:val="001242DB"/>
    <w:rsid w:val="00125D85"/>
    <w:rsid w:val="001270C3"/>
    <w:rsid w:val="00134138"/>
    <w:rsid w:val="001524E9"/>
    <w:rsid w:val="00160E9D"/>
    <w:rsid w:val="00161657"/>
    <w:rsid w:val="0016432D"/>
    <w:rsid w:val="00166482"/>
    <w:rsid w:val="00180C05"/>
    <w:rsid w:val="001842A0"/>
    <w:rsid w:val="0018437D"/>
    <w:rsid w:val="00184A91"/>
    <w:rsid w:val="00184BDA"/>
    <w:rsid w:val="00185B65"/>
    <w:rsid w:val="00192F66"/>
    <w:rsid w:val="001A0862"/>
    <w:rsid w:val="001A5A83"/>
    <w:rsid w:val="001B2E0E"/>
    <w:rsid w:val="001B3EAF"/>
    <w:rsid w:val="001C0423"/>
    <w:rsid w:val="001D2716"/>
    <w:rsid w:val="001E3DA4"/>
    <w:rsid w:val="001F315C"/>
    <w:rsid w:val="001F57F8"/>
    <w:rsid w:val="001F5D06"/>
    <w:rsid w:val="001F6480"/>
    <w:rsid w:val="00215BB4"/>
    <w:rsid w:val="0021749A"/>
    <w:rsid w:val="0022202A"/>
    <w:rsid w:val="00226EB1"/>
    <w:rsid w:val="00227E79"/>
    <w:rsid w:val="00230102"/>
    <w:rsid w:val="00235845"/>
    <w:rsid w:val="00236AEE"/>
    <w:rsid w:val="00240569"/>
    <w:rsid w:val="00250059"/>
    <w:rsid w:val="002611E5"/>
    <w:rsid w:val="00265637"/>
    <w:rsid w:val="00267013"/>
    <w:rsid w:val="0027185A"/>
    <w:rsid w:val="002737BF"/>
    <w:rsid w:val="00285971"/>
    <w:rsid w:val="00285D85"/>
    <w:rsid w:val="00295FEC"/>
    <w:rsid w:val="002A31E7"/>
    <w:rsid w:val="002A3AC7"/>
    <w:rsid w:val="002B406F"/>
    <w:rsid w:val="002B564F"/>
    <w:rsid w:val="002B569F"/>
    <w:rsid w:val="002B6544"/>
    <w:rsid w:val="002B7B0A"/>
    <w:rsid w:val="002C134A"/>
    <w:rsid w:val="002C1F9B"/>
    <w:rsid w:val="002C28A6"/>
    <w:rsid w:val="002C60E0"/>
    <w:rsid w:val="002C6307"/>
    <w:rsid w:val="002D26ED"/>
    <w:rsid w:val="002D30A8"/>
    <w:rsid w:val="002E06E7"/>
    <w:rsid w:val="002E1B67"/>
    <w:rsid w:val="002F021B"/>
    <w:rsid w:val="003107DB"/>
    <w:rsid w:val="00314BBC"/>
    <w:rsid w:val="003175D3"/>
    <w:rsid w:val="00320344"/>
    <w:rsid w:val="00330BE6"/>
    <w:rsid w:val="00336A19"/>
    <w:rsid w:val="00342D49"/>
    <w:rsid w:val="00347B6E"/>
    <w:rsid w:val="00351FB2"/>
    <w:rsid w:val="003641EE"/>
    <w:rsid w:val="00366F9C"/>
    <w:rsid w:val="00373AC5"/>
    <w:rsid w:val="00390215"/>
    <w:rsid w:val="003951B0"/>
    <w:rsid w:val="003A106A"/>
    <w:rsid w:val="003A6FEA"/>
    <w:rsid w:val="003A74F5"/>
    <w:rsid w:val="003B5FB3"/>
    <w:rsid w:val="003B7CA3"/>
    <w:rsid w:val="003C1A58"/>
    <w:rsid w:val="003C2BE9"/>
    <w:rsid w:val="003C2EE8"/>
    <w:rsid w:val="003D15A7"/>
    <w:rsid w:val="003E2116"/>
    <w:rsid w:val="003E271C"/>
    <w:rsid w:val="003E459E"/>
    <w:rsid w:val="003E77F5"/>
    <w:rsid w:val="003F0BE4"/>
    <w:rsid w:val="003F3327"/>
    <w:rsid w:val="003F5CBC"/>
    <w:rsid w:val="003F60E1"/>
    <w:rsid w:val="00401FF7"/>
    <w:rsid w:val="004207B6"/>
    <w:rsid w:val="00425F4B"/>
    <w:rsid w:val="00426160"/>
    <w:rsid w:val="004323C2"/>
    <w:rsid w:val="00443AA3"/>
    <w:rsid w:val="00446DD8"/>
    <w:rsid w:val="0045192B"/>
    <w:rsid w:val="00460BF4"/>
    <w:rsid w:val="00464549"/>
    <w:rsid w:val="00464610"/>
    <w:rsid w:val="00464DA2"/>
    <w:rsid w:val="004665B6"/>
    <w:rsid w:val="00471451"/>
    <w:rsid w:val="00472510"/>
    <w:rsid w:val="004739A4"/>
    <w:rsid w:val="00475D26"/>
    <w:rsid w:val="00480B7A"/>
    <w:rsid w:val="00481080"/>
    <w:rsid w:val="00481920"/>
    <w:rsid w:val="00485BAB"/>
    <w:rsid w:val="00486684"/>
    <w:rsid w:val="00487F61"/>
    <w:rsid w:val="00491815"/>
    <w:rsid w:val="004935BE"/>
    <w:rsid w:val="004970EC"/>
    <w:rsid w:val="004A052D"/>
    <w:rsid w:val="004B4CBD"/>
    <w:rsid w:val="004B7C7D"/>
    <w:rsid w:val="004D1496"/>
    <w:rsid w:val="004D2498"/>
    <w:rsid w:val="004D70CD"/>
    <w:rsid w:val="004E1C09"/>
    <w:rsid w:val="004E50DD"/>
    <w:rsid w:val="004F1955"/>
    <w:rsid w:val="004F5F9A"/>
    <w:rsid w:val="004F60EC"/>
    <w:rsid w:val="004F732D"/>
    <w:rsid w:val="005006B4"/>
    <w:rsid w:val="005012FD"/>
    <w:rsid w:val="00505AD8"/>
    <w:rsid w:val="00505B53"/>
    <w:rsid w:val="0051143E"/>
    <w:rsid w:val="0052389B"/>
    <w:rsid w:val="005264D0"/>
    <w:rsid w:val="00537F27"/>
    <w:rsid w:val="00544C7A"/>
    <w:rsid w:val="005549A7"/>
    <w:rsid w:val="00562683"/>
    <w:rsid w:val="00573C52"/>
    <w:rsid w:val="005742F2"/>
    <w:rsid w:val="00591AA7"/>
    <w:rsid w:val="005A2665"/>
    <w:rsid w:val="005B0C78"/>
    <w:rsid w:val="005B4C47"/>
    <w:rsid w:val="005B5B33"/>
    <w:rsid w:val="005C03F1"/>
    <w:rsid w:val="005C54DB"/>
    <w:rsid w:val="005D3A4E"/>
    <w:rsid w:val="005D7C64"/>
    <w:rsid w:val="005E394D"/>
    <w:rsid w:val="005E3DF0"/>
    <w:rsid w:val="005E4770"/>
    <w:rsid w:val="005F39E7"/>
    <w:rsid w:val="005F3EDE"/>
    <w:rsid w:val="005F7924"/>
    <w:rsid w:val="00602B1A"/>
    <w:rsid w:val="00603B93"/>
    <w:rsid w:val="0061175D"/>
    <w:rsid w:val="00611B50"/>
    <w:rsid w:val="00612539"/>
    <w:rsid w:val="0063439B"/>
    <w:rsid w:val="00634C06"/>
    <w:rsid w:val="006360B5"/>
    <w:rsid w:val="00646F37"/>
    <w:rsid w:val="00653083"/>
    <w:rsid w:val="00656180"/>
    <w:rsid w:val="00662C88"/>
    <w:rsid w:val="00670B45"/>
    <w:rsid w:val="006768B1"/>
    <w:rsid w:val="00677D0E"/>
    <w:rsid w:val="006814F3"/>
    <w:rsid w:val="00681B03"/>
    <w:rsid w:val="00684B7D"/>
    <w:rsid w:val="00686DB8"/>
    <w:rsid w:val="006871C0"/>
    <w:rsid w:val="00687845"/>
    <w:rsid w:val="006923BC"/>
    <w:rsid w:val="006940C2"/>
    <w:rsid w:val="00694992"/>
    <w:rsid w:val="00695119"/>
    <w:rsid w:val="0069572D"/>
    <w:rsid w:val="006A114B"/>
    <w:rsid w:val="006A34FC"/>
    <w:rsid w:val="006A472D"/>
    <w:rsid w:val="006B0C9D"/>
    <w:rsid w:val="006B1156"/>
    <w:rsid w:val="006C2EF3"/>
    <w:rsid w:val="006D3547"/>
    <w:rsid w:val="006D7475"/>
    <w:rsid w:val="006E1D15"/>
    <w:rsid w:val="006E4E17"/>
    <w:rsid w:val="006E6701"/>
    <w:rsid w:val="006F4635"/>
    <w:rsid w:val="006F56B4"/>
    <w:rsid w:val="0070626A"/>
    <w:rsid w:val="00707102"/>
    <w:rsid w:val="007146BE"/>
    <w:rsid w:val="007179DB"/>
    <w:rsid w:val="00720058"/>
    <w:rsid w:val="007221F4"/>
    <w:rsid w:val="00724D1C"/>
    <w:rsid w:val="00725D9E"/>
    <w:rsid w:val="00726C9D"/>
    <w:rsid w:val="007272B5"/>
    <w:rsid w:val="00735C92"/>
    <w:rsid w:val="007400F6"/>
    <w:rsid w:val="00741146"/>
    <w:rsid w:val="00747954"/>
    <w:rsid w:val="007547C3"/>
    <w:rsid w:val="00762481"/>
    <w:rsid w:val="007674C1"/>
    <w:rsid w:val="007712AD"/>
    <w:rsid w:val="00784023"/>
    <w:rsid w:val="007843F1"/>
    <w:rsid w:val="007A487F"/>
    <w:rsid w:val="007C01E9"/>
    <w:rsid w:val="007C2F80"/>
    <w:rsid w:val="007C35F3"/>
    <w:rsid w:val="007C36E6"/>
    <w:rsid w:val="007C5A45"/>
    <w:rsid w:val="007E0B1A"/>
    <w:rsid w:val="007E2351"/>
    <w:rsid w:val="007F2A81"/>
    <w:rsid w:val="007F4D30"/>
    <w:rsid w:val="008043BB"/>
    <w:rsid w:val="0081209E"/>
    <w:rsid w:val="00814A53"/>
    <w:rsid w:val="0083596D"/>
    <w:rsid w:val="00840FB6"/>
    <w:rsid w:val="00842058"/>
    <w:rsid w:val="008446D8"/>
    <w:rsid w:val="008461C7"/>
    <w:rsid w:val="00851C20"/>
    <w:rsid w:val="00862F65"/>
    <w:rsid w:val="008676D6"/>
    <w:rsid w:val="00873930"/>
    <w:rsid w:val="00874231"/>
    <w:rsid w:val="00874E4E"/>
    <w:rsid w:val="008777D7"/>
    <w:rsid w:val="00880412"/>
    <w:rsid w:val="00883931"/>
    <w:rsid w:val="00887251"/>
    <w:rsid w:val="00890E9C"/>
    <w:rsid w:val="0089259B"/>
    <w:rsid w:val="008927D8"/>
    <w:rsid w:val="00892E3C"/>
    <w:rsid w:val="008A4E51"/>
    <w:rsid w:val="008B1102"/>
    <w:rsid w:val="008B1E5B"/>
    <w:rsid w:val="008B5B33"/>
    <w:rsid w:val="008B5B7B"/>
    <w:rsid w:val="008C1ADF"/>
    <w:rsid w:val="008C6339"/>
    <w:rsid w:val="008D0C04"/>
    <w:rsid w:val="008D3E98"/>
    <w:rsid w:val="008D5615"/>
    <w:rsid w:val="008E5731"/>
    <w:rsid w:val="008E6718"/>
    <w:rsid w:val="008E7A0A"/>
    <w:rsid w:val="008E7C38"/>
    <w:rsid w:val="008F1DC5"/>
    <w:rsid w:val="008F1EAF"/>
    <w:rsid w:val="009017C0"/>
    <w:rsid w:val="009034B8"/>
    <w:rsid w:val="00904302"/>
    <w:rsid w:val="009047A8"/>
    <w:rsid w:val="009111F1"/>
    <w:rsid w:val="0091469E"/>
    <w:rsid w:val="00920AF3"/>
    <w:rsid w:val="00932B5E"/>
    <w:rsid w:val="009335A0"/>
    <w:rsid w:val="00944E77"/>
    <w:rsid w:val="00950305"/>
    <w:rsid w:val="00953091"/>
    <w:rsid w:val="009545CB"/>
    <w:rsid w:val="00974732"/>
    <w:rsid w:val="00984339"/>
    <w:rsid w:val="00986DCB"/>
    <w:rsid w:val="0098782E"/>
    <w:rsid w:val="00993EC3"/>
    <w:rsid w:val="009A0868"/>
    <w:rsid w:val="009A4651"/>
    <w:rsid w:val="009A63D3"/>
    <w:rsid w:val="009B18E7"/>
    <w:rsid w:val="009B2257"/>
    <w:rsid w:val="009B3D9B"/>
    <w:rsid w:val="009B681A"/>
    <w:rsid w:val="009D3523"/>
    <w:rsid w:val="009D3CFA"/>
    <w:rsid w:val="009D42EC"/>
    <w:rsid w:val="009D52DB"/>
    <w:rsid w:val="009E0B03"/>
    <w:rsid w:val="009E160E"/>
    <w:rsid w:val="009E2EB7"/>
    <w:rsid w:val="009E4201"/>
    <w:rsid w:val="009F272A"/>
    <w:rsid w:val="009F78B7"/>
    <w:rsid w:val="00A0081C"/>
    <w:rsid w:val="00A03B02"/>
    <w:rsid w:val="00A05A4E"/>
    <w:rsid w:val="00A1249E"/>
    <w:rsid w:val="00A12B43"/>
    <w:rsid w:val="00A14282"/>
    <w:rsid w:val="00A22BD1"/>
    <w:rsid w:val="00A27B16"/>
    <w:rsid w:val="00A3134A"/>
    <w:rsid w:val="00A36990"/>
    <w:rsid w:val="00A414EE"/>
    <w:rsid w:val="00A43160"/>
    <w:rsid w:val="00A51C1E"/>
    <w:rsid w:val="00A633D4"/>
    <w:rsid w:val="00A64034"/>
    <w:rsid w:val="00A65446"/>
    <w:rsid w:val="00A6641F"/>
    <w:rsid w:val="00A70D69"/>
    <w:rsid w:val="00A73988"/>
    <w:rsid w:val="00A81357"/>
    <w:rsid w:val="00A82204"/>
    <w:rsid w:val="00A86859"/>
    <w:rsid w:val="00A90BD2"/>
    <w:rsid w:val="00A94AD3"/>
    <w:rsid w:val="00A96A44"/>
    <w:rsid w:val="00AA07B1"/>
    <w:rsid w:val="00AA222E"/>
    <w:rsid w:val="00AA44A5"/>
    <w:rsid w:val="00AB3A6C"/>
    <w:rsid w:val="00AB3C20"/>
    <w:rsid w:val="00AC110F"/>
    <w:rsid w:val="00AC1941"/>
    <w:rsid w:val="00AD60E3"/>
    <w:rsid w:val="00AE6FFF"/>
    <w:rsid w:val="00AF17DF"/>
    <w:rsid w:val="00AF32F8"/>
    <w:rsid w:val="00AF33DB"/>
    <w:rsid w:val="00AF4EC5"/>
    <w:rsid w:val="00B02C54"/>
    <w:rsid w:val="00B04817"/>
    <w:rsid w:val="00B14120"/>
    <w:rsid w:val="00B14384"/>
    <w:rsid w:val="00B14AB5"/>
    <w:rsid w:val="00B159E0"/>
    <w:rsid w:val="00B2019D"/>
    <w:rsid w:val="00B21735"/>
    <w:rsid w:val="00B26B8F"/>
    <w:rsid w:val="00B44838"/>
    <w:rsid w:val="00B46722"/>
    <w:rsid w:val="00B46BEF"/>
    <w:rsid w:val="00B550BF"/>
    <w:rsid w:val="00B63CA5"/>
    <w:rsid w:val="00B71467"/>
    <w:rsid w:val="00B719C3"/>
    <w:rsid w:val="00B725EF"/>
    <w:rsid w:val="00B73946"/>
    <w:rsid w:val="00B83CDD"/>
    <w:rsid w:val="00B90E97"/>
    <w:rsid w:val="00B9662F"/>
    <w:rsid w:val="00BA09E1"/>
    <w:rsid w:val="00BA3425"/>
    <w:rsid w:val="00BA3769"/>
    <w:rsid w:val="00BA58D4"/>
    <w:rsid w:val="00BB463C"/>
    <w:rsid w:val="00BC695F"/>
    <w:rsid w:val="00BD5EF2"/>
    <w:rsid w:val="00BD6D5F"/>
    <w:rsid w:val="00BD6E7E"/>
    <w:rsid w:val="00BD7461"/>
    <w:rsid w:val="00BE0431"/>
    <w:rsid w:val="00BE2023"/>
    <w:rsid w:val="00BE46E1"/>
    <w:rsid w:val="00BF5815"/>
    <w:rsid w:val="00C03FB1"/>
    <w:rsid w:val="00C164AE"/>
    <w:rsid w:val="00C2595F"/>
    <w:rsid w:val="00C30072"/>
    <w:rsid w:val="00C350E6"/>
    <w:rsid w:val="00C35881"/>
    <w:rsid w:val="00C40DAB"/>
    <w:rsid w:val="00C43273"/>
    <w:rsid w:val="00C50B39"/>
    <w:rsid w:val="00C51556"/>
    <w:rsid w:val="00C80D72"/>
    <w:rsid w:val="00C90C53"/>
    <w:rsid w:val="00C96397"/>
    <w:rsid w:val="00C97E2E"/>
    <w:rsid w:val="00CA2B39"/>
    <w:rsid w:val="00CB1DD8"/>
    <w:rsid w:val="00CB1E21"/>
    <w:rsid w:val="00CB2F00"/>
    <w:rsid w:val="00CC18CE"/>
    <w:rsid w:val="00CC5CFF"/>
    <w:rsid w:val="00CD40EA"/>
    <w:rsid w:val="00CE52BF"/>
    <w:rsid w:val="00CF1A2D"/>
    <w:rsid w:val="00CF29C4"/>
    <w:rsid w:val="00CF2DBE"/>
    <w:rsid w:val="00CF3B9B"/>
    <w:rsid w:val="00CF4089"/>
    <w:rsid w:val="00CF686D"/>
    <w:rsid w:val="00D00022"/>
    <w:rsid w:val="00D10E68"/>
    <w:rsid w:val="00D123FE"/>
    <w:rsid w:val="00D17411"/>
    <w:rsid w:val="00D20C52"/>
    <w:rsid w:val="00D21D7F"/>
    <w:rsid w:val="00D22612"/>
    <w:rsid w:val="00D24BA3"/>
    <w:rsid w:val="00D3574A"/>
    <w:rsid w:val="00D36564"/>
    <w:rsid w:val="00D543EB"/>
    <w:rsid w:val="00D60110"/>
    <w:rsid w:val="00D623A9"/>
    <w:rsid w:val="00D62905"/>
    <w:rsid w:val="00D62B3E"/>
    <w:rsid w:val="00D63913"/>
    <w:rsid w:val="00D75239"/>
    <w:rsid w:val="00D75BA0"/>
    <w:rsid w:val="00D776D4"/>
    <w:rsid w:val="00D80FC4"/>
    <w:rsid w:val="00D877B0"/>
    <w:rsid w:val="00D93833"/>
    <w:rsid w:val="00DA276D"/>
    <w:rsid w:val="00DB33D1"/>
    <w:rsid w:val="00DB59C3"/>
    <w:rsid w:val="00DB6953"/>
    <w:rsid w:val="00DC3BDA"/>
    <w:rsid w:val="00DD18D8"/>
    <w:rsid w:val="00DD3A99"/>
    <w:rsid w:val="00DD6074"/>
    <w:rsid w:val="00DE0ED3"/>
    <w:rsid w:val="00DF00B1"/>
    <w:rsid w:val="00DF00E5"/>
    <w:rsid w:val="00DF0940"/>
    <w:rsid w:val="00E01E14"/>
    <w:rsid w:val="00E03F9C"/>
    <w:rsid w:val="00E05B71"/>
    <w:rsid w:val="00E1603A"/>
    <w:rsid w:val="00E22A65"/>
    <w:rsid w:val="00E254F7"/>
    <w:rsid w:val="00E30331"/>
    <w:rsid w:val="00E33F8F"/>
    <w:rsid w:val="00E3467F"/>
    <w:rsid w:val="00E369FC"/>
    <w:rsid w:val="00E41BAB"/>
    <w:rsid w:val="00E42991"/>
    <w:rsid w:val="00E52617"/>
    <w:rsid w:val="00E55DA8"/>
    <w:rsid w:val="00E573A6"/>
    <w:rsid w:val="00E60E74"/>
    <w:rsid w:val="00E87953"/>
    <w:rsid w:val="00E901C6"/>
    <w:rsid w:val="00E94717"/>
    <w:rsid w:val="00EA3F3F"/>
    <w:rsid w:val="00EA4851"/>
    <w:rsid w:val="00ED1643"/>
    <w:rsid w:val="00ED1CE5"/>
    <w:rsid w:val="00ED23CB"/>
    <w:rsid w:val="00ED3C1F"/>
    <w:rsid w:val="00ED51C0"/>
    <w:rsid w:val="00ED5A96"/>
    <w:rsid w:val="00EE026D"/>
    <w:rsid w:val="00EE1F27"/>
    <w:rsid w:val="00EF45BF"/>
    <w:rsid w:val="00EF4F54"/>
    <w:rsid w:val="00EF4FE3"/>
    <w:rsid w:val="00F0038C"/>
    <w:rsid w:val="00F0270F"/>
    <w:rsid w:val="00F03899"/>
    <w:rsid w:val="00F066B6"/>
    <w:rsid w:val="00F07C3B"/>
    <w:rsid w:val="00F162B0"/>
    <w:rsid w:val="00F261D6"/>
    <w:rsid w:val="00F26697"/>
    <w:rsid w:val="00F3183A"/>
    <w:rsid w:val="00F32C77"/>
    <w:rsid w:val="00F36221"/>
    <w:rsid w:val="00F3732F"/>
    <w:rsid w:val="00F37AAC"/>
    <w:rsid w:val="00F37F81"/>
    <w:rsid w:val="00F41944"/>
    <w:rsid w:val="00F44019"/>
    <w:rsid w:val="00F47B79"/>
    <w:rsid w:val="00F53372"/>
    <w:rsid w:val="00F555C3"/>
    <w:rsid w:val="00F6153F"/>
    <w:rsid w:val="00F64BDE"/>
    <w:rsid w:val="00F67D3D"/>
    <w:rsid w:val="00F760E9"/>
    <w:rsid w:val="00F80601"/>
    <w:rsid w:val="00F835A2"/>
    <w:rsid w:val="00F84B2A"/>
    <w:rsid w:val="00F86780"/>
    <w:rsid w:val="00F92A71"/>
    <w:rsid w:val="00F97E41"/>
    <w:rsid w:val="00FA09F6"/>
    <w:rsid w:val="00FA2C9C"/>
    <w:rsid w:val="00FB5EE9"/>
    <w:rsid w:val="00FC2BB0"/>
    <w:rsid w:val="00FC2ED5"/>
    <w:rsid w:val="00FC3879"/>
    <w:rsid w:val="00FC58FD"/>
    <w:rsid w:val="00FD24FC"/>
    <w:rsid w:val="00FE57FC"/>
    <w:rsid w:val="00FE7B78"/>
    <w:rsid w:val="00FF7F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9BAB3"/>
  <w15:docId w15:val="{E68A510D-EBBF-4A89-AFDE-11D3A10D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72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autoRedefine/>
    <w:qFormat/>
    <w:rsid w:val="00107230"/>
    <w:rPr>
      <w:i/>
      <w:color w:val="auto"/>
    </w:rPr>
  </w:style>
  <w:style w:type="character" w:customStyle="1" w:styleId="Heading2Char">
    <w:name w:val="Heading 2 Char"/>
    <w:basedOn w:val="DefaultParagraphFont"/>
    <w:link w:val="Heading2"/>
    <w:uiPriority w:val="9"/>
    <w:semiHidden/>
    <w:rsid w:val="0010723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974732"/>
  </w:style>
  <w:style w:type="character" w:customStyle="1" w:styleId="FootnoteTextChar">
    <w:name w:val="Footnote Text Char"/>
    <w:basedOn w:val="DefaultParagraphFont"/>
    <w:link w:val="FootnoteText"/>
    <w:uiPriority w:val="99"/>
    <w:rsid w:val="00974732"/>
  </w:style>
  <w:style w:type="character" w:styleId="FootnoteReference">
    <w:name w:val="footnote reference"/>
    <w:basedOn w:val="DefaultParagraphFont"/>
    <w:uiPriority w:val="99"/>
    <w:unhideWhenUsed/>
    <w:rsid w:val="00974732"/>
    <w:rPr>
      <w:vertAlign w:val="superscript"/>
    </w:rPr>
  </w:style>
  <w:style w:type="paragraph" w:styleId="ListParagraph">
    <w:name w:val="List Paragraph"/>
    <w:basedOn w:val="Normal"/>
    <w:uiPriority w:val="34"/>
    <w:qFormat/>
    <w:rsid w:val="007674C1"/>
    <w:pPr>
      <w:ind w:left="720"/>
      <w:contextualSpacing/>
    </w:pPr>
  </w:style>
  <w:style w:type="paragraph" w:styleId="Footer">
    <w:name w:val="footer"/>
    <w:basedOn w:val="Normal"/>
    <w:link w:val="FooterChar"/>
    <w:uiPriority w:val="99"/>
    <w:unhideWhenUsed/>
    <w:rsid w:val="00E55DA8"/>
    <w:pPr>
      <w:tabs>
        <w:tab w:val="center" w:pos="4320"/>
        <w:tab w:val="right" w:pos="8640"/>
      </w:tabs>
    </w:pPr>
  </w:style>
  <w:style w:type="character" w:customStyle="1" w:styleId="FooterChar">
    <w:name w:val="Footer Char"/>
    <w:basedOn w:val="DefaultParagraphFont"/>
    <w:link w:val="Footer"/>
    <w:uiPriority w:val="99"/>
    <w:rsid w:val="00E55DA8"/>
  </w:style>
  <w:style w:type="character" w:styleId="PageNumber">
    <w:name w:val="page number"/>
    <w:basedOn w:val="DefaultParagraphFont"/>
    <w:uiPriority w:val="99"/>
    <w:semiHidden/>
    <w:unhideWhenUsed/>
    <w:rsid w:val="00E55DA8"/>
  </w:style>
  <w:style w:type="character" w:styleId="Hyperlink">
    <w:name w:val="Hyperlink"/>
    <w:basedOn w:val="DefaultParagraphFont"/>
    <w:uiPriority w:val="99"/>
    <w:unhideWhenUsed/>
    <w:rsid w:val="00A43160"/>
    <w:rPr>
      <w:color w:val="0000FF" w:themeColor="hyperlink"/>
      <w:u w:val="single"/>
    </w:rPr>
  </w:style>
  <w:style w:type="paragraph" w:styleId="NormalWeb">
    <w:name w:val="Normal (Web)"/>
    <w:basedOn w:val="Normal"/>
    <w:uiPriority w:val="99"/>
    <w:semiHidden/>
    <w:unhideWhenUsed/>
    <w:rsid w:val="001B3EAF"/>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1B3EAF"/>
    <w:rPr>
      <w:i/>
      <w:iCs/>
    </w:rPr>
  </w:style>
  <w:style w:type="paragraph" w:styleId="Header">
    <w:name w:val="header"/>
    <w:basedOn w:val="Normal"/>
    <w:link w:val="HeaderChar"/>
    <w:uiPriority w:val="99"/>
    <w:unhideWhenUsed/>
    <w:rsid w:val="004207B6"/>
    <w:pPr>
      <w:tabs>
        <w:tab w:val="center" w:pos="4320"/>
        <w:tab w:val="right" w:pos="8640"/>
      </w:tabs>
    </w:pPr>
  </w:style>
  <w:style w:type="character" w:customStyle="1" w:styleId="HeaderChar">
    <w:name w:val="Header Char"/>
    <w:basedOn w:val="DefaultParagraphFont"/>
    <w:link w:val="Header"/>
    <w:uiPriority w:val="99"/>
    <w:rsid w:val="004207B6"/>
  </w:style>
  <w:style w:type="character" w:styleId="FollowedHyperlink">
    <w:name w:val="FollowedHyperlink"/>
    <w:basedOn w:val="DefaultParagraphFont"/>
    <w:uiPriority w:val="99"/>
    <w:semiHidden/>
    <w:unhideWhenUsed/>
    <w:rsid w:val="00602B1A"/>
    <w:rPr>
      <w:color w:val="800080" w:themeColor="followedHyperlink"/>
      <w:u w:val="single"/>
    </w:rPr>
  </w:style>
  <w:style w:type="paragraph" w:styleId="DocumentMap">
    <w:name w:val="Document Map"/>
    <w:basedOn w:val="Normal"/>
    <w:link w:val="DocumentMapChar"/>
    <w:uiPriority w:val="99"/>
    <w:semiHidden/>
    <w:unhideWhenUsed/>
    <w:rsid w:val="00050F29"/>
    <w:rPr>
      <w:rFonts w:ascii="Times New Roman" w:hAnsi="Times New Roman" w:cs="Times New Roman"/>
    </w:rPr>
  </w:style>
  <w:style w:type="character" w:customStyle="1" w:styleId="DocumentMapChar">
    <w:name w:val="Document Map Char"/>
    <w:basedOn w:val="DefaultParagraphFont"/>
    <w:link w:val="DocumentMap"/>
    <w:uiPriority w:val="99"/>
    <w:semiHidden/>
    <w:rsid w:val="00050F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4475">
      <w:bodyDiv w:val="1"/>
      <w:marLeft w:val="0"/>
      <w:marRight w:val="0"/>
      <w:marTop w:val="0"/>
      <w:marBottom w:val="0"/>
      <w:divBdr>
        <w:top w:val="none" w:sz="0" w:space="0" w:color="auto"/>
        <w:left w:val="none" w:sz="0" w:space="0" w:color="auto"/>
        <w:bottom w:val="none" w:sz="0" w:space="0" w:color="auto"/>
        <w:right w:val="none" w:sz="0" w:space="0" w:color="auto"/>
      </w:divBdr>
    </w:div>
    <w:div w:id="528835136">
      <w:bodyDiv w:val="1"/>
      <w:marLeft w:val="0"/>
      <w:marRight w:val="0"/>
      <w:marTop w:val="0"/>
      <w:marBottom w:val="0"/>
      <w:divBdr>
        <w:top w:val="none" w:sz="0" w:space="0" w:color="auto"/>
        <w:left w:val="none" w:sz="0" w:space="0" w:color="auto"/>
        <w:bottom w:val="none" w:sz="0" w:space="0" w:color="auto"/>
        <w:right w:val="none" w:sz="0" w:space="0" w:color="auto"/>
      </w:divBdr>
      <w:divsChild>
        <w:div w:id="831216591">
          <w:marLeft w:val="0"/>
          <w:marRight w:val="0"/>
          <w:marTop w:val="0"/>
          <w:marBottom w:val="0"/>
          <w:divBdr>
            <w:top w:val="none" w:sz="0" w:space="0" w:color="auto"/>
            <w:left w:val="none" w:sz="0" w:space="0" w:color="auto"/>
            <w:bottom w:val="none" w:sz="0" w:space="0" w:color="auto"/>
            <w:right w:val="none" w:sz="0" w:space="0" w:color="auto"/>
          </w:divBdr>
        </w:div>
        <w:div w:id="1249535701">
          <w:marLeft w:val="0"/>
          <w:marRight w:val="0"/>
          <w:marTop w:val="0"/>
          <w:marBottom w:val="0"/>
          <w:divBdr>
            <w:top w:val="none" w:sz="0" w:space="0" w:color="auto"/>
            <w:left w:val="none" w:sz="0" w:space="0" w:color="auto"/>
            <w:bottom w:val="none" w:sz="0" w:space="0" w:color="auto"/>
            <w:right w:val="none" w:sz="0" w:space="0" w:color="auto"/>
          </w:divBdr>
        </w:div>
        <w:div w:id="773941171">
          <w:marLeft w:val="0"/>
          <w:marRight w:val="0"/>
          <w:marTop w:val="0"/>
          <w:marBottom w:val="0"/>
          <w:divBdr>
            <w:top w:val="none" w:sz="0" w:space="0" w:color="auto"/>
            <w:left w:val="none" w:sz="0" w:space="0" w:color="auto"/>
            <w:bottom w:val="none" w:sz="0" w:space="0" w:color="auto"/>
            <w:right w:val="none" w:sz="0" w:space="0" w:color="auto"/>
          </w:divBdr>
        </w:div>
        <w:div w:id="1584754958">
          <w:marLeft w:val="0"/>
          <w:marRight w:val="0"/>
          <w:marTop w:val="0"/>
          <w:marBottom w:val="0"/>
          <w:divBdr>
            <w:top w:val="none" w:sz="0" w:space="0" w:color="auto"/>
            <w:left w:val="none" w:sz="0" w:space="0" w:color="auto"/>
            <w:bottom w:val="none" w:sz="0" w:space="0" w:color="auto"/>
            <w:right w:val="none" w:sz="0" w:space="0" w:color="auto"/>
          </w:divBdr>
        </w:div>
        <w:div w:id="1343825304">
          <w:marLeft w:val="0"/>
          <w:marRight w:val="0"/>
          <w:marTop w:val="0"/>
          <w:marBottom w:val="0"/>
          <w:divBdr>
            <w:top w:val="none" w:sz="0" w:space="0" w:color="auto"/>
            <w:left w:val="none" w:sz="0" w:space="0" w:color="auto"/>
            <w:bottom w:val="none" w:sz="0" w:space="0" w:color="auto"/>
            <w:right w:val="none" w:sz="0" w:space="0" w:color="auto"/>
          </w:divBdr>
        </w:div>
        <w:div w:id="995379801">
          <w:marLeft w:val="0"/>
          <w:marRight w:val="0"/>
          <w:marTop w:val="0"/>
          <w:marBottom w:val="0"/>
          <w:divBdr>
            <w:top w:val="none" w:sz="0" w:space="0" w:color="auto"/>
            <w:left w:val="none" w:sz="0" w:space="0" w:color="auto"/>
            <w:bottom w:val="none" w:sz="0" w:space="0" w:color="auto"/>
            <w:right w:val="none" w:sz="0" w:space="0" w:color="auto"/>
          </w:divBdr>
        </w:div>
        <w:div w:id="1709918161">
          <w:marLeft w:val="0"/>
          <w:marRight w:val="0"/>
          <w:marTop w:val="0"/>
          <w:marBottom w:val="0"/>
          <w:divBdr>
            <w:top w:val="none" w:sz="0" w:space="0" w:color="auto"/>
            <w:left w:val="none" w:sz="0" w:space="0" w:color="auto"/>
            <w:bottom w:val="none" w:sz="0" w:space="0" w:color="auto"/>
            <w:right w:val="none" w:sz="0" w:space="0" w:color="auto"/>
          </w:divBdr>
        </w:div>
        <w:div w:id="657850566">
          <w:marLeft w:val="0"/>
          <w:marRight w:val="0"/>
          <w:marTop w:val="0"/>
          <w:marBottom w:val="0"/>
          <w:divBdr>
            <w:top w:val="none" w:sz="0" w:space="0" w:color="auto"/>
            <w:left w:val="none" w:sz="0" w:space="0" w:color="auto"/>
            <w:bottom w:val="none" w:sz="0" w:space="0" w:color="auto"/>
            <w:right w:val="none" w:sz="0" w:space="0" w:color="auto"/>
          </w:divBdr>
        </w:div>
        <w:div w:id="952974841">
          <w:marLeft w:val="0"/>
          <w:marRight w:val="0"/>
          <w:marTop w:val="0"/>
          <w:marBottom w:val="0"/>
          <w:divBdr>
            <w:top w:val="none" w:sz="0" w:space="0" w:color="auto"/>
            <w:left w:val="none" w:sz="0" w:space="0" w:color="auto"/>
            <w:bottom w:val="none" w:sz="0" w:space="0" w:color="auto"/>
            <w:right w:val="none" w:sz="0" w:space="0" w:color="auto"/>
          </w:divBdr>
        </w:div>
        <w:div w:id="35736373">
          <w:marLeft w:val="0"/>
          <w:marRight w:val="0"/>
          <w:marTop w:val="0"/>
          <w:marBottom w:val="0"/>
          <w:divBdr>
            <w:top w:val="none" w:sz="0" w:space="0" w:color="auto"/>
            <w:left w:val="none" w:sz="0" w:space="0" w:color="auto"/>
            <w:bottom w:val="none" w:sz="0" w:space="0" w:color="auto"/>
            <w:right w:val="none" w:sz="0" w:space="0" w:color="auto"/>
          </w:divBdr>
        </w:div>
        <w:div w:id="1413506117">
          <w:marLeft w:val="0"/>
          <w:marRight w:val="0"/>
          <w:marTop w:val="0"/>
          <w:marBottom w:val="0"/>
          <w:divBdr>
            <w:top w:val="none" w:sz="0" w:space="0" w:color="auto"/>
            <w:left w:val="none" w:sz="0" w:space="0" w:color="auto"/>
            <w:bottom w:val="none" w:sz="0" w:space="0" w:color="auto"/>
            <w:right w:val="none" w:sz="0" w:space="0" w:color="auto"/>
          </w:divBdr>
        </w:div>
        <w:div w:id="1083188004">
          <w:marLeft w:val="0"/>
          <w:marRight w:val="0"/>
          <w:marTop w:val="0"/>
          <w:marBottom w:val="0"/>
          <w:divBdr>
            <w:top w:val="none" w:sz="0" w:space="0" w:color="auto"/>
            <w:left w:val="none" w:sz="0" w:space="0" w:color="auto"/>
            <w:bottom w:val="none" w:sz="0" w:space="0" w:color="auto"/>
            <w:right w:val="none" w:sz="0" w:space="0" w:color="auto"/>
          </w:divBdr>
        </w:div>
        <w:div w:id="1101025724">
          <w:marLeft w:val="0"/>
          <w:marRight w:val="0"/>
          <w:marTop w:val="0"/>
          <w:marBottom w:val="0"/>
          <w:divBdr>
            <w:top w:val="none" w:sz="0" w:space="0" w:color="auto"/>
            <w:left w:val="none" w:sz="0" w:space="0" w:color="auto"/>
            <w:bottom w:val="none" w:sz="0" w:space="0" w:color="auto"/>
            <w:right w:val="none" w:sz="0" w:space="0" w:color="auto"/>
          </w:divBdr>
        </w:div>
        <w:div w:id="761492630">
          <w:marLeft w:val="0"/>
          <w:marRight w:val="0"/>
          <w:marTop w:val="0"/>
          <w:marBottom w:val="0"/>
          <w:divBdr>
            <w:top w:val="none" w:sz="0" w:space="0" w:color="auto"/>
            <w:left w:val="none" w:sz="0" w:space="0" w:color="auto"/>
            <w:bottom w:val="none" w:sz="0" w:space="0" w:color="auto"/>
            <w:right w:val="none" w:sz="0" w:space="0" w:color="auto"/>
          </w:divBdr>
        </w:div>
        <w:div w:id="1316911636">
          <w:marLeft w:val="0"/>
          <w:marRight w:val="0"/>
          <w:marTop w:val="0"/>
          <w:marBottom w:val="0"/>
          <w:divBdr>
            <w:top w:val="none" w:sz="0" w:space="0" w:color="auto"/>
            <w:left w:val="none" w:sz="0" w:space="0" w:color="auto"/>
            <w:bottom w:val="none" w:sz="0" w:space="0" w:color="auto"/>
            <w:right w:val="none" w:sz="0" w:space="0" w:color="auto"/>
          </w:divBdr>
        </w:div>
        <w:div w:id="1951625573">
          <w:marLeft w:val="0"/>
          <w:marRight w:val="0"/>
          <w:marTop w:val="0"/>
          <w:marBottom w:val="0"/>
          <w:divBdr>
            <w:top w:val="none" w:sz="0" w:space="0" w:color="auto"/>
            <w:left w:val="none" w:sz="0" w:space="0" w:color="auto"/>
            <w:bottom w:val="none" w:sz="0" w:space="0" w:color="auto"/>
            <w:right w:val="none" w:sz="0" w:space="0" w:color="auto"/>
          </w:divBdr>
        </w:div>
        <w:div w:id="1234660851">
          <w:marLeft w:val="0"/>
          <w:marRight w:val="0"/>
          <w:marTop w:val="0"/>
          <w:marBottom w:val="0"/>
          <w:divBdr>
            <w:top w:val="none" w:sz="0" w:space="0" w:color="auto"/>
            <w:left w:val="none" w:sz="0" w:space="0" w:color="auto"/>
            <w:bottom w:val="none" w:sz="0" w:space="0" w:color="auto"/>
            <w:right w:val="none" w:sz="0" w:space="0" w:color="auto"/>
          </w:divBdr>
        </w:div>
        <w:div w:id="994802528">
          <w:marLeft w:val="0"/>
          <w:marRight w:val="0"/>
          <w:marTop w:val="0"/>
          <w:marBottom w:val="0"/>
          <w:divBdr>
            <w:top w:val="none" w:sz="0" w:space="0" w:color="auto"/>
            <w:left w:val="none" w:sz="0" w:space="0" w:color="auto"/>
            <w:bottom w:val="none" w:sz="0" w:space="0" w:color="auto"/>
            <w:right w:val="none" w:sz="0" w:space="0" w:color="auto"/>
          </w:divBdr>
        </w:div>
        <w:div w:id="843931244">
          <w:marLeft w:val="0"/>
          <w:marRight w:val="0"/>
          <w:marTop w:val="0"/>
          <w:marBottom w:val="0"/>
          <w:divBdr>
            <w:top w:val="none" w:sz="0" w:space="0" w:color="auto"/>
            <w:left w:val="none" w:sz="0" w:space="0" w:color="auto"/>
            <w:bottom w:val="none" w:sz="0" w:space="0" w:color="auto"/>
            <w:right w:val="none" w:sz="0" w:space="0" w:color="auto"/>
          </w:divBdr>
        </w:div>
        <w:div w:id="107086351">
          <w:marLeft w:val="0"/>
          <w:marRight w:val="0"/>
          <w:marTop w:val="0"/>
          <w:marBottom w:val="0"/>
          <w:divBdr>
            <w:top w:val="none" w:sz="0" w:space="0" w:color="auto"/>
            <w:left w:val="none" w:sz="0" w:space="0" w:color="auto"/>
            <w:bottom w:val="none" w:sz="0" w:space="0" w:color="auto"/>
            <w:right w:val="none" w:sz="0" w:space="0" w:color="auto"/>
          </w:divBdr>
        </w:div>
        <w:div w:id="2078940938">
          <w:marLeft w:val="0"/>
          <w:marRight w:val="0"/>
          <w:marTop w:val="0"/>
          <w:marBottom w:val="0"/>
          <w:divBdr>
            <w:top w:val="none" w:sz="0" w:space="0" w:color="auto"/>
            <w:left w:val="none" w:sz="0" w:space="0" w:color="auto"/>
            <w:bottom w:val="none" w:sz="0" w:space="0" w:color="auto"/>
            <w:right w:val="none" w:sz="0" w:space="0" w:color="auto"/>
          </w:divBdr>
        </w:div>
        <w:div w:id="1471247606">
          <w:marLeft w:val="0"/>
          <w:marRight w:val="0"/>
          <w:marTop w:val="0"/>
          <w:marBottom w:val="0"/>
          <w:divBdr>
            <w:top w:val="none" w:sz="0" w:space="0" w:color="auto"/>
            <w:left w:val="none" w:sz="0" w:space="0" w:color="auto"/>
            <w:bottom w:val="none" w:sz="0" w:space="0" w:color="auto"/>
            <w:right w:val="none" w:sz="0" w:space="0" w:color="auto"/>
          </w:divBdr>
        </w:div>
        <w:div w:id="472136336">
          <w:marLeft w:val="0"/>
          <w:marRight w:val="0"/>
          <w:marTop w:val="0"/>
          <w:marBottom w:val="0"/>
          <w:divBdr>
            <w:top w:val="none" w:sz="0" w:space="0" w:color="auto"/>
            <w:left w:val="none" w:sz="0" w:space="0" w:color="auto"/>
            <w:bottom w:val="none" w:sz="0" w:space="0" w:color="auto"/>
            <w:right w:val="none" w:sz="0" w:space="0" w:color="auto"/>
          </w:divBdr>
        </w:div>
        <w:div w:id="780950403">
          <w:marLeft w:val="0"/>
          <w:marRight w:val="0"/>
          <w:marTop w:val="0"/>
          <w:marBottom w:val="0"/>
          <w:divBdr>
            <w:top w:val="none" w:sz="0" w:space="0" w:color="auto"/>
            <w:left w:val="none" w:sz="0" w:space="0" w:color="auto"/>
            <w:bottom w:val="none" w:sz="0" w:space="0" w:color="auto"/>
            <w:right w:val="none" w:sz="0" w:space="0" w:color="auto"/>
          </w:divBdr>
        </w:div>
        <w:div w:id="1368988371">
          <w:marLeft w:val="0"/>
          <w:marRight w:val="0"/>
          <w:marTop w:val="0"/>
          <w:marBottom w:val="0"/>
          <w:divBdr>
            <w:top w:val="none" w:sz="0" w:space="0" w:color="auto"/>
            <w:left w:val="none" w:sz="0" w:space="0" w:color="auto"/>
            <w:bottom w:val="none" w:sz="0" w:space="0" w:color="auto"/>
            <w:right w:val="none" w:sz="0" w:space="0" w:color="auto"/>
          </w:divBdr>
        </w:div>
        <w:div w:id="521942461">
          <w:marLeft w:val="0"/>
          <w:marRight w:val="0"/>
          <w:marTop w:val="0"/>
          <w:marBottom w:val="0"/>
          <w:divBdr>
            <w:top w:val="none" w:sz="0" w:space="0" w:color="auto"/>
            <w:left w:val="none" w:sz="0" w:space="0" w:color="auto"/>
            <w:bottom w:val="none" w:sz="0" w:space="0" w:color="auto"/>
            <w:right w:val="none" w:sz="0" w:space="0" w:color="auto"/>
          </w:divBdr>
        </w:div>
        <w:div w:id="885945866">
          <w:marLeft w:val="0"/>
          <w:marRight w:val="0"/>
          <w:marTop w:val="0"/>
          <w:marBottom w:val="0"/>
          <w:divBdr>
            <w:top w:val="none" w:sz="0" w:space="0" w:color="auto"/>
            <w:left w:val="none" w:sz="0" w:space="0" w:color="auto"/>
            <w:bottom w:val="none" w:sz="0" w:space="0" w:color="auto"/>
            <w:right w:val="none" w:sz="0" w:space="0" w:color="auto"/>
          </w:divBdr>
        </w:div>
        <w:div w:id="101537267">
          <w:marLeft w:val="0"/>
          <w:marRight w:val="0"/>
          <w:marTop w:val="0"/>
          <w:marBottom w:val="0"/>
          <w:divBdr>
            <w:top w:val="none" w:sz="0" w:space="0" w:color="auto"/>
            <w:left w:val="none" w:sz="0" w:space="0" w:color="auto"/>
            <w:bottom w:val="none" w:sz="0" w:space="0" w:color="auto"/>
            <w:right w:val="none" w:sz="0" w:space="0" w:color="auto"/>
          </w:divBdr>
        </w:div>
        <w:div w:id="1848519199">
          <w:marLeft w:val="0"/>
          <w:marRight w:val="0"/>
          <w:marTop w:val="0"/>
          <w:marBottom w:val="0"/>
          <w:divBdr>
            <w:top w:val="none" w:sz="0" w:space="0" w:color="auto"/>
            <w:left w:val="none" w:sz="0" w:space="0" w:color="auto"/>
            <w:bottom w:val="none" w:sz="0" w:space="0" w:color="auto"/>
            <w:right w:val="none" w:sz="0" w:space="0" w:color="auto"/>
          </w:divBdr>
        </w:div>
        <w:div w:id="1949122772">
          <w:marLeft w:val="0"/>
          <w:marRight w:val="0"/>
          <w:marTop w:val="0"/>
          <w:marBottom w:val="0"/>
          <w:divBdr>
            <w:top w:val="none" w:sz="0" w:space="0" w:color="auto"/>
            <w:left w:val="none" w:sz="0" w:space="0" w:color="auto"/>
            <w:bottom w:val="none" w:sz="0" w:space="0" w:color="auto"/>
            <w:right w:val="none" w:sz="0" w:space="0" w:color="auto"/>
          </w:divBdr>
        </w:div>
        <w:div w:id="670645479">
          <w:marLeft w:val="0"/>
          <w:marRight w:val="0"/>
          <w:marTop w:val="0"/>
          <w:marBottom w:val="0"/>
          <w:divBdr>
            <w:top w:val="none" w:sz="0" w:space="0" w:color="auto"/>
            <w:left w:val="none" w:sz="0" w:space="0" w:color="auto"/>
            <w:bottom w:val="none" w:sz="0" w:space="0" w:color="auto"/>
            <w:right w:val="none" w:sz="0" w:space="0" w:color="auto"/>
          </w:divBdr>
        </w:div>
        <w:div w:id="386416802">
          <w:marLeft w:val="0"/>
          <w:marRight w:val="0"/>
          <w:marTop w:val="0"/>
          <w:marBottom w:val="0"/>
          <w:divBdr>
            <w:top w:val="none" w:sz="0" w:space="0" w:color="auto"/>
            <w:left w:val="none" w:sz="0" w:space="0" w:color="auto"/>
            <w:bottom w:val="none" w:sz="0" w:space="0" w:color="auto"/>
            <w:right w:val="none" w:sz="0" w:space="0" w:color="auto"/>
          </w:divBdr>
        </w:div>
        <w:div w:id="758797298">
          <w:marLeft w:val="0"/>
          <w:marRight w:val="0"/>
          <w:marTop w:val="0"/>
          <w:marBottom w:val="0"/>
          <w:divBdr>
            <w:top w:val="none" w:sz="0" w:space="0" w:color="auto"/>
            <w:left w:val="none" w:sz="0" w:space="0" w:color="auto"/>
            <w:bottom w:val="none" w:sz="0" w:space="0" w:color="auto"/>
            <w:right w:val="none" w:sz="0" w:space="0" w:color="auto"/>
          </w:divBdr>
        </w:div>
        <w:div w:id="322587518">
          <w:marLeft w:val="0"/>
          <w:marRight w:val="0"/>
          <w:marTop w:val="0"/>
          <w:marBottom w:val="0"/>
          <w:divBdr>
            <w:top w:val="none" w:sz="0" w:space="0" w:color="auto"/>
            <w:left w:val="none" w:sz="0" w:space="0" w:color="auto"/>
            <w:bottom w:val="none" w:sz="0" w:space="0" w:color="auto"/>
            <w:right w:val="none" w:sz="0" w:space="0" w:color="auto"/>
          </w:divBdr>
        </w:div>
        <w:div w:id="1011567095">
          <w:marLeft w:val="0"/>
          <w:marRight w:val="0"/>
          <w:marTop w:val="0"/>
          <w:marBottom w:val="0"/>
          <w:divBdr>
            <w:top w:val="none" w:sz="0" w:space="0" w:color="auto"/>
            <w:left w:val="none" w:sz="0" w:space="0" w:color="auto"/>
            <w:bottom w:val="none" w:sz="0" w:space="0" w:color="auto"/>
            <w:right w:val="none" w:sz="0" w:space="0" w:color="auto"/>
          </w:divBdr>
        </w:div>
        <w:div w:id="470754730">
          <w:marLeft w:val="0"/>
          <w:marRight w:val="0"/>
          <w:marTop w:val="0"/>
          <w:marBottom w:val="0"/>
          <w:divBdr>
            <w:top w:val="none" w:sz="0" w:space="0" w:color="auto"/>
            <w:left w:val="none" w:sz="0" w:space="0" w:color="auto"/>
            <w:bottom w:val="none" w:sz="0" w:space="0" w:color="auto"/>
            <w:right w:val="none" w:sz="0" w:space="0" w:color="auto"/>
          </w:divBdr>
        </w:div>
        <w:div w:id="260572399">
          <w:marLeft w:val="0"/>
          <w:marRight w:val="0"/>
          <w:marTop w:val="0"/>
          <w:marBottom w:val="0"/>
          <w:divBdr>
            <w:top w:val="none" w:sz="0" w:space="0" w:color="auto"/>
            <w:left w:val="none" w:sz="0" w:space="0" w:color="auto"/>
            <w:bottom w:val="none" w:sz="0" w:space="0" w:color="auto"/>
            <w:right w:val="none" w:sz="0" w:space="0" w:color="auto"/>
          </w:divBdr>
        </w:div>
        <w:div w:id="1057819478">
          <w:marLeft w:val="0"/>
          <w:marRight w:val="0"/>
          <w:marTop w:val="0"/>
          <w:marBottom w:val="0"/>
          <w:divBdr>
            <w:top w:val="none" w:sz="0" w:space="0" w:color="auto"/>
            <w:left w:val="none" w:sz="0" w:space="0" w:color="auto"/>
            <w:bottom w:val="none" w:sz="0" w:space="0" w:color="auto"/>
            <w:right w:val="none" w:sz="0" w:space="0" w:color="auto"/>
          </w:divBdr>
        </w:div>
        <w:div w:id="1591350792">
          <w:marLeft w:val="0"/>
          <w:marRight w:val="0"/>
          <w:marTop w:val="0"/>
          <w:marBottom w:val="0"/>
          <w:divBdr>
            <w:top w:val="none" w:sz="0" w:space="0" w:color="auto"/>
            <w:left w:val="none" w:sz="0" w:space="0" w:color="auto"/>
            <w:bottom w:val="none" w:sz="0" w:space="0" w:color="auto"/>
            <w:right w:val="none" w:sz="0" w:space="0" w:color="auto"/>
          </w:divBdr>
        </w:div>
        <w:div w:id="897478347">
          <w:marLeft w:val="0"/>
          <w:marRight w:val="0"/>
          <w:marTop w:val="0"/>
          <w:marBottom w:val="0"/>
          <w:divBdr>
            <w:top w:val="none" w:sz="0" w:space="0" w:color="auto"/>
            <w:left w:val="none" w:sz="0" w:space="0" w:color="auto"/>
            <w:bottom w:val="none" w:sz="0" w:space="0" w:color="auto"/>
            <w:right w:val="none" w:sz="0" w:space="0" w:color="auto"/>
          </w:divBdr>
        </w:div>
        <w:div w:id="177157678">
          <w:marLeft w:val="0"/>
          <w:marRight w:val="0"/>
          <w:marTop w:val="0"/>
          <w:marBottom w:val="0"/>
          <w:divBdr>
            <w:top w:val="none" w:sz="0" w:space="0" w:color="auto"/>
            <w:left w:val="none" w:sz="0" w:space="0" w:color="auto"/>
            <w:bottom w:val="none" w:sz="0" w:space="0" w:color="auto"/>
            <w:right w:val="none" w:sz="0" w:space="0" w:color="auto"/>
          </w:divBdr>
        </w:div>
        <w:div w:id="453407792">
          <w:marLeft w:val="0"/>
          <w:marRight w:val="0"/>
          <w:marTop w:val="0"/>
          <w:marBottom w:val="0"/>
          <w:divBdr>
            <w:top w:val="none" w:sz="0" w:space="0" w:color="auto"/>
            <w:left w:val="none" w:sz="0" w:space="0" w:color="auto"/>
            <w:bottom w:val="none" w:sz="0" w:space="0" w:color="auto"/>
            <w:right w:val="none" w:sz="0" w:space="0" w:color="auto"/>
          </w:divBdr>
        </w:div>
        <w:div w:id="89086789">
          <w:marLeft w:val="0"/>
          <w:marRight w:val="0"/>
          <w:marTop w:val="0"/>
          <w:marBottom w:val="0"/>
          <w:divBdr>
            <w:top w:val="none" w:sz="0" w:space="0" w:color="auto"/>
            <w:left w:val="none" w:sz="0" w:space="0" w:color="auto"/>
            <w:bottom w:val="none" w:sz="0" w:space="0" w:color="auto"/>
            <w:right w:val="none" w:sz="0" w:space="0" w:color="auto"/>
          </w:divBdr>
        </w:div>
        <w:div w:id="230891257">
          <w:marLeft w:val="0"/>
          <w:marRight w:val="0"/>
          <w:marTop w:val="0"/>
          <w:marBottom w:val="0"/>
          <w:divBdr>
            <w:top w:val="none" w:sz="0" w:space="0" w:color="auto"/>
            <w:left w:val="none" w:sz="0" w:space="0" w:color="auto"/>
            <w:bottom w:val="none" w:sz="0" w:space="0" w:color="auto"/>
            <w:right w:val="none" w:sz="0" w:space="0" w:color="auto"/>
          </w:divBdr>
        </w:div>
        <w:div w:id="1288588596">
          <w:marLeft w:val="0"/>
          <w:marRight w:val="0"/>
          <w:marTop w:val="0"/>
          <w:marBottom w:val="0"/>
          <w:divBdr>
            <w:top w:val="none" w:sz="0" w:space="0" w:color="auto"/>
            <w:left w:val="none" w:sz="0" w:space="0" w:color="auto"/>
            <w:bottom w:val="none" w:sz="0" w:space="0" w:color="auto"/>
            <w:right w:val="none" w:sz="0" w:space="0" w:color="auto"/>
          </w:divBdr>
        </w:div>
        <w:div w:id="1655529532">
          <w:marLeft w:val="0"/>
          <w:marRight w:val="0"/>
          <w:marTop w:val="0"/>
          <w:marBottom w:val="0"/>
          <w:divBdr>
            <w:top w:val="none" w:sz="0" w:space="0" w:color="auto"/>
            <w:left w:val="none" w:sz="0" w:space="0" w:color="auto"/>
            <w:bottom w:val="none" w:sz="0" w:space="0" w:color="auto"/>
            <w:right w:val="none" w:sz="0" w:space="0" w:color="auto"/>
          </w:divBdr>
        </w:div>
        <w:div w:id="125702710">
          <w:marLeft w:val="0"/>
          <w:marRight w:val="0"/>
          <w:marTop w:val="0"/>
          <w:marBottom w:val="0"/>
          <w:divBdr>
            <w:top w:val="none" w:sz="0" w:space="0" w:color="auto"/>
            <w:left w:val="none" w:sz="0" w:space="0" w:color="auto"/>
            <w:bottom w:val="none" w:sz="0" w:space="0" w:color="auto"/>
            <w:right w:val="none" w:sz="0" w:space="0" w:color="auto"/>
          </w:divBdr>
        </w:div>
        <w:div w:id="866023830">
          <w:marLeft w:val="0"/>
          <w:marRight w:val="0"/>
          <w:marTop w:val="0"/>
          <w:marBottom w:val="0"/>
          <w:divBdr>
            <w:top w:val="none" w:sz="0" w:space="0" w:color="auto"/>
            <w:left w:val="none" w:sz="0" w:space="0" w:color="auto"/>
            <w:bottom w:val="none" w:sz="0" w:space="0" w:color="auto"/>
            <w:right w:val="none" w:sz="0" w:space="0" w:color="auto"/>
          </w:divBdr>
        </w:div>
        <w:div w:id="159661805">
          <w:marLeft w:val="0"/>
          <w:marRight w:val="0"/>
          <w:marTop w:val="0"/>
          <w:marBottom w:val="0"/>
          <w:divBdr>
            <w:top w:val="none" w:sz="0" w:space="0" w:color="auto"/>
            <w:left w:val="none" w:sz="0" w:space="0" w:color="auto"/>
            <w:bottom w:val="none" w:sz="0" w:space="0" w:color="auto"/>
            <w:right w:val="none" w:sz="0" w:space="0" w:color="auto"/>
          </w:divBdr>
        </w:div>
        <w:div w:id="876354378">
          <w:marLeft w:val="0"/>
          <w:marRight w:val="0"/>
          <w:marTop w:val="0"/>
          <w:marBottom w:val="0"/>
          <w:divBdr>
            <w:top w:val="none" w:sz="0" w:space="0" w:color="auto"/>
            <w:left w:val="none" w:sz="0" w:space="0" w:color="auto"/>
            <w:bottom w:val="none" w:sz="0" w:space="0" w:color="auto"/>
            <w:right w:val="none" w:sz="0" w:space="0" w:color="auto"/>
          </w:divBdr>
        </w:div>
        <w:div w:id="63530569">
          <w:marLeft w:val="0"/>
          <w:marRight w:val="0"/>
          <w:marTop w:val="0"/>
          <w:marBottom w:val="0"/>
          <w:divBdr>
            <w:top w:val="none" w:sz="0" w:space="0" w:color="auto"/>
            <w:left w:val="none" w:sz="0" w:space="0" w:color="auto"/>
            <w:bottom w:val="none" w:sz="0" w:space="0" w:color="auto"/>
            <w:right w:val="none" w:sz="0" w:space="0" w:color="auto"/>
          </w:divBdr>
        </w:div>
        <w:div w:id="465515763">
          <w:marLeft w:val="0"/>
          <w:marRight w:val="0"/>
          <w:marTop w:val="0"/>
          <w:marBottom w:val="0"/>
          <w:divBdr>
            <w:top w:val="none" w:sz="0" w:space="0" w:color="auto"/>
            <w:left w:val="none" w:sz="0" w:space="0" w:color="auto"/>
            <w:bottom w:val="none" w:sz="0" w:space="0" w:color="auto"/>
            <w:right w:val="none" w:sz="0" w:space="0" w:color="auto"/>
          </w:divBdr>
        </w:div>
        <w:div w:id="2025011278">
          <w:marLeft w:val="0"/>
          <w:marRight w:val="0"/>
          <w:marTop w:val="0"/>
          <w:marBottom w:val="0"/>
          <w:divBdr>
            <w:top w:val="none" w:sz="0" w:space="0" w:color="auto"/>
            <w:left w:val="none" w:sz="0" w:space="0" w:color="auto"/>
            <w:bottom w:val="none" w:sz="0" w:space="0" w:color="auto"/>
            <w:right w:val="none" w:sz="0" w:space="0" w:color="auto"/>
          </w:divBdr>
        </w:div>
        <w:div w:id="874584029">
          <w:marLeft w:val="0"/>
          <w:marRight w:val="0"/>
          <w:marTop w:val="0"/>
          <w:marBottom w:val="0"/>
          <w:divBdr>
            <w:top w:val="none" w:sz="0" w:space="0" w:color="auto"/>
            <w:left w:val="none" w:sz="0" w:space="0" w:color="auto"/>
            <w:bottom w:val="none" w:sz="0" w:space="0" w:color="auto"/>
            <w:right w:val="none" w:sz="0" w:space="0" w:color="auto"/>
          </w:divBdr>
        </w:div>
        <w:div w:id="180436071">
          <w:marLeft w:val="0"/>
          <w:marRight w:val="0"/>
          <w:marTop w:val="0"/>
          <w:marBottom w:val="0"/>
          <w:divBdr>
            <w:top w:val="none" w:sz="0" w:space="0" w:color="auto"/>
            <w:left w:val="none" w:sz="0" w:space="0" w:color="auto"/>
            <w:bottom w:val="none" w:sz="0" w:space="0" w:color="auto"/>
            <w:right w:val="none" w:sz="0" w:space="0" w:color="auto"/>
          </w:divBdr>
        </w:div>
        <w:div w:id="1363017844">
          <w:marLeft w:val="0"/>
          <w:marRight w:val="0"/>
          <w:marTop w:val="0"/>
          <w:marBottom w:val="0"/>
          <w:divBdr>
            <w:top w:val="none" w:sz="0" w:space="0" w:color="auto"/>
            <w:left w:val="none" w:sz="0" w:space="0" w:color="auto"/>
            <w:bottom w:val="none" w:sz="0" w:space="0" w:color="auto"/>
            <w:right w:val="none" w:sz="0" w:space="0" w:color="auto"/>
          </w:divBdr>
        </w:div>
        <w:div w:id="2055542415">
          <w:marLeft w:val="0"/>
          <w:marRight w:val="0"/>
          <w:marTop w:val="0"/>
          <w:marBottom w:val="0"/>
          <w:divBdr>
            <w:top w:val="none" w:sz="0" w:space="0" w:color="auto"/>
            <w:left w:val="none" w:sz="0" w:space="0" w:color="auto"/>
            <w:bottom w:val="none" w:sz="0" w:space="0" w:color="auto"/>
            <w:right w:val="none" w:sz="0" w:space="0" w:color="auto"/>
          </w:divBdr>
        </w:div>
        <w:div w:id="1801918999">
          <w:marLeft w:val="0"/>
          <w:marRight w:val="0"/>
          <w:marTop w:val="0"/>
          <w:marBottom w:val="0"/>
          <w:divBdr>
            <w:top w:val="none" w:sz="0" w:space="0" w:color="auto"/>
            <w:left w:val="none" w:sz="0" w:space="0" w:color="auto"/>
            <w:bottom w:val="none" w:sz="0" w:space="0" w:color="auto"/>
            <w:right w:val="none" w:sz="0" w:space="0" w:color="auto"/>
          </w:divBdr>
        </w:div>
        <w:div w:id="2029522826">
          <w:marLeft w:val="0"/>
          <w:marRight w:val="0"/>
          <w:marTop w:val="0"/>
          <w:marBottom w:val="0"/>
          <w:divBdr>
            <w:top w:val="none" w:sz="0" w:space="0" w:color="auto"/>
            <w:left w:val="none" w:sz="0" w:space="0" w:color="auto"/>
            <w:bottom w:val="none" w:sz="0" w:space="0" w:color="auto"/>
            <w:right w:val="none" w:sz="0" w:space="0" w:color="auto"/>
          </w:divBdr>
        </w:div>
        <w:div w:id="871915764">
          <w:marLeft w:val="0"/>
          <w:marRight w:val="0"/>
          <w:marTop w:val="0"/>
          <w:marBottom w:val="0"/>
          <w:divBdr>
            <w:top w:val="none" w:sz="0" w:space="0" w:color="auto"/>
            <w:left w:val="none" w:sz="0" w:space="0" w:color="auto"/>
            <w:bottom w:val="none" w:sz="0" w:space="0" w:color="auto"/>
            <w:right w:val="none" w:sz="0" w:space="0" w:color="auto"/>
          </w:divBdr>
        </w:div>
        <w:div w:id="160659698">
          <w:marLeft w:val="0"/>
          <w:marRight w:val="0"/>
          <w:marTop w:val="0"/>
          <w:marBottom w:val="0"/>
          <w:divBdr>
            <w:top w:val="none" w:sz="0" w:space="0" w:color="auto"/>
            <w:left w:val="none" w:sz="0" w:space="0" w:color="auto"/>
            <w:bottom w:val="none" w:sz="0" w:space="0" w:color="auto"/>
            <w:right w:val="none" w:sz="0" w:space="0" w:color="auto"/>
          </w:divBdr>
        </w:div>
        <w:div w:id="212232892">
          <w:marLeft w:val="0"/>
          <w:marRight w:val="0"/>
          <w:marTop w:val="0"/>
          <w:marBottom w:val="0"/>
          <w:divBdr>
            <w:top w:val="none" w:sz="0" w:space="0" w:color="auto"/>
            <w:left w:val="none" w:sz="0" w:space="0" w:color="auto"/>
            <w:bottom w:val="none" w:sz="0" w:space="0" w:color="auto"/>
            <w:right w:val="none" w:sz="0" w:space="0" w:color="auto"/>
          </w:divBdr>
        </w:div>
        <w:div w:id="1707559747">
          <w:marLeft w:val="0"/>
          <w:marRight w:val="0"/>
          <w:marTop w:val="0"/>
          <w:marBottom w:val="0"/>
          <w:divBdr>
            <w:top w:val="none" w:sz="0" w:space="0" w:color="auto"/>
            <w:left w:val="none" w:sz="0" w:space="0" w:color="auto"/>
            <w:bottom w:val="none" w:sz="0" w:space="0" w:color="auto"/>
            <w:right w:val="none" w:sz="0" w:space="0" w:color="auto"/>
          </w:divBdr>
        </w:div>
        <w:div w:id="1634745981">
          <w:marLeft w:val="0"/>
          <w:marRight w:val="0"/>
          <w:marTop w:val="0"/>
          <w:marBottom w:val="0"/>
          <w:divBdr>
            <w:top w:val="none" w:sz="0" w:space="0" w:color="auto"/>
            <w:left w:val="none" w:sz="0" w:space="0" w:color="auto"/>
            <w:bottom w:val="none" w:sz="0" w:space="0" w:color="auto"/>
            <w:right w:val="none" w:sz="0" w:space="0" w:color="auto"/>
          </w:divBdr>
        </w:div>
        <w:div w:id="1552382189">
          <w:marLeft w:val="0"/>
          <w:marRight w:val="0"/>
          <w:marTop w:val="0"/>
          <w:marBottom w:val="0"/>
          <w:divBdr>
            <w:top w:val="none" w:sz="0" w:space="0" w:color="auto"/>
            <w:left w:val="none" w:sz="0" w:space="0" w:color="auto"/>
            <w:bottom w:val="none" w:sz="0" w:space="0" w:color="auto"/>
            <w:right w:val="none" w:sz="0" w:space="0" w:color="auto"/>
          </w:divBdr>
        </w:div>
        <w:div w:id="1201281458">
          <w:marLeft w:val="0"/>
          <w:marRight w:val="0"/>
          <w:marTop w:val="0"/>
          <w:marBottom w:val="0"/>
          <w:divBdr>
            <w:top w:val="none" w:sz="0" w:space="0" w:color="auto"/>
            <w:left w:val="none" w:sz="0" w:space="0" w:color="auto"/>
            <w:bottom w:val="none" w:sz="0" w:space="0" w:color="auto"/>
            <w:right w:val="none" w:sz="0" w:space="0" w:color="auto"/>
          </w:divBdr>
        </w:div>
        <w:div w:id="1342704946">
          <w:marLeft w:val="0"/>
          <w:marRight w:val="0"/>
          <w:marTop w:val="0"/>
          <w:marBottom w:val="0"/>
          <w:divBdr>
            <w:top w:val="none" w:sz="0" w:space="0" w:color="auto"/>
            <w:left w:val="none" w:sz="0" w:space="0" w:color="auto"/>
            <w:bottom w:val="none" w:sz="0" w:space="0" w:color="auto"/>
            <w:right w:val="none" w:sz="0" w:space="0" w:color="auto"/>
          </w:divBdr>
        </w:div>
        <w:div w:id="1327368206">
          <w:marLeft w:val="0"/>
          <w:marRight w:val="0"/>
          <w:marTop w:val="0"/>
          <w:marBottom w:val="0"/>
          <w:divBdr>
            <w:top w:val="none" w:sz="0" w:space="0" w:color="auto"/>
            <w:left w:val="none" w:sz="0" w:space="0" w:color="auto"/>
            <w:bottom w:val="none" w:sz="0" w:space="0" w:color="auto"/>
            <w:right w:val="none" w:sz="0" w:space="0" w:color="auto"/>
          </w:divBdr>
        </w:div>
        <w:div w:id="177931627">
          <w:marLeft w:val="0"/>
          <w:marRight w:val="0"/>
          <w:marTop w:val="0"/>
          <w:marBottom w:val="0"/>
          <w:divBdr>
            <w:top w:val="none" w:sz="0" w:space="0" w:color="auto"/>
            <w:left w:val="none" w:sz="0" w:space="0" w:color="auto"/>
            <w:bottom w:val="none" w:sz="0" w:space="0" w:color="auto"/>
            <w:right w:val="none" w:sz="0" w:space="0" w:color="auto"/>
          </w:divBdr>
        </w:div>
        <w:div w:id="1879395605">
          <w:marLeft w:val="0"/>
          <w:marRight w:val="0"/>
          <w:marTop w:val="0"/>
          <w:marBottom w:val="0"/>
          <w:divBdr>
            <w:top w:val="none" w:sz="0" w:space="0" w:color="auto"/>
            <w:left w:val="none" w:sz="0" w:space="0" w:color="auto"/>
            <w:bottom w:val="none" w:sz="0" w:space="0" w:color="auto"/>
            <w:right w:val="none" w:sz="0" w:space="0" w:color="auto"/>
          </w:divBdr>
        </w:div>
        <w:div w:id="1053231092">
          <w:marLeft w:val="0"/>
          <w:marRight w:val="0"/>
          <w:marTop w:val="0"/>
          <w:marBottom w:val="0"/>
          <w:divBdr>
            <w:top w:val="none" w:sz="0" w:space="0" w:color="auto"/>
            <w:left w:val="none" w:sz="0" w:space="0" w:color="auto"/>
            <w:bottom w:val="none" w:sz="0" w:space="0" w:color="auto"/>
            <w:right w:val="none" w:sz="0" w:space="0" w:color="auto"/>
          </w:divBdr>
        </w:div>
        <w:div w:id="442463765">
          <w:marLeft w:val="0"/>
          <w:marRight w:val="0"/>
          <w:marTop w:val="0"/>
          <w:marBottom w:val="0"/>
          <w:divBdr>
            <w:top w:val="none" w:sz="0" w:space="0" w:color="auto"/>
            <w:left w:val="none" w:sz="0" w:space="0" w:color="auto"/>
            <w:bottom w:val="none" w:sz="0" w:space="0" w:color="auto"/>
            <w:right w:val="none" w:sz="0" w:space="0" w:color="auto"/>
          </w:divBdr>
        </w:div>
        <w:div w:id="1046182293">
          <w:marLeft w:val="0"/>
          <w:marRight w:val="0"/>
          <w:marTop w:val="0"/>
          <w:marBottom w:val="0"/>
          <w:divBdr>
            <w:top w:val="none" w:sz="0" w:space="0" w:color="auto"/>
            <w:left w:val="none" w:sz="0" w:space="0" w:color="auto"/>
            <w:bottom w:val="none" w:sz="0" w:space="0" w:color="auto"/>
            <w:right w:val="none" w:sz="0" w:space="0" w:color="auto"/>
          </w:divBdr>
        </w:div>
        <w:div w:id="2074114608">
          <w:marLeft w:val="0"/>
          <w:marRight w:val="0"/>
          <w:marTop w:val="0"/>
          <w:marBottom w:val="0"/>
          <w:divBdr>
            <w:top w:val="none" w:sz="0" w:space="0" w:color="auto"/>
            <w:left w:val="none" w:sz="0" w:space="0" w:color="auto"/>
            <w:bottom w:val="none" w:sz="0" w:space="0" w:color="auto"/>
            <w:right w:val="none" w:sz="0" w:space="0" w:color="auto"/>
          </w:divBdr>
        </w:div>
        <w:div w:id="758914181">
          <w:marLeft w:val="0"/>
          <w:marRight w:val="0"/>
          <w:marTop w:val="0"/>
          <w:marBottom w:val="0"/>
          <w:divBdr>
            <w:top w:val="none" w:sz="0" w:space="0" w:color="auto"/>
            <w:left w:val="none" w:sz="0" w:space="0" w:color="auto"/>
            <w:bottom w:val="none" w:sz="0" w:space="0" w:color="auto"/>
            <w:right w:val="none" w:sz="0" w:space="0" w:color="auto"/>
          </w:divBdr>
        </w:div>
        <w:div w:id="934559439">
          <w:marLeft w:val="0"/>
          <w:marRight w:val="0"/>
          <w:marTop w:val="0"/>
          <w:marBottom w:val="0"/>
          <w:divBdr>
            <w:top w:val="none" w:sz="0" w:space="0" w:color="auto"/>
            <w:left w:val="none" w:sz="0" w:space="0" w:color="auto"/>
            <w:bottom w:val="none" w:sz="0" w:space="0" w:color="auto"/>
            <w:right w:val="none" w:sz="0" w:space="0" w:color="auto"/>
          </w:divBdr>
        </w:div>
        <w:div w:id="938753924">
          <w:marLeft w:val="0"/>
          <w:marRight w:val="0"/>
          <w:marTop w:val="0"/>
          <w:marBottom w:val="0"/>
          <w:divBdr>
            <w:top w:val="none" w:sz="0" w:space="0" w:color="auto"/>
            <w:left w:val="none" w:sz="0" w:space="0" w:color="auto"/>
            <w:bottom w:val="none" w:sz="0" w:space="0" w:color="auto"/>
            <w:right w:val="none" w:sz="0" w:space="0" w:color="auto"/>
          </w:divBdr>
        </w:div>
        <w:div w:id="1277559107">
          <w:marLeft w:val="0"/>
          <w:marRight w:val="0"/>
          <w:marTop w:val="0"/>
          <w:marBottom w:val="0"/>
          <w:divBdr>
            <w:top w:val="none" w:sz="0" w:space="0" w:color="auto"/>
            <w:left w:val="none" w:sz="0" w:space="0" w:color="auto"/>
            <w:bottom w:val="none" w:sz="0" w:space="0" w:color="auto"/>
            <w:right w:val="none" w:sz="0" w:space="0" w:color="auto"/>
          </w:divBdr>
        </w:div>
        <w:div w:id="1640063828">
          <w:marLeft w:val="0"/>
          <w:marRight w:val="0"/>
          <w:marTop w:val="0"/>
          <w:marBottom w:val="0"/>
          <w:divBdr>
            <w:top w:val="none" w:sz="0" w:space="0" w:color="auto"/>
            <w:left w:val="none" w:sz="0" w:space="0" w:color="auto"/>
            <w:bottom w:val="none" w:sz="0" w:space="0" w:color="auto"/>
            <w:right w:val="none" w:sz="0" w:space="0" w:color="auto"/>
          </w:divBdr>
        </w:div>
        <w:div w:id="858618586">
          <w:marLeft w:val="0"/>
          <w:marRight w:val="0"/>
          <w:marTop w:val="0"/>
          <w:marBottom w:val="0"/>
          <w:divBdr>
            <w:top w:val="none" w:sz="0" w:space="0" w:color="auto"/>
            <w:left w:val="none" w:sz="0" w:space="0" w:color="auto"/>
            <w:bottom w:val="none" w:sz="0" w:space="0" w:color="auto"/>
            <w:right w:val="none" w:sz="0" w:space="0" w:color="auto"/>
          </w:divBdr>
        </w:div>
        <w:div w:id="805391709">
          <w:marLeft w:val="0"/>
          <w:marRight w:val="0"/>
          <w:marTop w:val="0"/>
          <w:marBottom w:val="0"/>
          <w:divBdr>
            <w:top w:val="none" w:sz="0" w:space="0" w:color="auto"/>
            <w:left w:val="none" w:sz="0" w:space="0" w:color="auto"/>
            <w:bottom w:val="none" w:sz="0" w:space="0" w:color="auto"/>
            <w:right w:val="none" w:sz="0" w:space="0" w:color="auto"/>
          </w:divBdr>
        </w:div>
        <w:div w:id="451897965">
          <w:marLeft w:val="0"/>
          <w:marRight w:val="0"/>
          <w:marTop w:val="0"/>
          <w:marBottom w:val="0"/>
          <w:divBdr>
            <w:top w:val="none" w:sz="0" w:space="0" w:color="auto"/>
            <w:left w:val="none" w:sz="0" w:space="0" w:color="auto"/>
            <w:bottom w:val="none" w:sz="0" w:space="0" w:color="auto"/>
            <w:right w:val="none" w:sz="0" w:space="0" w:color="auto"/>
          </w:divBdr>
        </w:div>
        <w:div w:id="1996033632">
          <w:marLeft w:val="0"/>
          <w:marRight w:val="0"/>
          <w:marTop w:val="0"/>
          <w:marBottom w:val="0"/>
          <w:divBdr>
            <w:top w:val="none" w:sz="0" w:space="0" w:color="auto"/>
            <w:left w:val="none" w:sz="0" w:space="0" w:color="auto"/>
            <w:bottom w:val="none" w:sz="0" w:space="0" w:color="auto"/>
            <w:right w:val="none" w:sz="0" w:space="0" w:color="auto"/>
          </w:divBdr>
        </w:div>
        <w:div w:id="2135908661">
          <w:marLeft w:val="0"/>
          <w:marRight w:val="0"/>
          <w:marTop w:val="0"/>
          <w:marBottom w:val="0"/>
          <w:divBdr>
            <w:top w:val="none" w:sz="0" w:space="0" w:color="auto"/>
            <w:left w:val="none" w:sz="0" w:space="0" w:color="auto"/>
            <w:bottom w:val="none" w:sz="0" w:space="0" w:color="auto"/>
            <w:right w:val="none" w:sz="0" w:space="0" w:color="auto"/>
          </w:divBdr>
        </w:div>
        <w:div w:id="1375425261">
          <w:marLeft w:val="0"/>
          <w:marRight w:val="0"/>
          <w:marTop w:val="0"/>
          <w:marBottom w:val="0"/>
          <w:divBdr>
            <w:top w:val="none" w:sz="0" w:space="0" w:color="auto"/>
            <w:left w:val="none" w:sz="0" w:space="0" w:color="auto"/>
            <w:bottom w:val="none" w:sz="0" w:space="0" w:color="auto"/>
            <w:right w:val="none" w:sz="0" w:space="0" w:color="auto"/>
          </w:divBdr>
        </w:div>
        <w:div w:id="1842307570">
          <w:marLeft w:val="0"/>
          <w:marRight w:val="0"/>
          <w:marTop w:val="0"/>
          <w:marBottom w:val="0"/>
          <w:divBdr>
            <w:top w:val="none" w:sz="0" w:space="0" w:color="auto"/>
            <w:left w:val="none" w:sz="0" w:space="0" w:color="auto"/>
            <w:bottom w:val="none" w:sz="0" w:space="0" w:color="auto"/>
            <w:right w:val="none" w:sz="0" w:space="0" w:color="auto"/>
          </w:divBdr>
        </w:div>
        <w:div w:id="739135626">
          <w:marLeft w:val="0"/>
          <w:marRight w:val="0"/>
          <w:marTop w:val="0"/>
          <w:marBottom w:val="0"/>
          <w:divBdr>
            <w:top w:val="none" w:sz="0" w:space="0" w:color="auto"/>
            <w:left w:val="none" w:sz="0" w:space="0" w:color="auto"/>
            <w:bottom w:val="none" w:sz="0" w:space="0" w:color="auto"/>
            <w:right w:val="none" w:sz="0" w:space="0" w:color="auto"/>
          </w:divBdr>
        </w:div>
        <w:div w:id="1676611060">
          <w:marLeft w:val="0"/>
          <w:marRight w:val="0"/>
          <w:marTop w:val="0"/>
          <w:marBottom w:val="0"/>
          <w:divBdr>
            <w:top w:val="none" w:sz="0" w:space="0" w:color="auto"/>
            <w:left w:val="none" w:sz="0" w:space="0" w:color="auto"/>
            <w:bottom w:val="none" w:sz="0" w:space="0" w:color="auto"/>
            <w:right w:val="none" w:sz="0" w:space="0" w:color="auto"/>
          </w:divBdr>
        </w:div>
        <w:div w:id="1680039217">
          <w:marLeft w:val="0"/>
          <w:marRight w:val="0"/>
          <w:marTop w:val="0"/>
          <w:marBottom w:val="0"/>
          <w:divBdr>
            <w:top w:val="none" w:sz="0" w:space="0" w:color="auto"/>
            <w:left w:val="none" w:sz="0" w:space="0" w:color="auto"/>
            <w:bottom w:val="none" w:sz="0" w:space="0" w:color="auto"/>
            <w:right w:val="none" w:sz="0" w:space="0" w:color="auto"/>
          </w:divBdr>
        </w:div>
        <w:div w:id="1371222582">
          <w:marLeft w:val="0"/>
          <w:marRight w:val="0"/>
          <w:marTop w:val="0"/>
          <w:marBottom w:val="0"/>
          <w:divBdr>
            <w:top w:val="none" w:sz="0" w:space="0" w:color="auto"/>
            <w:left w:val="none" w:sz="0" w:space="0" w:color="auto"/>
            <w:bottom w:val="none" w:sz="0" w:space="0" w:color="auto"/>
            <w:right w:val="none" w:sz="0" w:space="0" w:color="auto"/>
          </w:divBdr>
        </w:div>
        <w:div w:id="1189951177">
          <w:marLeft w:val="0"/>
          <w:marRight w:val="0"/>
          <w:marTop w:val="0"/>
          <w:marBottom w:val="0"/>
          <w:divBdr>
            <w:top w:val="none" w:sz="0" w:space="0" w:color="auto"/>
            <w:left w:val="none" w:sz="0" w:space="0" w:color="auto"/>
            <w:bottom w:val="none" w:sz="0" w:space="0" w:color="auto"/>
            <w:right w:val="none" w:sz="0" w:space="0" w:color="auto"/>
          </w:divBdr>
        </w:div>
        <w:div w:id="1560897710">
          <w:marLeft w:val="0"/>
          <w:marRight w:val="0"/>
          <w:marTop w:val="0"/>
          <w:marBottom w:val="0"/>
          <w:divBdr>
            <w:top w:val="none" w:sz="0" w:space="0" w:color="auto"/>
            <w:left w:val="none" w:sz="0" w:space="0" w:color="auto"/>
            <w:bottom w:val="none" w:sz="0" w:space="0" w:color="auto"/>
            <w:right w:val="none" w:sz="0" w:space="0" w:color="auto"/>
          </w:divBdr>
        </w:div>
        <w:div w:id="2094741411">
          <w:marLeft w:val="0"/>
          <w:marRight w:val="0"/>
          <w:marTop w:val="0"/>
          <w:marBottom w:val="0"/>
          <w:divBdr>
            <w:top w:val="none" w:sz="0" w:space="0" w:color="auto"/>
            <w:left w:val="none" w:sz="0" w:space="0" w:color="auto"/>
            <w:bottom w:val="none" w:sz="0" w:space="0" w:color="auto"/>
            <w:right w:val="none" w:sz="0" w:space="0" w:color="auto"/>
          </w:divBdr>
        </w:div>
        <w:div w:id="245965517">
          <w:marLeft w:val="0"/>
          <w:marRight w:val="0"/>
          <w:marTop w:val="0"/>
          <w:marBottom w:val="0"/>
          <w:divBdr>
            <w:top w:val="none" w:sz="0" w:space="0" w:color="auto"/>
            <w:left w:val="none" w:sz="0" w:space="0" w:color="auto"/>
            <w:bottom w:val="none" w:sz="0" w:space="0" w:color="auto"/>
            <w:right w:val="none" w:sz="0" w:space="0" w:color="auto"/>
          </w:divBdr>
        </w:div>
        <w:div w:id="775832007">
          <w:marLeft w:val="0"/>
          <w:marRight w:val="0"/>
          <w:marTop w:val="0"/>
          <w:marBottom w:val="0"/>
          <w:divBdr>
            <w:top w:val="none" w:sz="0" w:space="0" w:color="auto"/>
            <w:left w:val="none" w:sz="0" w:space="0" w:color="auto"/>
            <w:bottom w:val="none" w:sz="0" w:space="0" w:color="auto"/>
            <w:right w:val="none" w:sz="0" w:space="0" w:color="auto"/>
          </w:divBdr>
        </w:div>
        <w:div w:id="2038457689">
          <w:marLeft w:val="0"/>
          <w:marRight w:val="0"/>
          <w:marTop w:val="0"/>
          <w:marBottom w:val="0"/>
          <w:divBdr>
            <w:top w:val="none" w:sz="0" w:space="0" w:color="auto"/>
            <w:left w:val="none" w:sz="0" w:space="0" w:color="auto"/>
            <w:bottom w:val="none" w:sz="0" w:space="0" w:color="auto"/>
            <w:right w:val="none" w:sz="0" w:space="0" w:color="auto"/>
          </w:divBdr>
        </w:div>
        <w:div w:id="807940408">
          <w:marLeft w:val="0"/>
          <w:marRight w:val="0"/>
          <w:marTop w:val="0"/>
          <w:marBottom w:val="0"/>
          <w:divBdr>
            <w:top w:val="none" w:sz="0" w:space="0" w:color="auto"/>
            <w:left w:val="none" w:sz="0" w:space="0" w:color="auto"/>
            <w:bottom w:val="none" w:sz="0" w:space="0" w:color="auto"/>
            <w:right w:val="none" w:sz="0" w:space="0" w:color="auto"/>
          </w:divBdr>
        </w:div>
        <w:div w:id="940647613">
          <w:marLeft w:val="0"/>
          <w:marRight w:val="0"/>
          <w:marTop w:val="0"/>
          <w:marBottom w:val="0"/>
          <w:divBdr>
            <w:top w:val="none" w:sz="0" w:space="0" w:color="auto"/>
            <w:left w:val="none" w:sz="0" w:space="0" w:color="auto"/>
            <w:bottom w:val="none" w:sz="0" w:space="0" w:color="auto"/>
            <w:right w:val="none" w:sz="0" w:space="0" w:color="auto"/>
          </w:divBdr>
        </w:div>
        <w:div w:id="192690992">
          <w:marLeft w:val="0"/>
          <w:marRight w:val="0"/>
          <w:marTop w:val="0"/>
          <w:marBottom w:val="0"/>
          <w:divBdr>
            <w:top w:val="none" w:sz="0" w:space="0" w:color="auto"/>
            <w:left w:val="none" w:sz="0" w:space="0" w:color="auto"/>
            <w:bottom w:val="none" w:sz="0" w:space="0" w:color="auto"/>
            <w:right w:val="none" w:sz="0" w:space="0" w:color="auto"/>
          </w:divBdr>
        </w:div>
        <w:div w:id="759063037">
          <w:marLeft w:val="0"/>
          <w:marRight w:val="0"/>
          <w:marTop w:val="0"/>
          <w:marBottom w:val="0"/>
          <w:divBdr>
            <w:top w:val="none" w:sz="0" w:space="0" w:color="auto"/>
            <w:left w:val="none" w:sz="0" w:space="0" w:color="auto"/>
            <w:bottom w:val="none" w:sz="0" w:space="0" w:color="auto"/>
            <w:right w:val="none" w:sz="0" w:space="0" w:color="auto"/>
          </w:divBdr>
        </w:div>
        <w:div w:id="1411927880">
          <w:marLeft w:val="0"/>
          <w:marRight w:val="0"/>
          <w:marTop w:val="0"/>
          <w:marBottom w:val="0"/>
          <w:divBdr>
            <w:top w:val="none" w:sz="0" w:space="0" w:color="auto"/>
            <w:left w:val="none" w:sz="0" w:space="0" w:color="auto"/>
            <w:bottom w:val="none" w:sz="0" w:space="0" w:color="auto"/>
            <w:right w:val="none" w:sz="0" w:space="0" w:color="auto"/>
          </w:divBdr>
        </w:div>
      </w:divsChild>
    </w:div>
    <w:div w:id="726030292">
      <w:bodyDiv w:val="1"/>
      <w:marLeft w:val="0"/>
      <w:marRight w:val="0"/>
      <w:marTop w:val="0"/>
      <w:marBottom w:val="0"/>
      <w:divBdr>
        <w:top w:val="none" w:sz="0" w:space="0" w:color="auto"/>
        <w:left w:val="none" w:sz="0" w:space="0" w:color="auto"/>
        <w:bottom w:val="none" w:sz="0" w:space="0" w:color="auto"/>
        <w:right w:val="none" w:sz="0" w:space="0" w:color="auto"/>
      </w:divBdr>
      <w:divsChild>
        <w:div w:id="1731461269">
          <w:marLeft w:val="0"/>
          <w:marRight w:val="0"/>
          <w:marTop w:val="0"/>
          <w:marBottom w:val="0"/>
          <w:divBdr>
            <w:top w:val="none" w:sz="0" w:space="0" w:color="auto"/>
            <w:left w:val="none" w:sz="0" w:space="0" w:color="auto"/>
            <w:bottom w:val="none" w:sz="0" w:space="0" w:color="auto"/>
            <w:right w:val="none" w:sz="0" w:space="0" w:color="auto"/>
          </w:divBdr>
        </w:div>
        <w:div w:id="1844276995">
          <w:marLeft w:val="0"/>
          <w:marRight w:val="0"/>
          <w:marTop w:val="0"/>
          <w:marBottom w:val="0"/>
          <w:divBdr>
            <w:top w:val="none" w:sz="0" w:space="0" w:color="auto"/>
            <w:left w:val="none" w:sz="0" w:space="0" w:color="auto"/>
            <w:bottom w:val="none" w:sz="0" w:space="0" w:color="auto"/>
            <w:right w:val="none" w:sz="0" w:space="0" w:color="auto"/>
          </w:divBdr>
        </w:div>
        <w:div w:id="6101543">
          <w:marLeft w:val="0"/>
          <w:marRight w:val="0"/>
          <w:marTop w:val="0"/>
          <w:marBottom w:val="0"/>
          <w:divBdr>
            <w:top w:val="none" w:sz="0" w:space="0" w:color="auto"/>
            <w:left w:val="none" w:sz="0" w:space="0" w:color="auto"/>
            <w:bottom w:val="none" w:sz="0" w:space="0" w:color="auto"/>
            <w:right w:val="none" w:sz="0" w:space="0" w:color="auto"/>
          </w:divBdr>
        </w:div>
        <w:div w:id="1726102848">
          <w:marLeft w:val="0"/>
          <w:marRight w:val="0"/>
          <w:marTop w:val="0"/>
          <w:marBottom w:val="0"/>
          <w:divBdr>
            <w:top w:val="none" w:sz="0" w:space="0" w:color="auto"/>
            <w:left w:val="none" w:sz="0" w:space="0" w:color="auto"/>
            <w:bottom w:val="none" w:sz="0" w:space="0" w:color="auto"/>
            <w:right w:val="none" w:sz="0" w:space="0" w:color="auto"/>
          </w:divBdr>
        </w:div>
        <w:div w:id="1587113812">
          <w:marLeft w:val="0"/>
          <w:marRight w:val="0"/>
          <w:marTop w:val="0"/>
          <w:marBottom w:val="0"/>
          <w:divBdr>
            <w:top w:val="none" w:sz="0" w:space="0" w:color="auto"/>
            <w:left w:val="none" w:sz="0" w:space="0" w:color="auto"/>
            <w:bottom w:val="none" w:sz="0" w:space="0" w:color="auto"/>
            <w:right w:val="none" w:sz="0" w:space="0" w:color="auto"/>
          </w:divBdr>
        </w:div>
        <w:div w:id="534852972">
          <w:marLeft w:val="0"/>
          <w:marRight w:val="0"/>
          <w:marTop w:val="0"/>
          <w:marBottom w:val="0"/>
          <w:divBdr>
            <w:top w:val="none" w:sz="0" w:space="0" w:color="auto"/>
            <w:left w:val="none" w:sz="0" w:space="0" w:color="auto"/>
            <w:bottom w:val="none" w:sz="0" w:space="0" w:color="auto"/>
            <w:right w:val="none" w:sz="0" w:space="0" w:color="auto"/>
          </w:divBdr>
        </w:div>
        <w:div w:id="2034764944">
          <w:marLeft w:val="0"/>
          <w:marRight w:val="0"/>
          <w:marTop w:val="0"/>
          <w:marBottom w:val="0"/>
          <w:divBdr>
            <w:top w:val="none" w:sz="0" w:space="0" w:color="auto"/>
            <w:left w:val="none" w:sz="0" w:space="0" w:color="auto"/>
            <w:bottom w:val="none" w:sz="0" w:space="0" w:color="auto"/>
            <w:right w:val="none" w:sz="0" w:space="0" w:color="auto"/>
          </w:divBdr>
        </w:div>
        <w:div w:id="245188573">
          <w:marLeft w:val="0"/>
          <w:marRight w:val="0"/>
          <w:marTop w:val="0"/>
          <w:marBottom w:val="0"/>
          <w:divBdr>
            <w:top w:val="none" w:sz="0" w:space="0" w:color="auto"/>
            <w:left w:val="none" w:sz="0" w:space="0" w:color="auto"/>
            <w:bottom w:val="none" w:sz="0" w:space="0" w:color="auto"/>
            <w:right w:val="none" w:sz="0" w:space="0" w:color="auto"/>
          </w:divBdr>
        </w:div>
        <w:div w:id="153112874">
          <w:marLeft w:val="0"/>
          <w:marRight w:val="0"/>
          <w:marTop w:val="0"/>
          <w:marBottom w:val="0"/>
          <w:divBdr>
            <w:top w:val="none" w:sz="0" w:space="0" w:color="auto"/>
            <w:left w:val="none" w:sz="0" w:space="0" w:color="auto"/>
            <w:bottom w:val="none" w:sz="0" w:space="0" w:color="auto"/>
            <w:right w:val="none" w:sz="0" w:space="0" w:color="auto"/>
          </w:divBdr>
        </w:div>
        <w:div w:id="1304966980">
          <w:marLeft w:val="0"/>
          <w:marRight w:val="0"/>
          <w:marTop w:val="0"/>
          <w:marBottom w:val="0"/>
          <w:divBdr>
            <w:top w:val="none" w:sz="0" w:space="0" w:color="auto"/>
            <w:left w:val="none" w:sz="0" w:space="0" w:color="auto"/>
            <w:bottom w:val="none" w:sz="0" w:space="0" w:color="auto"/>
            <w:right w:val="none" w:sz="0" w:space="0" w:color="auto"/>
          </w:divBdr>
        </w:div>
        <w:div w:id="1014261064">
          <w:marLeft w:val="0"/>
          <w:marRight w:val="0"/>
          <w:marTop w:val="0"/>
          <w:marBottom w:val="0"/>
          <w:divBdr>
            <w:top w:val="none" w:sz="0" w:space="0" w:color="auto"/>
            <w:left w:val="none" w:sz="0" w:space="0" w:color="auto"/>
            <w:bottom w:val="none" w:sz="0" w:space="0" w:color="auto"/>
            <w:right w:val="none" w:sz="0" w:space="0" w:color="auto"/>
          </w:divBdr>
        </w:div>
        <w:div w:id="564799602">
          <w:marLeft w:val="0"/>
          <w:marRight w:val="0"/>
          <w:marTop w:val="0"/>
          <w:marBottom w:val="0"/>
          <w:divBdr>
            <w:top w:val="none" w:sz="0" w:space="0" w:color="auto"/>
            <w:left w:val="none" w:sz="0" w:space="0" w:color="auto"/>
            <w:bottom w:val="none" w:sz="0" w:space="0" w:color="auto"/>
            <w:right w:val="none" w:sz="0" w:space="0" w:color="auto"/>
          </w:divBdr>
        </w:div>
        <w:div w:id="625627458">
          <w:marLeft w:val="0"/>
          <w:marRight w:val="0"/>
          <w:marTop w:val="0"/>
          <w:marBottom w:val="0"/>
          <w:divBdr>
            <w:top w:val="none" w:sz="0" w:space="0" w:color="auto"/>
            <w:left w:val="none" w:sz="0" w:space="0" w:color="auto"/>
            <w:bottom w:val="none" w:sz="0" w:space="0" w:color="auto"/>
            <w:right w:val="none" w:sz="0" w:space="0" w:color="auto"/>
          </w:divBdr>
        </w:div>
        <w:div w:id="2095281261">
          <w:marLeft w:val="0"/>
          <w:marRight w:val="0"/>
          <w:marTop w:val="0"/>
          <w:marBottom w:val="0"/>
          <w:divBdr>
            <w:top w:val="none" w:sz="0" w:space="0" w:color="auto"/>
            <w:left w:val="none" w:sz="0" w:space="0" w:color="auto"/>
            <w:bottom w:val="none" w:sz="0" w:space="0" w:color="auto"/>
            <w:right w:val="none" w:sz="0" w:space="0" w:color="auto"/>
          </w:divBdr>
        </w:div>
        <w:div w:id="788358442">
          <w:marLeft w:val="0"/>
          <w:marRight w:val="0"/>
          <w:marTop w:val="0"/>
          <w:marBottom w:val="0"/>
          <w:divBdr>
            <w:top w:val="none" w:sz="0" w:space="0" w:color="auto"/>
            <w:left w:val="none" w:sz="0" w:space="0" w:color="auto"/>
            <w:bottom w:val="none" w:sz="0" w:space="0" w:color="auto"/>
            <w:right w:val="none" w:sz="0" w:space="0" w:color="auto"/>
          </w:divBdr>
        </w:div>
        <w:div w:id="280378112">
          <w:marLeft w:val="0"/>
          <w:marRight w:val="0"/>
          <w:marTop w:val="0"/>
          <w:marBottom w:val="0"/>
          <w:divBdr>
            <w:top w:val="none" w:sz="0" w:space="0" w:color="auto"/>
            <w:left w:val="none" w:sz="0" w:space="0" w:color="auto"/>
            <w:bottom w:val="none" w:sz="0" w:space="0" w:color="auto"/>
            <w:right w:val="none" w:sz="0" w:space="0" w:color="auto"/>
          </w:divBdr>
        </w:div>
        <w:div w:id="169612988">
          <w:marLeft w:val="0"/>
          <w:marRight w:val="0"/>
          <w:marTop w:val="0"/>
          <w:marBottom w:val="0"/>
          <w:divBdr>
            <w:top w:val="none" w:sz="0" w:space="0" w:color="auto"/>
            <w:left w:val="none" w:sz="0" w:space="0" w:color="auto"/>
            <w:bottom w:val="none" w:sz="0" w:space="0" w:color="auto"/>
            <w:right w:val="none" w:sz="0" w:space="0" w:color="auto"/>
          </w:divBdr>
        </w:div>
      </w:divsChild>
    </w:div>
    <w:div w:id="1697465793">
      <w:bodyDiv w:val="1"/>
      <w:marLeft w:val="0"/>
      <w:marRight w:val="0"/>
      <w:marTop w:val="0"/>
      <w:marBottom w:val="0"/>
      <w:divBdr>
        <w:top w:val="none" w:sz="0" w:space="0" w:color="auto"/>
        <w:left w:val="none" w:sz="0" w:space="0" w:color="auto"/>
        <w:bottom w:val="none" w:sz="0" w:space="0" w:color="auto"/>
        <w:right w:val="none" w:sz="0" w:space="0" w:color="auto"/>
      </w:divBdr>
      <w:divsChild>
        <w:div w:id="1625040550">
          <w:marLeft w:val="0"/>
          <w:marRight w:val="0"/>
          <w:marTop w:val="0"/>
          <w:marBottom w:val="0"/>
          <w:divBdr>
            <w:top w:val="none" w:sz="0" w:space="0" w:color="auto"/>
            <w:left w:val="none" w:sz="0" w:space="0" w:color="auto"/>
            <w:bottom w:val="none" w:sz="0" w:space="0" w:color="auto"/>
            <w:right w:val="none" w:sz="0" w:space="0" w:color="auto"/>
          </w:divBdr>
        </w:div>
        <w:div w:id="1022051335">
          <w:marLeft w:val="0"/>
          <w:marRight w:val="0"/>
          <w:marTop w:val="0"/>
          <w:marBottom w:val="0"/>
          <w:divBdr>
            <w:top w:val="none" w:sz="0" w:space="0" w:color="auto"/>
            <w:left w:val="none" w:sz="0" w:space="0" w:color="auto"/>
            <w:bottom w:val="none" w:sz="0" w:space="0" w:color="auto"/>
            <w:right w:val="none" w:sz="0" w:space="0" w:color="auto"/>
          </w:divBdr>
        </w:div>
        <w:div w:id="1610696720">
          <w:marLeft w:val="0"/>
          <w:marRight w:val="0"/>
          <w:marTop w:val="0"/>
          <w:marBottom w:val="0"/>
          <w:divBdr>
            <w:top w:val="none" w:sz="0" w:space="0" w:color="auto"/>
            <w:left w:val="none" w:sz="0" w:space="0" w:color="auto"/>
            <w:bottom w:val="none" w:sz="0" w:space="0" w:color="auto"/>
            <w:right w:val="none" w:sz="0" w:space="0" w:color="auto"/>
          </w:divBdr>
        </w:div>
        <w:div w:id="428355670">
          <w:marLeft w:val="0"/>
          <w:marRight w:val="0"/>
          <w:marTop w:val="0"/>
          <w:marBottom w:val="0"/>
          <w:divBdr>
            <w:top w:val="none" w:sz="0" w:space="0" w:color="auto"/>
            <w:left w:val="none" w:sz="0" w:space="0" w:color="auto"/>
            <w:bottom w:val="none" w:sz="0" w:space="0" w:color="auto"/>
            <w:right w:val="none" w:sz="0" w:space="0" w:color="auto"/>
          </w:divBdr>
        </w:div>
        <w:div w:id="1773278724">
          <w:marLeft w:val="0"/>
          <w:marRight w:val="0"/>
          <w:marTop w:val="0"/>
          <w:marBottom w:val="0"/>
          <w:divBdr>
            <w:top w:val="none" w:sz="0" w:space="0" w:color="auto"/>
            <w:left w:val="none" w:sz="0" w:space="0" w:color="auto"/>
            <w:bottom w:val="none" w:sz="0" w:space="0" w:color="auto"/>
            <w:right w:val="none" w:sz="0" w:space="0" w:color="auto"/>
          </w:divBdr>
        </w:div>
        <w:div w:id="928536359">
          <w:marLeft w:val="0"/>
          <w:marRight w:val="0"/>
          <w:marTop w:val="0"/>
          <w:marBottom w:val="0"/>
          <w:divBdr>
            <w:top w:val="none" w:sz="0" w:space="0" w:color="auto"/>
            <w:left w:val="none" w:sz="0" w:space="0" w:color="auto"/>
            <w:bottom w:val="none" w:sz="0" w:space="0" w:color="auto"/>
            <w:right w:val="none" w:sz="0" w:space="0" w:color="auto"/>
          </w:divBdr>
        </w:div>
        <w:div w:id="212079362">
          <w:marLeft w:val="0"/>
          <w:marRight w:val="0"/>
          <w:marTop w:val="0"/>
          <w:marBottom w:val="0"/>
          <w:divBdr>
            <w:top w:val="none" w:sz="0" w:space="0" w:color="auto"/>
            <w:left w:val="none" w:sz="0" w:space="0" w:color="auto"/>
            <w:bottom w:val="none" w:sz="0" w:space="0" w:color="auto"/>
            <w:right w:val="none" w:sz="0" w:space="0" w:color="auto"/>
          </w:divBdr>
        </w:div>
        <w:div w:id="1265649976">
          <w:marLeft w:val="0"/>
          <w:marRight w:val="0"/>
          <w:marTop w:val="0"/>
          <w:marBottom w:val="0"/>
          <w:divBdr>
            <w:top w:val="none" w:sz="0" w:space="0" w:color="auto"/>
            <w:left w:val="none" w:sz="0" w:space="0" w:color="auto"/>
            <w:bottom w:val="none" w:sz="0" w:space="0" w:color="auto"/>
            <w:right w:val="none" w:sz="0" w:space="0" w:color="auto"/>
          </w:divBdr>
        </w:div>
        <w:div w:id="2049065127">
          <w:marLeft w:val="0"/>
          <w:marRight w:val="0"/>
          <w:marTop w:val="0"/>
          <w:marBottom w:val="0"/>
          <w:divBdr>
            <w:top w:val="none" w:sz="0" w:space="0" w:color="auto"/>
            <w:left w:val="none" w:sz="0" w:space="0" w:color="auto"/>
            <w:bottom w:val="none" w:sz="0" w:space="0" w:color="auto"/>
            <w:right w:val="none" w:sz="0" w:space="0" w:color="auto"/>
          </w:divBdr>
        </w:div>
        <w:div w:id="1647011769">
          <w:marLeft w:val="0"/>
          <w:marRight w:val="0"/>
          <w:marTop w:val="0"/>
          <w:marBottom w:val="0"/>
          <w:divBdr>
            <w:top w:val="none" w:sz="0" w:space="0" w:color="auto"/>
            <w:left w:val="none" w:sz="0" w:space="0" w:color="auto"/>
            <w:bottom w:val="none" w:sz="0" w:space="0" w:color="auto"/>
            <w:right w:val="none" w:sz="0" w:space="0" w:color="auto"/>
          </w:divBdr>
        </w:div>
        <w:div w:id="1509564872">
          <w:marLeft w:val="0"/>
          <w:marRight w:val="0"/>
          <w:marTop w:val="0"/>
          <w:marBottom w:val="0"/>
          <w:divBdr>
            <w:top w:val="none" w:sz="0" w:space="0" w:color="auto"/>
            <w:left w:val="none" w:sz="0" w:space="0" w:color="auto"/>
            <w:bottom w:val="none" w:sz="0" w:space="0" w:color="auto"/>
            <w:right w:val="none" w:sz="0" w:space="0" w:color="auto"/>
          </w:divBdr>
        </w:div>
        <w:div w:id="2044480580">
          <w:marLeft w:val="0"/>
          <w:marRight w:val="0"/>
          <w:marTop w:val="0"/>
          <w:marBottom w:val="0"/>
          <w:divBdr>
            <w:top w:val="none" w:sz="0" w:space="0" w:color="auto"/>
            <w:left w:val="none" w:sz="0" w:space="0" w:color="auto"/>
            <w:bottom w:val="none" w:sz="0" w:space="0" w:color="auto"/>
            <w:right w:val="none" w:sz="0" w:space="0" w:color="auto"/>
          </w:divBdr>
        </w:div>
        <w:div w:id="1667896693">
          <w:marLeft w:val="0"/>
          <w:marRight w:val="0"/>
          <w:marTop w:val="0"/>
          <w:marBottom w:val="0"/>
          <w:divBdr>
            <w:top w:val="none" w:sz="0" w:space="0" w:color="auto"/>
            <w:left w:val="none" w:sz="0" w:space="0" w:color="auto"/>
            <w:bottom w:val="none" w:sz="0" w:space="0" w:color="auto"/>
            <w:right w:val="none" w:sz="0" w:space="0" w:color="auto"/>
          </w:divBdr>
        </w:div>
        <w:div w:id="644045892">
          <w:marLeft w:val="0"/>
          <w:marRight w:val="0"/>
          <w:marTop w:val="0"/>
          <w:marBottom w:val="0"/>
          <w:divBdr>
            <w:top w:val="none" w:sz="0" w:space="0" w:color="auto"/>
            <w:left w:val="none" w:sz="0" w:space="0" w:color="auto"/>
            <w:bottom w:val="none" w:sz="0" w:space="0" w:color="auto"/>
            <w:right w:val="none" w:sz="0" w:space="0" w:color="auto"/>
          </w:divBdr>
        </w:div>
        <w:div w:id="1198356052">
          <w:marLeft w:val="0"/>
          <w:marRight w:val="0"/>
          <w:marTop w:val="0"/>
          <w:marBottom w:val="0"/>
          <w:divBdr>
            <w:top w:val="none" w:sz="0" w:space="0" w:color="auto"/>
            <w:left w:val="none" w:sz="0" w:space="0" w:color="auto"/>
            <w:bottom w:val="none" w:sz="0" w:space="0" w:color="auto"/>
            <w:right w:val="none" w:sz="0" w:space="0" w:color="auto"/>
          </w:divBdr>
        </w:div>
        <w:div w:id="441074863">
          <w:marLeft w:val="0"/>
          <w:marRight w:val="0"/>
          <w:marTop w:val="0"/>
          <w:marBottom w:val="0"/>
          <w:divBdr>
            <w:top w:val="none" w:sz="0" w:space="0" w:color="auto"/>
            <w:left w:val="none" w:sz="0" w:space="0" w:color="auto"/>
            <w:bottom w:val="none" w:sz="0" w:space="0" w:color="auto"/>
            <w:right w:val="none" w:sz="0" w:space="0" w:color="auto"/>
          </w:divBdr>
        </w:div>
        <w:div w:id="165639117">
          <w:marLeft w:val="0"/>
          <w:marRight w:val="0"/>
          <w:marTop w:val="0"/>
          <w:marBottom w:val="0"/>
          <w:divBdr>
            <w:top w:val="none" w:sz="0" w:space="0" w:color="auto"/>
            <w:left w:val="none" w:sz="0" w:space="0" w:color="auto"/>
            <w:bottom w:val="none" w:sz="0" w:space="0" w:color="auto"/>
            <w:right w:val="none" w:sz="0" w:space="0" w:color="auto"/>
          </w:divBdr>
        </w:div>
        <w:div w:id="485173405">
          <w:marLeft w:val="0"/>
          <w:marRight w:val="0"/>
          <w:marTop w:val="0"/>
          <w:marBottom w:val="0"/>
          <w:divBdr>
            <w:top w:val="none" w:sz="0" w:space="0" w:color="auto"/>
            <w:left w:val="none" w:sz="0" w:space="0" w:color="auto"/>
            <w:bottom w:val="none" w:sz="0" w:space="0" w:color="auto"/>
            <w:right w:val="none" w:sz="0" w:space="0" w:color="auto"/>
          </w:divBdr>
        </w:div>
        <w:div w:id="902374833">
          <w:marLeft w:val="0"/>
          <w:marRight w:val="0"/>
          <w:marTop w:val="0"/>
          <w:marBottom w:val="0"/>
          <w:divBdr>
            <w:top w:val="none" w:sz="0" w:space="0" w:color="auto"/>
            <w:left w:val="none" w:sz="0" w:space="0" w:color="auto"/>
            <w:bottom w:val="none" w:sz="0" w:space="0" w:color="auto"/>
            <w:right w:val="none" w:sz="0" w:space="0" w:color="auto"/>
          </w:divBdr>
        </w:div>
        <w:div w:id="2110616637">
          <w:marLeft w:val="0"/>
          <w:marRight w:val="0"/>
          <w:marTop w:val="0"/>
          <w:marBottom w:val="0"/>
          <w:divBdr>
            <w:top w:val="none" w:sz="0" w:space="0" w:color="auto"/>
            <w:left w:val="none" w:sz="0" w:space="0" w:color="auto"/>
            <w:bottom w:val="none" w:sz="0" w:space="0" w:color="auto"/>
            <w:right w:val="none" w:sz="0" w:space="0" w:color="auto"/>
          </w:divBdr>
        </w:div>
        <w:div w:id="1949265831">
          <w:marLeft w:val="0"/>
          <w:marRight w:val="0"/>
          <w:marTop w:val="0"/>
          <w:marBottom w:val="0"/>
          <w:divBdr>
            <w:top w:val="none" w:sz="0" w:space="0" w:color="auto"/>
            <w:left w:val="none" w:sz="0" w:space="0" w:color="auto"/>
            <w:bottom w:val="none" w:sz="0" w:space="0" w:color="auto"/>
            <w:right w:val="none" w:sz="0" w:space="0" w:color="auto"/>
          </w:divBdr>
        </w:div>
        <w:div w:id="1942176252">
          <w:marLeft w:val="0"/>
          <w:marRight w:val="0"/>
          <w:marTop w:val="0"/>
          <w:marBottom w:val="0"/>
          <w:divBdr>
            <w:top w:val="none" w:sz="0" w:space="0" w:color="auto"/>
            <w:left w:val="none" w:sz="0" w:space="0" w:color="auto"/>
            <w:bottom w:val="none" w:sz="0" w:space="0" w:color="auto"/>
            <w:right w:val="none" w:sz="0" w:space="0" w:color="auto"/>
          </w:divBdr>
        </w:div>
        <w:div w:id="69738367">
          <w:marLeft w:val="0"/>
          <w:marRight w:val="0"/>
          <w:marTop w:val="0"/>
          <w:marBottom w:val="0"/>
          <w:divBdr>
            <w:top w:val="none" w:sz="0" w:space="0" w:color="auto"/>
            <w:left w:val="none" w:sz="0" w:space="0" w:color="auto"/>
            <w:bottom w:val="none" w:sz="0" w:space="0" w:color="auto"/>
            <w:right w:val="none" w:sz="0" w:space="0" w:color="auto"/>
          </w:divBdr>
        </w:div>
        <w:div w:id="1489900899">
          <w:marLeft w:val="0"/>
          <w:marRight w:val="0"/>
          <w:marTop w:val="0"/>
          <w:marBottom w:val="0"/>
          <w:divBdr>
            <w:top w:val="none" w:sz="0" w:space="0" w:color="auto"/>
            <w:left w:val="none" w:sz="0" w:space="0" w:color="auto"/>
            <w:bottom w:val="none" w:sz="0" w:space="0" w:color="auto"/>
            <w:right w:val="none" w:sz="0" w:space="0" w:color="auto"/>
          </w:divBdr>
        </w:div>
        <w:div w:id="2144421894">
          <w:marLeft w:val="0"/>
          <w:marRight w:val="0"/>
          <w:marTop w:val="0"/>
          <w:marBottom w:val="0"/>
          <w:divBdr>
            <w:top w:val="none" w:sz="0" w:space="0" w:color="auto"/>
            <w:left w:val="none" w:sz="0" w:space="0" w:color="auto"/>
            <w:bottom w:val="none" w:sz="0" w:space="0" w:color="auto"/>
            <w:right w:val="none" w:sz="0" w:space="0" w:color="auto"/>
          </w:divBdr>
        </w:div>
        <w:div w:id="1015690098">
          <w:marLeft w:val="0"/>
          <w:marRight w:val="0"/>
          <w:marTop w:val="0"/>
          <w:marBottom w:val="0"/>
          <w:divBdr>
            <w:top w:val="none" w:sz="0" w:space="0" w:color="auto"/>
            <w:left w:val="none" w:sz="0" w:space="0" w:color="auto"/>
            <w:bottom w:val="none" w:sz="0" w:space="0" w:color="auto"/>
            <w:right w:val="none" w:sz="0" w:space="0" w:color="auto"/>
          </w:divBdr>
        </w:div>
        <w:div w:id="1031227041">
          <w:marLeft w:val="0"/>
          <w:marRight w:val="0"/>
          <w:marTop w:val="0"/>
          <w:marBottom w:val="0"/>
          <w:divBdr>
            <w:top w:val="none" w:sz="0" w:space="0" w:color="auto"/>
            <w:left w:val="none" w:sz="0" w:space="0" w:color="auto"/>
            <w:bottom w:val="none" w:sz="0" w:space="0" w:color="auto"/>
            <w:right w:val="none" w:sz="0" w:space="0" w:color="auto"/>
          </w:divBdr>
        </w:div>
        <w:div w:id="499856314">
          <w:marLeft w:val="0"/>
          <w:marRight w:val="0"/>
          <w:marTop w:val="0"/>
          <w:marBottom w:val="0"/>
          <w:divBdr>
            <w:top w:val="none" w:sz="0" w:space="0" w:color="auto"/>
            <w:left w:val="none" w:sz="0" w:space="0" w:color="auto"/>
            <w:bottom w:val="none" w:sz="0" w:space="0" w:color="auto"/>
            <w:right w:val="none" w:sz="0" w:space="0" w:color="auto"/>
          </w:divBdr>
        </w:div>
        <w:div w:id="68578107">
          <w:marLeft w:val="0"/>
          <w:marRight w:val="0"/>
          <w:marTop w:val="0"/>
          <w:marBottom w:val="0"/>
          <w:divBdr>
            <w:top w:val="none" w:sz="0" w:space="0" w:color="auto"/>
            <w:left w:val="none" w:sz="0" w:space="0" w:color="auto"/>
            <w:bottom w:val="none" w:sz="0" w:space="0" w:color="auto"/>
            <w:right w:val="none" w:sz="0" w:space="0" w:color="auto"/>
          </w:divBdr>
        </w:div>
        <w:div w:id="1709067266">
          <w:marLeft w:val="0"/>
          <w:marRight w:val="0"/>
          <w:marTop w:val="0"/>
          <w:marBottom w:val="0"/>
          <w:divBdr>
            <w:top w:val="none" w:sz="0" w:space="0" w:color="auto"/>
            <w:left w:val="none" w:sz="0" w:space="0" w:color="auto"/>
            <w:bottom w:val="none" w:sz="0" w:space="0" w:color="auto"/>
            <w:right w:val="none" w:sz="0" w:space="0" w:color="auto"/>
          </w:divBdr>
        </w:div>
        <w:div w:id="192885901">
          <w:marLeft w:val="0"/>
          <w:marRight w:val="0"/>
          <w:marTop w:val="0"/>
          <w:marBottom w:val="0"/>
          <w:divBdr>
            <w:top w:val="none" w:sz="0" w:space="0" w:color="auto"/>
            <w:left w:val="none" w:sz="0" w:space="0" w:color="auto"/>
            <w:bottom w:val="none" w:sz="0" w:space="0" w:color="auto"/>
            <w:right w:val="none" w:sz="0" w:space="0" w:color="auto"/>
          </w:divBdr>
        </w:div>
        <w:div w:id="441653523">
          <w:marLeft w:val="0"/>
          <w:marRight w:val="0"/>
          <w:marTop w:val="0"/>
          <w:marBottom w:val="0"/>
          <w:divBdr>
            <w:top w:val="none" w:sz="0" w:space="0" w:color="auto"/>
            <w:left w:val="none" w:sz="0" w:space="0" w:color="auto"/>
            <w:bottom w:val="none" w:sz="0" w:space="0" w:color="auto"/>
            <w:right w:val="none" w:sz="0" w:space="0" w:color="auto"/>
          </w:divBdr>
        </w:div>
        <w:div w:id="1927492819">
          <w:marLeft w:val="0"/>
          <w:marRight w:val="0"/>
          <w:marTop w:val="0"/>
          <w:marBottom w:val="0"/>
          <w:divBdr>
            <w:top w:val="none" w:sz="0" w:space="0" w:color="auto"/>
            <w:left w:val="none" w:sz="0" w:space="0" w:color="auto"/>
            <w:bottom w:val="none" w:sz="0" w:space="0" w:color="auto"/>
            <w:right w:val="none" w:sz="0" w:space="0" w:color="auto"/>
          </w:divBdr>
        </w:div>
        <w:div w:id="457725254">
          <w:marLeft w:val="0"/>
          <w:marRight w:val="0"/>
          <w:marTop w:val="0"/>
          <w:marBottom w:val="0"/>
          <w:divBdr>
            <w:top w:val="none" w:sz="0" w:space="0" w:color="auto"/>
            <w:left w:val="none" w:sz="0" w:space="0" w:color="auto"/>
            <w:bottom w:val="none" w:sz="0" w:space="0" w:color="auto"/>
            <w:right w:val="none" w:sz="0" w:space="0" w:color="auto"/>
          </w:divBdr>
        </w:div>
        <w:div w:id="2033069164">
          <w:marLeft w:val="0"/>
          <w:marRight w:val="0"/>
          <w:marTop w:val="0"/>
          <w:marBottom w:val="0"/>
          <w:divBdr>
            <w:top w:val="none" w:sz="0" w:space="0" w:color="auto"/>
            <w:left w:val="none" w:sz="0" w:space="0" w:color="auto"/>
            <w:bottom w:val="none" w:sz="0" w:space="0" w:color="auto"/>
            <w:right w:val="none" w:sz="0" w:space="0" w:color="auto"/>
          </w:divBdr>
        </w:div>
        <w:div w:id="864055850">
          <w:marLeft w:val="0"/>
          <w:marRight w:val="0"/>
          <w:marTop w:val="0"/>
          <w:marBottom w:val="0"/>
          <w:divBdr>
            <w:top w:val="none" w:sz="0" w:space="0" w:color="auto"/>
            <w:left w:val="none" w:sz="0" w:space="0" w:color="auto"/>
            <w:bottom w:val="none" w:sz="0" w:space="0" w:color="auto"/>
            <w:right w:val="none" w:sz="0" w:space="0" w:color="auto"/>
          </w:divBdr>
        </w:div>
        <w:div w:id="1612472452">
          <w:marLeft w:val="0"/>
          <w:marRight w:val="0"/>
          <w:marTop w:val="0"/>
          <w:marBottom w:val="0"/>
          <w:divBdr>
            <w:top w:val="none" w:sz="0" w:space="0" w:color="auto"/>
            <w:left w:val="none" w:sz="0" w:space="0" w:color="auto"/>
            <w:bottom w:val="none" w:sz="0" w:space="0" w:color="auto"/>
            <w:right w:val="none" w:sz="0" w:space="0" w:color="auto"/>
          </w:divBdr>
        </w:div>
        <w:div w:id="1384329632">
          <w:marLeft w:val="0"/>
          <w:marRight w:val="0"/>
          <w:marTop w:val="0"/>
          <w:marBottom w:val="0"/>
          <w:divBdr>
            <w:top w:val="none" w:sz="0" w:space="0" w:color="auto"/>
            <w:left w:val="none" w:sz="0" w:space="0" w:color="auto"/>
            <w:bottom w:val="none" w:sz="0" w:space="0" w:color="auto"/>
            <w:right w:val="none" w:sz="0" w:space="0" w:color="auto"/>
          </w:divBdr>
        </w:div>
        <w:div w:id="1873954537">
          <w:marLeft w:val="0"/>
          <w:marRight w:val="0"/>
          <w:marTop w:val="0"/>
          <w:marBottom w:val="0"/>
          <w:divBdr>
            <w:top w:val="none" w:sz="0" w:space="0" w:color="auto"/>
            <w:left w:val="none" w:sz="0" w:space="0" w:color="auto"/>
            <w:bottom w:val="none" w:sz="0" w:space="0" w:color="auto"/>
            <w:right w:val="none" w:sz="0" w:space="0" w:color="auto"/>
          </w:divBdr>
        </w:div>
        <w:div w:id="1670520899">
          <w:marLeft w:val="0"/>
          <w:marRight w:val="0"/>
          <w:marTop w:val="0"/>
          <w:marBottom w:val="0"/>
          <w:divBdr>
            <w:top w:val="none" w:sz="0" w:space="0" w:color="auto"/>
            <w:left w:val="none" w:sz="0" w:space="0" w:color="auto"/>
            <w:bottom w:val="none" w:sz="0" w:space="0" w:color="auto"/>
            <w:right w:val="none" w:sz="0" w:space="0" w:color="auto"/>
          </w:divBdr>
        </w:div>
        <w:div w:id="996373574">
          <w:marLeft w:val="0"/>
          <w:marRight w:val="0"/>
          <w:marTop w:val="0"/>
          <w:marBottom w:val="0"/>
          <w:divBdr>
            <w:top w:val="none" w:sz="0" w:space="0" w:color="auto"/>
            <w:left w:val="none" w:sz="0" w:space="0" w:color="auto"/>
            <w:bottom w:val="none" w:sz="0" w:space="0" w:color="auto"/>
            <w:right w:val="none" w:sz="0" w:space="0" w:color="auto"/>
          </w:divBdr>
        </w:div>
        <w:div w:id="998851196">
          <w:marLeft w:val="0"/>
          <w:marRight w:val="0"/>
          <w:marTop w:val="0"/>
          <w:marBottom w:val="0"/>
          <w:divBdr>
            <w:top w:val="none" w:sz="0" w:space="0" w:color="auto"/>
            <w:left w:val="none" w:sz="0" w:space="0" w:color="auto"/>
            <w:bottom w:val="none" w:sz="0" w:space="0" w:color="auto"/>
            <w:right w:val="none" w:sz="0" w:space="0" w:color="auto"/>
          </w:divBdr>
        </w:div>
        <w:div w:id="619144649">
          <w:marLeft w:val="0"/>
          <w:marRight w:val="0"/>
          <w:marTop w:val="0"/>
          <w:marBottom w:val="0"/>
          <w:divBdr>
            <w:top w:val="none" w:sz="0" w:space="0" w:color="auto"/>
            <w:left w:val="none" w:sz="0" w:space="0" w:color="auto"/>
            <w:bottom w:val="none" w:sz="0" w:space="0" w:color="auto"/>
            <w:right w:val="none" w:sz="0" w:space="0" w:color="auto"/>
          </w:divBdr>
        </w:div>
        <w:div w:id="1760983142">
          <w:marLeft w:val="0"/>
          <w:marRight w:val="0"/>
          <w:marTop w:val="0"/>
          <w:marBottom w:val="0"/>
          <w:divBdr>
            <w:top w:val="none" w:sz="0" w:space="0" w:color="auto"/>
            <w:left w:val="none" w:sz="0" w:space="0" w:color="auto"/>
            <w:bottom w:val="none" w:sz="0" w:space="0" w:color="auto"/>
            <w:right w:val="none" w:sz="0" w:space="0" w:color="auto"/>
          </w:divBdr>
        </w:div>
        <w:div w:id="421609836">
          <w:marLeft w:val="0"/>
          <w:marRight w:val="0"/>
          <w:marTop w:val="0"/>
          <w:marBottom w:val="0"/>
          <w:divBdr>
            <w:top w:val="none" w:sz="0" w:space="0" w:color="auto"/>
            <w:left w:val="none" w:sz="0" w:space="0" w:color="auto"/>
            <w:bottom w:val="none" w:sz="0" w:space="0" w:color="auto"/>
            <w:right w:val="none" w:sz="0" w:space="0" w:color="auto"/>
          </w:divBdr>
        </w:div>
        <w:div w:id="2009944225">
          <w:marLeft w:val="0"/>
          <w:marRight w:val="0"/>
          <w:marTop w:val="0"/>
          <w:marBottom w:val="0"/>
          <w:divBdr>
            <w:top w:val="none" w:sz="0" w:space="0" w:color="auto"/>
            <w:left w:val="none" w:sz="0" w:space="0" w:color="auto"/>
            <w:bottom w:val="none" w:sz="0" w:space="0" w:color="auto"/>
            <w:right w:val="none" w:sz="0" w:space="0" w:color="auto"/>
          </w:divBdr>
        </w:div>
        <w:div w:id="1431704866">
          <w:marLeft w:val="0"/>
          <w:marRight w:val="0"/>
          <w:marTop w:val="0"/>
          <w:marBottom w:val="0"/>
          <w:divBdr>
            <w:top w:val="none" w:sz="0" w:space="0" w:color="auto"/>
            <w:left w:val="none" w:sz="0" w:space="0" w:color="auto"/>
            <w:bottom w:val="none" w:sz="0" w:space="0" w:color="auto"/>
            <w:right w:val="none" w:sz="0" w:space="0" w:color="auto"/>
          </w:divBdr>
        </w:div>
        <w:div w:id="1508865148">
          <w:marLeft w:val="0"/>
          <w:marRight w:val="0"/>
          <w:marTop w:val="0"/>
          <w:marBottom w:val="0"/>
          <w:divBdr>
            <w:top w:val="none" w:sz="0" w:space="0" w:color="auto"/>
            <w:left w:val="none" w:sz="0" w:space="0" w:color="auto"/>
            <w:bottom w:val="none" w:sz="0" w:space="0" w:color="auto"/>
            <w:right w:val="none" w:sz="0" w:space="0" w:color="auto"/>
          </w:divBdr>
        </w:div>
        <w:div w:id="1913811617">
          <w:marLeft w:val="0"/>
          <w:marRight w:val="0"/>
          <w:marTop w:val="0"/>
          <w:marBottom w:val="0"/>
          <w:divBdr>
            <w:top w:val="none" w:sz="0" w:space="0" w:color="auto"/>
            <w:left w:val="none" w:sz="0" w:space="0" w:color="auto"/>
            <w:bottom w:val="none" w:sz="0" w:space="0" w:color="auto"/>
            <w:right w:val="none" w:sz="0" w:space="0" w:color="auto"/>
          </w:divBdr>
        </w:div>
        <w:div w:id="1044788186">
          <w:marLeft w:val="0"/>
          <w:marRight w:val="0"/>
          <w:marTop w:val="0"/>
          <w:marBottom w:val="0"/>
          <w:divBdr>
            <w:top w:val="none" w:sz="0" w:space="0" w:color="auto"/>
            <w:left w:val="none" w:sz="0" w:space="0" w:color="auto"/>
            <w:bottom w:val="none" w:sz="0" w:space="0" w:color="auto"/>
            <w:right w:val="none" w:sz="0" w:space="0" w:color="auto"/>
          </w:divBdr>
        </w:div>
        <w:div w:id="1231185739">
          <w:marLeft w:val="0"/>
          <w:marRight w:val="0"/>
          <w:marTop w:val="0"/>
          <w:marBottom w:val="0"/>
          <w:divBdr>
            <w:top w:val="none" w:sz="0" w:space="0" w:color="auto"/>
            <w:left w:val="none" w:sz="0" w:space="0" w:color="auto"/>
            <w:bottom w:val="none" w:sz="0" w:space="0" w:color="auto"/>
            <w:right w:val="none" w:sz="0" w:space="0" w:color="auto"/>
          </w:divBdr>
        </w:div>
        <w:div w:id="1086272544">
          <w:marLeft w:val="0"/>
          <w:marRight w:val="0"/>
          <w:marTop w:val="0"/>
          <w:marBottom w:val="0"/>
          <w:divBdr>
            <w:top w:val="none" w:sz="0" w:space="0" w:color="auto"/>
            <w:left w:val="none" w:sz="0" w:space="0" w:color="auto"/>
            <w:bottom w:val="none" w:sz="0" w:space="0" w:color="auto"/>
            <w:right w:val="none" w:sz="0" w:space="0" w:color="auto"/>
          </w:divBdr>
        </w:div>
        <w:div w:id="1392728851">
          <w:marLeft w:val="0"/>
          <w:marRight w:val="0"/>
          <w:marTop w:val="0"/>
          <w:marBottom w:val="0"/>
          <w:divBdr>
            <w:top w:val="none" w:sz="0" w:space="0" w:color="auto"/>
            <w:left w:val="none" w:sz="0" w:space="0" w:color="auto"/>
            <w:bottom w:val="none" w:sz="0" w:space="0" w:color="auto"/>
            <w:right w:val="none" w:sz="0" w:space="0" w:color="auto"/>
          </w:divBdr>
        </w:div>
        <w:div w:id="375932349">
          <w:marLeft w:val="0"/>
          <w:marRight w:val="0"/>
          <w:marTop w:val="0"/>
          <w:marBottom w:val="0"/>
          <w:divBdr>
            <w:top w:val="none" w:sz="0" w:space="0" w:color="auto"/>
            <w:left w:val="none" w:sz="0" w:space="0" w:color="auto"/>
            <w:bottom w:val="none" w:sz="0" w:space="0" w:color="auto"/>
            <w:right w:val="none" w:sz="0" w:space="0" w:color="auto"/>
          </w:divBdr>
        </w:div>
        <w:div w:id="1965309145">
          <w:marLeft w:val="0"/>
          <w:marRight w:val="0"/>
          <w:marTop w:val="0"/>
          <w:marBottom w:val="0"/>
          <w:divBdr>
            <w:top w:val="none" w:sz="0" w:space="0" w:color="auto"/>
            <w:left w:val="none" w:sz="0" w:space="0" w:color="auto"/>
            <w:bottom w:val="none" w:sz="0" w:space="0" w:color="auto"/>
            <w:right w:val="none" w:sz="0" w:space="0" w:color="auto"/>
          </w:divBdr>
        </w:div>
        <w:div w:id="1803228032">
          <w:marLeft w:val="0"/>
          <w:marRight w:val="0"/>
          <w:marTop w:val="0"/>
          <w:marBottom w:val="0"/>
          <w:divBdr>
            <w:top w:val="none" w:sz="0" w:space="0" w:color="auto"/>
            <w:left w:val="none" w:sz="0" w:space="0" w:color="auto"/>
            <w:bottom w:val="none" w:sz="0" w:space="0" w:color="auto"/>
            <w:right w:val="none" w:sz="0" w:space="0" w:color="auto"/>
          </w:divBdr>
        </w:div>
        <w:div w:id="471100223">
          <w:marLeft w:val="0"/>
          <w:marRight w:val="0"/>
          <w:marTop w:val="0"/>
          <w:marBottom w:val="0"/>
          <w:divBdr>
            <w:top w:val="none" w:sz="0" w:space="0" w:color="auto"/>
            <w:left w:val="none" w:sz="0" w:space="0" w:color="auto"/>
            <w:bottom w:val="none" w:sz="0" w:space="0" w:color="auto"/>
            <w:right w:val="none" w:sz="0" w:space="0" w:color="auto"/>
          </w:divBdr>
        </w:div>
        <w:div w:id="2046830235">
          <w:marLeft w:val="0"/>
          <w:marRight w:val="0"/>
          <w:marTop w:val="0"/>
          <w:marBottom w:val="0"/>
          <w:divBdr>
            <w:top w:val="none" w:sz="0" w:space="0" w:color="auto"/>
            <w:left w:val="none" w:sz="0" w:space="0" w:color="auto"/>
            <w:bottom w:val="none" w:sz="0" w:space="0" w:color="auto"/>
            <w:right w:val="none" w:sz="0" w:space="0" w:color="auto"/>
          </w:divBdr>
        </w:div>
        <w:div w:id="487523175">
          <w:marLeft w:val="0"/>
          <w:marRight w:val="0"/>
          <w:marTop w:val="0"/>
          <w:marBottom w:val="0"/>
          <w:divBdr>
            <w:top w:val="none" w:sz="0" w:space="0" w:color="auto"/>
            <w:left w:val="none" w:sz="0" w:space="0" w:color="auto"/>
            <w:bottom w:val="none" w:sz="0" w:space="0" w:color="auto"/>
            <w:right w:val="none" w:sz="0" w:space="0" w:color="auto"/>
          </w:divBdr>
        </w:div>
        <w:div w:id="212734638">
          <w:marLeft w:val="0"/>
          <w:marRight w:val="0"/>
          <w:marTop w:val="0"/>
          <w:marBottom w:val="0"/>
          <w:divBdr>
            <w:top w:val="none" w:sz="0" w:space="0" w:color="auto"/>
            <w:left w:val="none" w:sz="0" w:space="0" w:color="auto"/>
            <w:bottom w:val="none" w:sz="0" w:space="0" w:color="auto"/>
            <w:right w:val="none" w:sz="0" w:space="0" w:color="auto"/>
          </w:divBdr>
        </w:div>
        <w:div w:id="931815672">
          <w:marLeft w:val="0"/>
          <w:marRight w:val="0"/>
          <w:marTop w:val="0"/>
          <w:marBottom w:val="0"/>
          <w:divBdr>
            <w:top w:val="none" w:sz="0" w:space="0" w:color="auto"/>
            <w:left w:val="none" w:sz="0" w:space="0" w:color="auto"/>
            <w:bottom w:val="none" w:sz="0" w:space="0" w:color="auto"/>
            <w:right w:val="none" w:sz="0" w:space="0" w:color="auto"/>
          </w:divBdr>
        </w:div>
        <w:div w:id="865749076">
          <w:marLeft w:val="0"/>
          <w:marRight w:val="0"/>
          <w:marTop w:val="0"/>
          <w:marBottom w:val="0"/>
          <w:divBdr>
            <w:top w:val="none" w:sz="0" w:space="0" w:color="auto"/>
            <w:left w:val="none" w:sz="0" w:space="0" w:color="auto"/>
            <w:bottom w:val="none" w:sz="0" w:space="0" w:color="auto"/>
            <w:right w:val="none" w:sz="0" w:space="0" w:color="auto"/>
          </w:divBdr>
        </w:div>
        <w:div w:id="1746798545">
          <w:marLeft w:val="0"/>
          <w:marRight w:val="0"/>
          <w:marTop w:val="0"/>
          <w:marBottom w:val="0"/>
          <w:divBdr>
            <w:top w:val="none" w:sz="0" w:space="0" w:color="auto"/>
            <w:left w:val="none" w:sz="0" w:space="0" w:color="auto"/>
            <w:bottom w:val="none" w:sz="0" w:space="0" w:color="auto"/>
            <w:right w:val="none" w:sz="0" w:space="0" w:color="auto"/>
          </w:divBdr>
        </w:div>
        <w:div w:id="1901280799">
          <w:marLeft w:val="0"/>
          <w:marRight w:val="0"/>
          <w:marTop w:val="0"/>
          <w:marBottom w:val="0"/>
          <w:divBdr>
            <w:top w:val="none" w:sz="0" w:space="0" w:color="auto"/>
            <w:left w:val="none" w:sz="0" w:space="0" w:color="auto"/>
            <w:bottom w:val="none" w:sz="0" w:space="0" w:color="auto"/>
            <w:right w:val="none" w:sz="0" w:space="0" w:color="auto"/>
          </w:divBdr>
        </w:div>
        <w:div w:id="1357778939">
          <w:marLeft w:val="0"/>
          <w:marRight w:val="0"/>
          <w:marTop w:val="0"/>
          <w:marBottom w:val="0"/>
          <w:divBdr>
            <w:top w:val="none" w:sz="0" w:space="0" w:color="auto"/>
            <w:left w:val="none" w:sz="0" w:space="0" w:color="auto"/>
            <w:bottom w:val="none" w:sz="0" w:space="0" w:color="auto"/>
            <w:right w:val="none" w:sz="0" w:space="0" w:color="auto"/>
          </w:divBdr>
        </w:div>
        <w:div w:id="227957986">
          <w:marLeft w:val="0"/>
          <w:marRight w:val="0"/>
          <w:marTop w:val="0"/>
          <w:marBottom w:val="0"/>
          <w:divBdr>
            <w:top w:val="none" w:sz="0" w:space="0" w:color="auto"/>
            <w:left w:val="none" w:sz="0" w:space="0" w:color="auto"/>
            <w:bottom w:val="none" w:sz="0" w:space="0" w:color="auto"/>
            <w:right w:val="none" w:sz="0" w:space="0" w:color="auto"/>
          </w:divBdr>
        </w:div>
        <w:div w:id="2032993877">
          <w:marLeft w:val="0"/>
          <w:marRight w:val="0"/>
          <w:marTop w:val="0"/>
          <w:marBottom w:val="0"/>
          <w:divBdr>
            <w:top w:val="none" w:sz="0" w:space="0" w:color="auto"/>
            <w:left w:val="none" w:sz="0" w:space="0" w:color="auto"/>
            <w:bottom w:val="none" w:sz="0" w:space="0" w:color="auto"/>
            <w:right w:val="none" w:sz="0" w:space="0" w:color="auto"/>
          </w:divBdr>
        </w:div>
        <w:div w:id="2018072169">
          <w:marLeft w:val="0"/>
          <w:marRight w:val="0"/>
          <w:marTop w:val="0"/>
          <w:marBottom w:val="0"/>
          <w:divBdr>
            <w:top w:val="none" w:sz="0" w:space="0" w:color="auto"/>
            <w:left w:val="none" w:sz="0" w:space="0" w:color="auto"/>
            <w:bottom w:val="none" w:sz="0" w:space="0" w:color="auto"/>
            <w:right w:val="none" w:sz="0" w:space="0" w:color="auto"/>
          </w:divBdr>
        </w:div>
        <w:div w:id="180048274">
          <w:marLeft w:val="0"/>
          <w:marRight w:val="0"/>
          <w:marTop w:val="0"/>
          <w:marBottom w:val="0"/>
          <w:divBdr>
            <w:top w:val="none" w:sz="0" w:space="0" w:color="auto"/>
            <w:left w:val="none" w:sz="0" w:space="0" w:color="auto"/>
            <w:bottom w:val="none" w:sz="0" w:space="0" w:color="auto"/>
            <w:right w:val="none" w:sz="0" w:space="0" w:color="auto"/>
          </w:divBdr>
        </w:div>
      </w:divsChild>
    </w:div>
    <w:div w:id="1766531881">
      <w:bodyDiv w:val="1"/>
      <w:marLeft w:val="0"/>
      <w:marRight w:val="0"/>
      <w:marTop w:val="0"/>
      <w:marBottom w:val="0"/>
      <w:divBdr>
        <w:top w:val="none" w:sz="0" w:space="0" w:color="auto"/>
        <w:left w:val="none" w:sz="0" w:space="0" w:color="auto"/>
        <w:bottom w:val="none" w:sz="0" w:space="0" w:color="auto"/>
        <w:right w:val="none" w:sz="0" w:space="0" w:color="auto"/>
      </w:divBdr>
      <w:divsChild>
        <w:div w:id="971982541">
          <w:marLeft w:val="0"/>
          <w:marRight w:val="0"/>
          <w:marTop w:val="0"/>
          <w:marBottom w:val="0"/>
          <w:divBdr>
            <w:top w:val="none" w:sz="0" w:space="0" w:color="auto"/>
            <w:left w:val="none" w:sz="0" w:space="0" w:color="auto"/>
            <w:bottom w:val="none" w:sz="0" w:space="0" w:color="auto"/>
            <w:right w:val="none" w:sz="0" w:space="0" w:color="auto"/>
          </w:divBdr>
        </w:div>
        <w:div w:id="1243175521">
          <w:marLeft w:val="0"/>
          <w:marRight w:val="0"/>
          <w:marTop w:val="0"/>
          <w:marBottom w:val="0"/>
          <w:divBdr>
            <w:top w:val="none" w:sz="0" w:space="0" w:color="auto"/>
            <w:left w:val="none" w:sz="0" w:space="0" w:color="auto"/>
            <w:bottom w:val="none" w:sz="0" w:space="0" w:color="auto"/>
            <w:right w:val="none" w:sz="0" w:space="0" w:color="auto"/>
          </w:divBdr>
        </w:div>
        <w:div w:id="1812747121">
          <w:marLeft w:val="0"/>
          <w:marRight w:val="0"/>
          <w:marTop w:val="0"/>
          <w:marBottom w:val="0"/>
          <w:divBdr>
            <w:top w:val="none" w:sz="0" w:space="0" w:color="auto"/>
            <w:left w:val="none" w:sz="0" w:space="0" w:color="auto"/>
            <w:bottom w:val="none" w:sz="0" w:space="0" w:color="auto"/>
            <w:right w:val="none" w:sz="0" w:space="0" w:color="auto"/>
          </w:divBdr>
        </w:div>
        <w:div w:id="1005863539">
          <w:marLeft w:val="0"/>
          <w:marRight w:val="0"/>
          <w:marTop w:val="0"/>
          <w:marBottom w:val="0"/>
          <w:divBdr>
            <w:top w:val="none" w:sz="0" w:space="0" w:color="auto"/>
            <w:left w:val="none" w:sz="0" w:space="0" w:color="auto"/>
            <w:bottom w:val="none" w:sz="0" w:space="0" w:color="auto"/>
            <w:right w:val="none" w:sz="0" w:space="0" w:color="auto"/>
          </w:divBdr>
        </w:div>
        <w:div w:id="1522814274">
          <w:marLeft w:val="0"/>
          <w:marRight w:val="0"/>
          <w:marTop w:val="0"/>
          <w:marBottom w:val="0"/>
          <w:divBdr>
            <w:top w:val="none" w:sz="0" w:space="0" w:color="auto"/>
            <w:left w:val="none" w:sz="0" w:space="0" w:color="auto"/>
            <w:bottom w:val="none" w:sz="0" w:space="0" w:color="auto"/>
            <w:right w:val="none" w:sz="0" w:space="0" w:color="auto"/>
          </w:divBdr>
        </w:div>
        <w:div w:id="2139689272">
          <w:marLeft w:val="0"/>
          <w:marRight w:val="0"/>
          <w:marTop w:val="0"/>
          <w:marBottom w:val="0"/>
          <w:divBdr>
            <w:top w:val="none" w:sz="0" w:space="0" w:color="auto"/>
            <w:left w:val="none" w:sz="0" w:space="0" w:color="auto"/>
            <w:bottom w:val="none" w:sz="0" w:space="0" w:color="auto"/>
            <w:right w:val="none" w:sz="0" w:space="0" w:color="auto"/>
          </w:divBdr>
        </w:div>
        <w:div w:id="492332884">
          <w:marLeft w:val="0"/>
          <w:marRight w:val="0"/>
          <w:marTop w:val="0"/>
          <w:marBottom w:val="0"/>
          <w:divBdr>
            <w:top w:val="none" w:sz="0" w:space="0" w:color="auto"/>
            <w:left w:val="none" w:sz="0" w:space="0" w:color="auto"/>
            <w:bottom w:val="none" w:sz="0" w:space="0" w:color="auto"/>
            <w:right w:val="none" w:sz="0" w:space="0" w:color="auto"/>
          </w:divBdr>
        </w:div>
        <w:div w:id="803624562">
          <w:marLeft w:val="0"/>
          <w:marRight w:val="0"/>
          <w:marTop w:val="0"/>
          <w:marBottom w:val="0"/>
          <w:divBdr>
            <w:top w:val="none" w:sz="0" w:space="0" w:color="auto"/>
            <w:left w:val="none" w:sz="0" w:space="0" w:color="auto"/>
            <w:bottom w:val="none" w:sz="0" w:space="0" w:color="auto"/>
            <w:right w:val="none" w:sz="0" w:space="0" w:color="auto"/>
          </w:divBdr>
        </w:div>
        <w:div w:id="1669669220">
          <w:marLeft w:val="0"/>
          <w:marRight w:val="0"/>
          <w:marTop w:val="0"/>
          <w:marBottom w:val="0"/>
          <w:divBdr>
            <w:top w:val="none" w:sz="0" w:space="0" w:color="auto"/>
            <w:left w:val="none" w:sz="0" w:space="0" w:color="auto"/>
            <w:bottom w:val="none" w:sz="0" w:space="0" w:color="auto"/>
            <w:right w:val="none" w:sz="0" w:space="0" w:color="auto"/>
          </w:divBdr>
        </w:div>
        <w:div w:id="2081293299">
          <w:marLeft w:val="0"/>
          <w:marRight w:val="0"/>
          <w:marTop w:val="0"/>
          <w:marBottom w:val="0"/>
          <w:divBdr>
            <w:top w:val="none" w:sz="0" w:space="0" w:color="auto"/>
            <w:left w:val="none" w:sz="0" w:space="0" w:color="auto"/>
            <w:bottom w:val="none" w:sz="0" w:space="0" w:color="auto"/>
            <w:right w:val="none" w:sz="0" w:space="0" w:color="auto"/>
          </w:divBdr>
        </w:div>
        <w:div w:id="2033722836">
          <w:marLeft w:val="0"/>
          <w:marRight w:val="0"/>
          <w:marTop w:val="0"/>
          <w:marBottom w:val="0"/>
          <w:divBdr>
            <w:top w:val="none" w:sz="0" w:space="0" w:color="auto"/>
            <w:left w:val="none" w:sz="0" w:space="0" w:color="auto"/>
            <w:bottom w:val="none" w:sz="0" w:space="0" w:color="auto"/>
            <w:right w:val="none" w:sz="0" w:space="0" w:color="auto"/>
          </w:divBdr>
        </w:div>
        <w:div w:id="1446729779">
          <w:marLeft w:val="0"/>
          <w:marRight w:val="0"/>
          <w:marTop w:val="0"/>
          <w:marBottom w:val="0"/>
          <w:divBdr>
            <w:top w:val="none" w:sz="0" w:space="0" w:color="auto"/>
            <w:left w:val="none" w:sz="0" w:space="0" w:color="auto"/>
            <w:bottom w:val="none" w:sz="0" w:space="0" w:color="auto"/>
            <w:right w:val="none" w:sz="0" w:space="0" w:color="auto"/>
          </w:divBdr>
        </w:div>
        <w:div w:id="971208846">
          <w:marLeft w:val="0"/>
          <w:marRight w:val="0"/>
          <w:marTop w:val="0"/>
          <w:marBottom w:val="0"/>
          <w:divBdr>
            <w:top w:val="none" w:sz="0" w:space="0" w:color="auto"/>
            <w:left w:val="none" w:sz="0" w:space="0" w:color="auto"/>
            <w:bottom w:val="none" w:sz="0" w:space="0" w:color="auto"/>
            <w:right w:val="none" w:sz="0" w:space="0" w:color="auto"/>
          </w:divBdr>
        </w:div>
        <w:div w:id="346447221">
          <w:marLeft w:val="0"/>
          <w:marRight w:val="0"/>
          <w:marTop w:val="0"/>
          <w:marBottom w:val="0"/>
          <w:divBdr>
            <w:top w:val="none" w:sz="0" w:space="0" w:color="auto"/>
            <w:left w:val="none" w:sz="0" w:space="0" w:color="auto"/>
            <w:bottom w:val="none" w:sz="0" w:space="0" w:color="auto"/>
            <w:right w:val="none" w:sz="0" w:space="0" w:color="auto"/>
          </w:divBdr>
        </w:div>
        <w:div w:id="2050299655">
          <w:marLeft w:val="0"/>
          <w:marRight w:val="0"/>
          <w:marTop w:val="0"/>
          <w:marBottom w:val="0"/>
          <w:divBdr>
            <w:top w:val="none" w:sz="0" w:space="0" w:color="auto"/>
            <w:left w:val="none" w:sz="0" w:space="0" w:color="auto"/>
            <w:bottom w:val="none" w:sz="0" w:space="0" w:color="auto"/>
            <w:right w:val="none" w:sz="0" w:space="0" w:color="auto"/>
          </w:divBdr>
        </w:div>
        <w:div w:id="1761217839">
          <w:marLeft w:val="0"/>
          <w:marRight w:val="0"/>
          <w:marTop w:val="0"/>
          <w:marBottom w:val="0"/>
          <w:divBdr>
            <w:top w:val="none" w:sz="0" w:space="0" w:color="auto"/>
            <w:left w:val="none" w:sz="0" w:space="0" w:color="auto"/>
            <w:bottom w:val="none" w:sz="0" w:space="0" w:color="auto"/>
            <w:right w:val="none" w:sz="0" w:space="0" w:color="auto"/>
          </w:divBdr>
        </w:div>
        <w:div w:id="1358777486">
          <w:marLeft w:val="0"/>
          <w:marRight w:val="0"/>
          <w:marTop w:val="0"/>
          <w:marBottom w:val="0"/>
          <w:divBdr>
            <w:top w:val="none" w:sz="0" w:space="0" w:color="auto"/>
            <w:left w:val="none" w:sz="0" w:space="0" w:color="auto"/>
            <w:bottom w:val="none" w:sz="0" w:space="0" w:color="auto"/>
            <w:right w:val="none" w:sz="0" w:space="0" w:color="auto"/>
          </w:divBdr>
        </w:div>
        <w:div w:id="291600581">
          <w:marLeft w:val="0"/>
          <w:marRight w:val="0"/>
          <w:marTop w:val="0"/>
          <w:marBottom w:val="0"/>
          <w:divBdr>
            <w:top w:val="none" w:sz="0" w:space="0" w:color="auto"/>
            <w:left w:val="none" w:sz="0" w:space="0" w:color="auto"/>
            <w:bottom w:val="none" w:sz="0" w:space="0" w:color="auto"/>
            <w:right w:val="none" w:sz="0" w:space="0" w:color="auto"/>
          </w:divBdr>
        </w:div>
        <w:div w:id="1117870123">
          <w:marLeft w:val="0"/>
          <w:marRight w:val="0"/>
          <w:marTop w:val="0"/>
          <w:marBottom w:val="0"/>
          <w:divBdr>
            <w:top w:val="none" w:sz="0" w:space="0" w:color="auto"/>
            <w:left w:val="none" w:sz="0" w:space="0" w:color="auto"/>
            <w:bottom w:val="none" w:sz="0" w:space="0" w:color="auto"/>
            <w:right w:val="none" w:sz="0" w:space="0" w:color="auto"/>
          </w:divBdr>
        </w:div>
        <w:div w:id="2115830975">
          <w:marLeft w:val="0"/>
          <w:marRight w:val="0"/>
          <w:marTop w:val="0"/>
          <w:marBottom w:val="0"/>
          <w:divBdr>
            <w:top w:val="none" w:sz="0" w:space="0" w:color="auto"/>
            <w:left w:val="none" w:sz="0" w:space="0" w:color="auto"/>
            <w:bottom w:val="none" w:sz="0" w:space="0" w:color="auto"/>
            <w:right w:val="none" w:sz="0" w:space="0" w:color="auto"/>
          </w:divBdr>
        </w:div>
        <w:div w:id="651952318">
          <w:marLeft w:val="0"/>
          <w:marRight w:val="0"/>
          <w:marTop w:val="0"/>
          <w:marBottom w:val="0"/>
          <w:divBdr>
            <w:top w:val="none" w:sz="0" w:space="0" w:color="auto"/>
            <w:left w:val="none" w:sz="0" w:space="0" w:color="auto"/>
            <w:bottom w:val="none" w:sz="0" w:space="0" w:color="auto"/>
            <w:right w:val="none" w:sz="0" w:space="0" w:color="auto"/>
          </w:divBdr>
        </w:div>
        <w:div w:id="249580075">
          <w:marLeft w:val="0"/>
          <w:marRight w:val="0"/>
          <w:marTop w:val="0"/>
          <w:marBottom w:val="0"/>
          <w:divBdr>
            <w:top w:val="none" w:sz="0" w:space="0" w:color="auto"/>
            <w:left w:val="none" w:sz="0" w:space="0" w:color="auto"/>
            <w:bottom w:val="none" w:sz="0" w:space="0" w:color="auto"/>
            <w:right w:val="none" w:sz="0" w:space="0" w:color="auto"/>
          </w:divBdr>
        </w:div>
        <w:div w:id="72433995">
          <w:marLeft w:val="0"/>
          <w:marRight w:val="0"/>
          <w:marTop w:val="0"/>
          <w:marBottom w:val="0"/>
          <w:divBdr>
            <w:top w:val="none" w:sz="0" w:space="0" w:color="auto"/>
            <w:left w:val="none" w:sz="0" w:space="0" w:color="auto"/>
            <w:bottom w:val="none" w:sz="0" w:space="0" w:color="auto"/>
            <w:right w:val="none" w:sz="0" w:space="0" w:color="auto"/>
          </w:divBdr>
        </w:div>
        <w:div w:id="2140875556">
          <w:marLeft w:val="0"/>
          <w:marRight w:val="0"/>
          <w:marTop w:val="0"/>
          <w:marBottom w:val="0"/>
          <w:divBdr>
            <w:top w:val="none" w:sz="0" w:space="0" w:color="auto"/>
            <w:left w:val="none" w:sz="0" w:space="0" w:color="auto"/>
            <w:bottom w:val="none" w:sz="0" w:space="0" w:color="auto"/>
            <w:right w:val="none" w:sz="0" w:space="0" w:color="auto"/>
          </w:divBdr>
        </w:div>
        <w:div w:id="153224061">
          <w:marLeft w:val="0"/>
          <w:marRight w:val="0"/>
          <w:marTop w:val="0"/>
          <w:marBottom w:val="0"/>
          <w:divBdr>
            <w:top w:val="none" w:sz="0" w:space="0" w:color="auto"/>
            <w:left w:val="none" w:sz="0" w:space="0" w:color="auto"/>
            <w:bottom w:val="none" w:sz="0" w:space="0" w:color="auto"/>
            <w:right w:val="none" w:sz="0" w:space="0" w:color="auto"/>
          </w:divBdr>
        </w:div>
        <w:div w:id="1639333984">
          <w:marLeft w:val="0"/>
          <w:marRight w:val="0"/>
          <w:marTop w:val="0"/>
          <w:marBottom w:val="0"/>
          <w:divBdr>
            <w:top w:val="none" w:sz="0" w:space="0" w:color="auto"/>
            <w:left w:val="none" w:sz="0" w:space="0" w:color="auto"/>
            <w:bottom w:val="none" w:sz="0" w:space="0" w:color="auto"/>
            <w:right w:val="none" w:sz="0" w:space="0" w:color="auto"/>
          </w:divBdr>
        </w:div>
        <w:div w:id="1114710177">
          <w:marLeft w:val="0"/>
          <w:marRight w:val="0"/>
          <w:marTop w:val="0"/>
          <w:marBottom w:val="0"/>
          <w:divBdr>
            <w:top w:val="none" w:sz="0" w:space="0" w:color="auto"/>
            <w:left w:val="none" w:sz="0" w:space="0" w:color="auto"/>
            <w:bottom w:val="none" w:sz="0" w:space="0" w:color="auto"/>
            <w:right w:val="none" w:sz="0" w:space="0" w:color="auto"/>
          </w:divBdr>
        </w:div>
        <w:div w:id="1586453357">
          <w:marLeft w:val="0"/>
          <w:marRight w:val="0"/>
          <w:marTop w:val="0"/>
          <w:marBottom w:val="0"/>
          <w:divBdr>
            <w:top w:val="none" w:sz="0" w:space="0" w:color="auto"/>
            <w:left w:val="none" w:sz="0" w:space="0" w:color="auto"/>
            <w:bottom w:val="none" w:sz="0" w:space="0" w:color="auto"/>
            <w:right w:val="none" w:sz="0" w:space="0" w:color="auto"/>
          </w:divBdr>
        </w:div>
        <w:div w:id="103312393">
          <w:marLeft w:val="0"/>
          <w:marRight w:val="0"/>
          <w:marTop w:val="0"/>
          <w:marBottom w:val="0"/>
          <w:divBdr>
            <w:top w:val="none" w:sz="0" w:space="0" w:color="auto"/>
            <w:left w:val="none" w:sz="0" w:space="0" w:color="auto"/>
            <w:bottom w:val="none" w:sz="0" w:space="0" w:color="auto"/>
            <w:right w:val="none" w:sz="0" w:space="0" w:color="auto"/>
          </w:divBdr>
        </w:div>
        <w:div w:id="787893636">
          <w:marLeft w:val="0"/>
          <w:marRight w:val="0"/>
          <w:marTop w:val="0"/>
          <w:marBottom w:val="0"/>
          <w:divBdr>
            <w:top w:val="none" w:sz="0" w:space="0" w:color="auto"/>
            <w:left w:val="none" w:sz="0" w:space="0" w:color="auto"/>
            <w:bottom w:val="none" w:sz="0" w:space="0" w:color="auto"/>
            <w:right w:val="none" w:sz="0" w:space="0" w:color="auto"/>
          </w:divBdr>
        </w:div>
        <w:div w:id="1614558028">
          <w:marLeft w:val="0"/>
          <w:marRight w:val="0"/>
          <w:marTop w:val="0"/>
          <w:marBottom w:val="0"/>
          <w:divBdr>
            <w:top w:val="none" w:sz="0" w:space="0" w:color="auto"/>
            <w:left w:val="none" w:sz="0" w:space="0" w:color="auto"/>
            <w:bottom w:val="none" w:sz="0" w:space="0" w:color="auto"/>
            <w:right w:val="none" w:sz="0" w:space="0" w:color="auto"/>
          </w:divBdr>
        </w:div>
        <w:div w:id="162672085">
          <w:marLeft w:val="0"/>
          <w:marRight w:val="0"/>
          <w:marTop w:val="0"/>
          <w:marBottom w:val="0"/>
          <w:divBdr>
            <w:top w:val="none" w:sz="0" w:space="0" w:color="auto"/>
            <w:left w:val="none" w:sz="0" w:space="0" w:color="auto"/>
            <w:bottom w:val="none" w:sz="0" w:space="0" w:color="auto"/>
            <w:right w:val="none" w:sz="0" w:space="0" w:color="auto"/>
          </w:divBdr>
        </w:div>
        <w:div w:id="1790662499">
          <w:marLeft w:val="0"/>
          <w:marRight w:val="0"/>
          <w:marTop w:val="0"/>
          <w:marBottom w:val="0"/>
          <w:divBdr>
            <w:top w:val="none" w:sz="0" w:space="0" w:color="auto"/>
            <w:left w:val="none" w:sz="0" w:space="0" w:color="auto"/>
            <w:bottom w:val="none" w:sz="0" w:space="0" w:color="auto"/>
            <w:right w:val="none" w:sz="0" w:space="0" w:color="auto"/>
          </w:divBdr>
        </w:div>
        <w:div w:id="89473858">
          <w:marLeft w:val="0"/>
          <w:marRight w:val="0"/>
          <w:marTop w:val="0"/>
          <w:marBottom w:val="0"/>
          <w:divBdr>
            <w:top w:val="none" w:sz="0" w:space="0" w:color="auto"/>
            <w:left w:val="none" w:sz="0" w:space="0" w:color="auto"/>
            <w:bottom w:val="none" w:sz="0" w:space="0" w:color="auto"/>
            <w:right w:val="none" w:sz="0" w:space="0" w:color="auto"/>
          </w:divBdr>
        </w:div>
        <w:div w:id="1592153492">
          <w:marLeft w:val="0"/>
          <w:marRight w:val="0"/>
          <w:marTop w:val="0"/>
          <w:marBottom w:val="0"/>
          <w:divBdr>
            <w:top w:val="none" w:sz="0" w:space="0" w:color="auto"/>
            <w:left w:val="none" w:sz="0" w:space="0" w:color="auto"/>
            <w:bottom w:val="none" w:sz="0" w:space="0" w:color="auto"/>
            <w:right w:val="none" w:sz="0" w:space="0" w:color="auto"/>
          </w:divBdr>
        </w:div>
        <w:div w:id="668750056">
          <w:marLeft w:val="0"/>
          <w:marRight w:val="0"/>
          <w:marTop w:val="0"/>
          <w:marBottom w:val="0"/>
          <w:divBdr>
            <w:top w:val="none" w:sz="0" w:space="0" w:color="auto"/>
            <w:left w:val="none" w:sz="0" w:space="0" w:color="auto"/>
            <w:bottom w:val="none" w:sz="0" w:space="0" w:color="auto"/>
            <w:right w:val="none" w:sz="0" w:space="0" w:color="auto"/>
          </w:divBdr>
        </w:div>
        <w:div w:id="112679039">
          <w:marLeft w:val="0"/>
          <w:marRight w:val="0"/>
          <w:marTop w:val="0"/>
          <w:marBottom w:val="0"/>
          <w:divBdr>
            <w:top w:val="none" w:sz="0" w:space="0" w:color="auto"/>
            <w:left w:val="none" w:sz="0" w:space="0" w:color="auto"/>
            <w:bottom w:val="none" w:sz="0" w:space="0" w:color="auto"/>
            <w:right w:val="none" w:sz="0" w:space="0" w:color="auto"/>
          </w:divBdr>
        </w:div>
        <w:div w:id="524832838">
          <w:marLeft w:val="0"/>
          <w:marRight w:val="0"/>
          <w:marTop w:val="0"/>
          <w:marBottom w:val="0"/>
          <w:divBdr>
            <w:top w:val="none" w:sz="0" w:space="0" w:color="auto"/>
            <w:left w:val="none" w:sz="0" w:space="0" w:color="auto"/>
            <w:bottom w:val="none" w:sz="0" w:space="0" w:color="auto"/>
            <w:right w:val="none" w:sz="0" w:space="0" w:color="auto"/>
          </w:divBdr>
        </w:div>
        <w:div w:id="1060205775">
          <w:marLeft w:val="0"/>
          <w:marRight w:val="0"/>
          <w:marTop w:val="0"/>
          <w:marBottom w:val="0"/>
          <w:divBdr>
            <w:top w:val="none" w:sz="0" w:space="0" w:color="auto"/>
            <w:left w:val="none" w:sz="0" w:space="0" w:color="auto"/>
            <w:bottom w:val="none" w:sz="0" w:space="0" w:color="auto"/>
            <w:right w:val="none" w:sz="0" w:space="0" w:color="auto"/>
          </w:divBdr>
        </w:div>
        <w:div w:id="1568613465">
          <w:marLeft w:val="0"/>
          <w:marRight w:val="0"/>
          <w:marTop w:val="0"/>
          <w:marBottom w:val="0"/>
          <w:divBdr>
            <w:top w:val="none" w:sz="0" w:space="0" w:color="auto"/>
            <w:left w:val="none" w:sz="0" w:space="0" w:color="auto"/>
            <w:bottom w:val="none" w:sz="0" w:space="0" w:color="auto"/>
            <w:right w:val="none" w:sz="0" w:space="0" w:color="auto"/>
          </w:divBdr>
        </w:div>
        <w:div w:id="157236020">
          <w:marLeft w:val="0"/>
          <w:marRight w:val="0"/>
          <w:marTop w:val="0"/>
          <w:marBottom w:val="0"/>
          <w:divBdr>
            <w:top w:val="none" w:sz="0" w:space="0" w:color="auto"/>
            <w:left w:val="none" w:sz="0" w:space="0" w:color="auto"/>
            <w:bottom w:val="none" w:sz="0" w:space="0" w:color="auto"/>
            <w:right w:val="none" w:sz="0" w:space="0" w:color="auto"/>
          </w:divBdr>
        </w:div>
        <w:div w:id="1179275870">
          <w:marLeft w:val="0"/>
          <w:marRight w:val="0"/>
          <w:marTop w:val="0"/>
          <w:marBottom w:val="0"/>
          <w:divBdr>
            <w:top w:val="none" w:sz="0" w:space="0" w:color="auto"/>
            <w:left w:val="none" w:sz="0" w:space="0" w:color="auto"/>
            <w:bottom w:val="none" w:sz="0" w:space="0" w:color="auto"/>
            <w:right w:val="none" w:sz="0" w:space="0" w:color="auto"/>
          </w:divBdr>
        </w:div>
        <w:div w:id="2020043738">
          <w:marLeft w:val="0"/>
          <w:marRight w:val="0"/>
          <w:marTop w:val="0"/>
          <w:marBottom w:val="0"/>
          <w:divBdr>
            <w:top w:val="none" w:sz="0" w:space="0" w:color="auto"/>
            <w:left w:val="none" w:sz="0" w:space="0" w:color="auto"/>
            <w:bottom w:val="none" w:sz="0" w:space="0" w:color="auto"/>
            <w:right w:val="none" w:sz="0" w:space="0" w:color="auto"/>
          </w:divBdr>
        </w:div>
        <w:div w:id="785080004">
          <w:marLeft w:val="0"/>
          <w:marRight w:val="0"/>
          <w:marTop w:val="0"/>
          <w:marBottom w:val="0"/>
          <w:divBdr>
            <w:top w:val="none" w:sz="0" w:space="0" w:color="auto"/>
            <w:left w:val="none" w:sz="0" w:space="0" w:color="auto"/>
            <w:bottom w:val="none" w:sz="0" w:space="0" w:color="auto"/>
            <w:right w:val="none" w:sz="0" w:space="0" w:color="auto"/>
          </w:divBdr>
        </w:div>
        <w:div w:id="864365769">
          <w:marLeft w:val="0"/>
          <w:marRight w:val="0"/>
          <w:marTop w:val="0"/>
          <w:marBottom w:val="0"/>
          <w:divBdr>
            <w:top w:val="none" w:sz="0" w:space="0" w:color="auto"/>
            <w:left w:val="none" w:sz="0" w:space="0" w:color="auto"/>
            <w:bottom w:val="none" w:sz="0" w:space="0" w:color="auto"/>
            <w:right w:val="none" w:sz="0" w:space="0" w:color="auto"/>
          </w:divBdr>
        </w:div>
        <w:div w:id="650017896">
          <w:marLeft w:val="0"/>
          <w:marRight w:val="0"/>
          <w:marTop w:val="0"/>
          <w:marBottom w:val="0"/>
          <w:divBdr>
            <w:top w:val="none" w:sz="0" w:space="0" w:color="auto"/>
            <w:left w:val="none" w:sz="0" w:space="0" w:color="auto"/>
            <w:bottom w:val="none" w:sz="0" w:space="0" w:color="auto"/>
            <w:right w:val="none" w:sz="0" w:space="0" w:color="auto"/>
          </w:divBdr>
        </w:div>
        <w:div w:id="1573195245">
          <w:marLeft w:val="0"/>
          <w:marRight w:val="0"/>
          <w:marTop w:val="0"/>
          <w:marBottom w:val="0"/>
          <w:divBdr>
            <w:top w:val="none" w:sz="0" w:space="0" w:color="auto"/>
            <w:left w:val="none" w:sz="0" w:space="0" w:color="auto"/>
            <w:bottom w:val="none" w:sz="0" w:space="0" w:color="auto"/>
            <w:right w:val="none" w:sz="0" w:space="0" w:color="auto"/>
          </w:divBdr>
        </w:div>
        <w:div w:id="1325551715">
          <w:marLeft w:val="0"/>
          <w:marRight w:val="0"/>
          <w:marTop w:val="0"/>
          <w:marBottom w:val="0"/>
          <w:divBdr>
            <w:top w:val="none" w:sz="0" w:space="0" w:color="auto"/>
            <w:left w:val="none" w:sz="0" w:space="0" w:color="auto"/>
            <w:bottom w:val="none" w:sz="0" w:space="0" w:color="auto"/>
            <w:right w:val="none" w:sz="0" w:space="0" w:color="auto"/>
          </w:divBdr>
        </w:div>
        <w:div w:id="116729802">
          <w:marLeft w:val="0"/>
          <w:marRight w:val="0"/>
          <w:marTop w:val="0"/>
          <w:marBottom w:val="0"/>
          <w:divBdr>
            <w:top w:val="none" w:sz="0" w:space="0" w:color="auto"/>
            <w:left w:val="none" w:sz="0" w:space="0" w:color="auto"/>
            <w:bottom w:val="none" w:sz="0" w:space="0" w:color="auto"/>
            <w:right w:val="none" w:sz="0" w:space="0" w:color="auto"/>
          </w:divBdr>
        </w:div>
        <w:div w:id="1992563243">
          <w:marLeft w:val="0"/>
          <w:marRight w:val="0"/>
          <w:marTop w:val="0"/>
          <w:marBottom w:val="0"/>
          <w:divBdr>
            <w:top w:val="none" w:sz="0" w:space="0" w:color="auto"/>
            <w:left w:val="none" w:sz="0" w:space="0" w:color="auto"/>
            <w:bottom w:val="none" w:sz="0" w:space="0" w:color="auto"/>
            <w:right w:val="none" w:sz="0" w:space="0" w:color="auto"/>
          </w:divBdr>
        </w:div>
        <w:div w:id="18120968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unhcr.org/news/latest/2016/6/5763b65a4/global-forced-displacement-hits-record-high.html" TargetMode="External"/><Relationship Id="rId13" Type="http://schemas.openxmlformats.org/officeDocument/2006/relationships/hyperlink" Target="http://www.idlenomore.ca/" TargetMode="External"/><Relationship Id="rId3" Type="http://schemas.openxmlformats.org/officeDocument/2006/relationships/hyperlink" Target="http://www.mhsc.ca/index.php?content=http://www.mhsc.ca/mennos/hcanada.html" TargetMode="External"/><Relationship Id="rId7" Type="http://schemas.openxmlformats.org/officeDocument/2006/relationships/hyperlink" Target="http://mcccanada.ca/sites/mcccanada.ca/files/media/common/documents/intersectionswinter2014web.pdf" TargetMode="External"/><Relationship Id="rId12" Type="http://schemas.openxmlformats.org/officeDocument/2006/relationships/hyperlink" Target="http://blacklivesmatter.com/about/" TargetMode="External"/><Relationship Id="rId2" Type="http://schemas.openxmlformats.org/officeDocument/2006/relationships/hyperlink" Target="http://guides.library.utoronto.ca/Toronto" TargetMode="External"/><Relationship Id="rId16" Type="http://schemas.openxmlformats.org/officeDocument/2006/relationships/hyperlink" Target="http://www.classiclaw.ca/uploads/1/6/8/5/16850750/classic_philosophy_of_practice_approved.pdf" TargetMode="External"/><Relationship Id="rId1" Type="http://schemas.openxmlformats.org/officeDocument/2006/relationships/hyperlink" Target="https://firststoryblog.wordpress.com/aboutfirststory/" TargetMode="External"/><Relationship Id="rId6" Type="http://schemas.openxmlformats.org/officeDocument/2006/relationships/hyperlink" Target="http://www.classiclaw.ca" TargetMode="External"/><Relationship Id="rId11" Type="http://schemas.openxmlformats.org/officeDocument/2006/relationships/hyperlink" Target="http://ler.letras.up.pt/uploads/ficheiros/10640.%20Hardy_spaces.pdf" TargetMode="External"/><Relationship Id="rId5" Type="http://schemas.openxmlformats.org/officeDocument/2006/relationships/hyperlink" Target="http://www.stats.gov.sk.ca/stats/pop/2011Aboriginal%20People.pdf" TargetMode="External"/><Relationship Id="rId15" Type="http://schemas.openxmlformats.org/officeDocument/2006/relationships/hyperlink" Target="http://www.cba.org/CBAMediaLibrary/cba_na/images/Equal%20Justice%20-%20Microsite/PDFs/Community_Voice_Paper.pdf" TargetMode="External"/><Relationship Id="rId10" Type="http://schemas.openxmlformats.org/officeDocument/2006/relationships/hyperlink" Target="http://gutsmagazine.ca/visual-cultures/" TargetMode="External"/><Relationship Id="rId4" Type="http://schemas.openxmlformats.org/officeDocument/2006/relationships/hyperlink" Target="http://www.statcan.gc.ca/pub/85-002-x/2016001/article/14318/tbl/tbl05-eng.htm" TargetMode="External"/><Relationship Id="rId9" Type="http://schemas.openxmlformats.org/officeDocument/2006/relationships/hyperlink" Target="https://www.theguardian.com/commentisfree/2016/jun/27/global-order-britain-survive-eu-alternative-economic-model" TargetMode="External"/><Relationship Id="rId14" Type="http://schemas.openxmlformats.org/officeDocument/2006/relationships/hyperlink" Target="http://lsso.ca/wp-content/uploads/2014/09/LSSO-Report-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5334</Words>
  <Characters>27039</Characters>
  <Application>Microsoft Office Word</Application>
  <DocSecurity>4</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Buhler</dc:creator>
  <cp:keywords/>
  <dc:description/>
  <cp:lastModifiedBy>Becky Skoyles</cp:lastModifiedBy>
  <cp:revision>2</cp:revision>
  <cp:lastPrinted>2016-12-16T09:12:00Z</cp:lastPrinted>
  <dcterms:created xsi:type="dcterms:W3CDTF">2017-01-16T10:58:00Z</dcterms:created>
  <dcterms:modified xsi:type="dcterms:W3CDTF">2017-01-16T10:58:00Z</dcterms:modified>
</cp:coreProperties>
</file>