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8F" w:rsidRPr="00613946" w:rsidRDefault="00E10A8F" w:rsidP="00E10A8F">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E10A8F" w:rsidRPr="0011569F" w:rsidRDefault="0085112D" w:rsidP="00E10A8F">
      <w:pPr>
        <w:rPr>
          <w:rStyle w:val="SubtleEmphasis"/>
        </w:rPr>
      </w:pPr>
      <w:r>
        <w:rPr>
          <w:rFonts w:ascii="Palatino Linotype" w:hAnsi="Palatino Linotype"/>
          <w:b/>
          <w:sz w:val="28"/>
          <w:szCs w:val="28"/>
        </w:rPr>
        <w:t xml:space="preserve">The </w:t>
      </w:r>
      <w:r w:rsidR="00E10A8F">
        <w:rPr>
          <w:rFonts w:ascii="Palatino Linotype" w:hAnsi="Palatino Linotype"/>
          <w:b/>
          <w:sz w:val="28"/>
          <w:szCs w:val="28"/>
        </w:rPr>
        <w:t>Clinical</w:t>
      </w:r>
      <w:r>
        <w:rPr>
          <w:rFonts w:ascii="Palatino Linotype" w:hAnsi="Palatino Linotype"/>
          <w:b/>
          <w:sz w:val="28"/>
          <w:szCs w:val="28"/>
        </w:rPr>
        <w:t xml:space="preserve"> is Political </w:t>
      </w:r>
    </w:p>
    <w:p w:rsidR="00E10A8F" w:rsidRDefault="00E10A8F" w:rsidP="00E10A8F">
      <w:pPr>
        <w:rPr>
          <w:rFonts w:ascii="Palatino Linotype" w:hAnsi="Palatino Linotype"/>
          <w:sz w:val="24"/>
          <w:szCs w:val="24"/>
        </w:rPr>
      </w:pPr>
      <w:r>
        <w:rPr>
          <w:rFonts w:ascii="Palatino Linotype" w:hAnsi="Palatino Linotype"/>
          <w:sz w:val="24"/>
          <w:szCs w:val="24"/>
        </w:rPr>
        <w:t>Elaine Hall</w:t>
      </w:r>
    </w:p>
    <w:p w:rsidR="00E10A8F" w:rsidRDefault="00E10A8F" w:rsidP="00E10A8F">
      <w:pPr>
        <w:rPr>
          <w:rFonts w:ascii="Palatino Linotype" w:hAnsi="Palatino Linotype"/>
          <w:sz w:val="24"/>
          <w:szCs w:val="24"/>
        </w:rPr>
      </w:pPr>
      <w:r>
        <w:rPr>
          <w:rFonts w:ascii="Palatino Linotype" w:hAnsi="Palatino Linotype"/>
          <w:sz w:val="24"/>
          <w:szCs w:val="24"/>
        </w:rPr>
        <w:t>Northumbria University, UK</w:t>
      </w:r>
    </w:p>
    <w:p w:rsidR="00E10A8F" w:rsidRDefault="00B77BE4" w:rsidP="00E10A8F">
      <w:pPr>
        <w:rPr>
          <w:rStyle w:val="Hyperlink"/>
          <w:rFonts w:ascii="Palatino Linotype" w:hAnsi="Palatino Linotype"/>
          <w:sz w:val="24"/>
          <w:szCs w:val="24"/>
        </w:rPr>
      </w:pPr>
      <w:hyperlink r:id="rId7" w:history="1">
        <w:r w:rsidR="00E10A8F" w:rsidRPr="00935DD6">
          <w:rPr>
            <w:rStyle w:val="Hyperlink"/>
            <w:rFonts w:ascii="Palatino Linotype" w:hAnsi="Palatino Linotype"/>
            <w:sz w:val="24"/>
            <w:szCs w:val="24"/>
          </w:rPr>
          <w:t>Elaine.Hall@northumbria.ac.uk</w:t>
        </w:r>
      </w:hyperlink>
    </w:p>
    <w:p w:rsidR="008C5783" w:rsidRDefault="00E10A8F" w:rsidP="00E10A8F">
      <w:pPr>
        <w:spacing w:line="480" w:lineRule="auto"/>
        <w:jc w:val="both"/>
        <w:rPr>
          <w:rFonts w:ascii="Palatino Linotype" w:hAnsi="Palatino Linotype"/>
          <w:sz w:val="24"/>
          <w:szCs w:val="24"/>
        </w:rPr>
      </w:pPr>
      <w:r>
        <w:rPr>
          <w:rFonts w:ascii="Palatino Linotype" w:hAnsi="Palatino Linotype"/>
          <w:sz w:val="24"/>
          <w:szCs w:val="24"/>
        </w:rPr>
        <w:t>Our winter issue has serendipitously gathered a collection of papers that reflect clinicians’ engagement with society.</w:t>
      </w:r>
      <w:r w:rsidR="0085112D">
        <w:rPr>
          <w:rFonts w:ascii="Palatino Linotype" w:hAnsi="Palatino Linotype"/>
          <w:sz w:val="24"/>
          <w:szCs w:val="24"/>
        </w:rPr>
        <w:t xml:space="preserve">  Our recent and fantastically successful (thank you Monash colleagues and all participants!) was all about </w:t>
      </w:r>
      <w:hyperlink r:id="rId8" w:history="1">
        <w:r w:rsidR="0085112D" w:rsidRPr="0085112D">
          <w:rPr>
            <w:rStyle w:val="Hyperlink"/>
            <w:rFonts w:ascii="Palatino Linotype" w:hAnsi="Palatino Linotype"/>
            <w:sz w:val="24"/>
            <w:szCs w:val="24"/>
          </w:rPr>
          <w:t>Adding Value</w:t>
        </w:r>
      </w:hyperlink>
      <w:r w:rsidR="0085112D">
        <w:rPr>
          <w:rFonts w:ascii="Palatino Linotype" w:hAnsi="Palatino Linotype"/>
          <w:sz w:val="24"/>
          <w:szCs w:val="24"/>
        </w:rPr>
        <w:t xml:space="preserve"> and in this issue our authors demonstrate the range of ways in which this can be done.</w:t>
      </w:r>
      <w:r w:rsidR="008C5783">
        <w:rPr>
          <w:rFonts w:ascii="Palatino Linotype" w:hAnsi="Palatino Linotype"/>
          <w:sz w:val="24"/>
          <w:szCs w:val="24"/>
        </w:rPr>
        <w:t xml:space="preserve">  I am positing that we are all political in our actions, whether or not we consider ourselves to be, since we are interacting moment by moment with our societies and each micro-interaction, as well as each ‘4 star impact’ is a part of our political contribution.  Seamus Heaney’s 1966 poem ‘Digging’ speaks to the dignity of all kinds of labour and in this spirit we offer you many kinds of action</w:t>
      </w:r>
      <w:r w:rsidR="00AD158D">
        <w:rPr>
          <w:rFonts w:ascii="Palatino Linotype" w:hAnsi="Palatino Linotype"/>
          <w:sz w:val="24"/>
          <w:szCs w:val="24"/>
        </w:rPr>
        <w:t>, many ways to make a clinical mark on the world</w:t>
      </w:r>
      <w:r w:rsidR="008F248A">
        <w:rPr>
          <w:rFonts w:ascii="Palatino Linotype" w:hAnsi="Palatino Linotype"/>
          <w:sz w:val="24"/>
          <w:szCs w:val="24"/>
        </w:rPr>
        <w:t>, many tools with which to dig</w:t>
      </w:r>
      <w:r w:rsidR="008C5783">
        <w:rPr>
          <w:rFonts w:ascii="Palatino Linotype" w:hAnsi="Palatino Linotype"/>
          <w:sz w:val="24"/>
          <w:szCs w:val="24"/>
        </w:rPr>
        <w:t>.</w:t>
      </w:r>
    </w:p>
    <w:p w:rsidR="008C5783" w:rsidRDefault="008C5783" w:rsidP="00E10A8F">
      <w:pPr>
        <w:spacing w:line="480" w:lineRule="auto"/>
        <w:jc w:val="both"/>
        <w:rPr>
          <w:rFonts w:ascii="Palatino Linotype" w:hAnsi="Palatino Linotype"/>
          <w:sz w:val="24"/>
          <w:szCs w:val="24"/>
        </w:rPr>
      </w:pP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 xml:space="preserve">By God, the old man could handle a spade.   </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Just like his old man.</w:t>
      </w:r>
    </w:p>
    <w:p w:rsidR="008C5783" w:rsidRPr="008C5783" w:rsidRDefault="008C5783" w:rsidP="008C5783">
      <w:pPr>
        <w:spacing w:line="360" w:lineRule="auto"/>
        <w:ind w:left="720"/>
        <w:jc w:val="both"/>
        <w:rPr>
          <w:rFonts w:ascii="Palatino Linotype" w:hAnsi="Palatino Linotype"/>
          <w:i/>
          <w:sz w:val="24"/>
          <w:szCs w:val="24"/>
        </w:rPr>
      </w:pP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My grandfather cut more turf in a day</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Than any other man on Toner’s bog.</w:t>
      </w:r>
      <w:bookmarkStart w:id="0" w:name="_GoBack"/>
      <w:bookmarkEnd w:id="0"/>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lastRenderedPageBreak/>
        <w:t>Once I carried him milk in a bottle</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Corked sloppily with paper. He straightened up</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To drink it, then fell to right away</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Nicking and slicing neatly, heaving sods</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Over his shoulder, going down and down</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For the good turf. Digging.</w:t>
      </w:r>
    </w:p>
    <w:p w:rsidR="008C5783" w:rsidRPr="008C5783" w:rsidRDefault="008C5783" w:rsidP="008C5783">
      <w:pPr>
        <w:spacing w:line="360" w:lineRule="auto"/>
        <w:ind w:left="720"/>
        <w:jc w:val="both"/>
        <w:rPr>
          <w:rFonts w:ascii="Palatino Linotype" w:hAnsi="Palatino Linotype"/>
          <w:i/>
          <w:sz w:val="24"/>
          <w:szCs w:val="24"/>
        </w:rPr>
      </w:pP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The cold smell of potato mould, the squelch and slap</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Of soggy peat, the curt cuts of an edge</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Through living roots awaken in my head.</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But I’ve no spade to follow men like them.</w:t>
      </w:r>
    </w:p>
    <w:p w:rsidR="008C5783" w:rsidRPr="008C5783" w:rsidRDefault="008C5783" w:rsidP="008C5783">
      <w:pPr>
        <w:spacing w:line="360" w:lineRule="auto"/>
        <w:ind w:left="720"/>
        <w:jc w:val="both"/>
        <w:rPr>
          <w:rFonts w:ascii="Palatino Linotype" w:hAnsi="Palatino Linotype"/>
          <w:i/>
          <w:sz w:val="24"/>
          <w:szCs w:val="24"/>
        </w:rPr>
      </w:pP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Between my finger and my thumb</w:t>
      </w:r>
    </w:p>
    <w:p w:rsidR="008C5783" w:rsidRPr="008C5783" w:rsidRDefault="008C5783" w:rsidP="008C5783">
      <w:pPr>
        <w:spacing w:line="360" w:lineRule="auto"/>
        <w:ind w:left="720"/>
        <w:jc w:val="both"/>
        <w:rPr>
          <w:rFonts w:ascii="Palatino Linotype" w:hAnsi="Palatino Linotype"/>
          <w:i/>
          <w:sz w:val="24"/>
          <w:szCs w:val="24"/>
        </w:rPr>
      </w:pPr>
      <w:r w:rsidRPr="008C5783">
        <w:rPr>
          <w:rFonts w:ascii="Palatino Linotype" w:hAnsi="Palatino Linotype"/>
          <w:i/>
          <w:sz w:val="24"/>
          <w:szCs w:val="24"/>
        </w:rPr>
        <w:t>The squat pen rests.</w:t>
      </w:r>
    </w:p>
    <w:p w:rsidR="00E10A8F" w:rsidRDefault="008C5783" w:rsidP="008C5783">
      <w:pPr>
        <w:spacing w:line="360" w:lineRule="auto"/>
        <w:ind w:left="720"/>
        <w:jc w:val="both"/>
        <w:rPr>
          <w:rFonts w:ascii="Palatino Linotype" w:hAnsi="Palatino Linotype"/>
          <w:sz w:val="24"/>
          <w:szCs w:val="24"/>
        </w:rPr>
      </w:pPr>
      <w:r w:rsidRPr="008C5783">
        <w:rPr>
          <w:rFonts w:ascii="Palatino Linotype" w:hAnsi="Palatino Linotype"/>
          <w:i/>
          <w:sz w:val="24"/>
          <w:szCs w:val="24"/>
        </w:rPr>
        <w:t>I’ll dig with it</w:t>
      </w:r>
      <w:r w:rsidRPr="008C5783">
        <w:rPr>
          <w:rFonts w:ascii="Palatino Linotype" w:hAnsi="Palatino Linotype"/>
          <w:sz w:val="24"/>
          <w:szCs w:val="24"/>
        </w:rPr>
        <w:t>.</w:t>
      </w:r>
      <w:r>
        <w:rPr>
          <w:rFonts w:ascii="Palatino Linotype" w:hAnsi="Palatino Linotype"/>
          <w:sz w:val="24"/>
          <w:szCs w:val="24"/>
        </w:rPr>
        <w:t xml:space="preserve"> </w:t>
      </w:r>
    </w:p>
    <w:p w:rsidR="008C5783" w:rsidRDefault="008C5783" w:rsidP="008C5783">
      <w:pPr>
        <w:spacing w:line="480" w:lineRule="auto"/>
        <w:jc w:val="right"/>
        <w:rPr>
          <w:rFonts w:ascii="Palatino Linotype" w:hAnsi="Palatino Linotype"/>
          <w:sz w:val="24"/>
          <w:szCs w:val="24"/>
        </w:rPr>
      </w:pPr>
      <w:r>
        <w:rPr>
          <w:rFonts w:ascii="Palatino Linotype" w:hAnsi="Palatino Linotype"/>
          <w:sz w:val="24"/>
          <w:szCs w:val="24"/>
        </w:rPr>
        <w:t>From ‘Death of a Naturalist’</w:t>
      </w:r>
    </w:p>
    <w:p w:rsidR="008C5783" w:rsidRDefault="008C5783" w:rsidP="008C5783">
      <w:pPr>
        <w:spacing w:line="480" w:lineRule="auto"/>
        <w:jc w:val="both"/>
        <w:rPr>
          <w:rFonts w:ascii="Palatino Linotype" w:hAnsi="Palatino Linotype"/>
          <w:sz w:val="24"/>
          <w:szCs w:val="24"/>
        </w:rPr>
      </w:pPr>
      <w:r>
        <w:rPr>
          <w:rFonts w:ascii="Palatino Linotype" w:hAnsi="Palatino Linotype"/>
          <w:sz w:val="24"/>
          <w:szCs w:val="24"/>
        </w:rPr>
        <w:t xml:space="preserve">There are so many causes and issues competing for our attention.  Appropriately enough, </w:t>
      </w:r>
      <w:r w:rsidR="00E10A8F">
        <w:rPr>
          <w:rFonts w:ascii="Palatino Linotype" w:hAnsi="Palatino Linotype"/>
          <w:sz w:val="24"/>
          <w:szCs w:val="24"/>
        </w:rPr>
        <w:t>Adrian Evans</w:t>
      </w:r>
      <w:r>
        <w:rPr>
          <w:rFonts w:ascii="Palatino Linotype" w:hAnsi="Palatino Linotype"/>
          <w:sz w:val="24"/>
          <w:szCs w:val="24"/>
        </w:rPr>
        <w:t xml:space="preserve"> starts us off to actually save the world with his </w:t>
      </w:r>
      <w:proofErr w:type="spellStart"/>
      <w:r>
        <w:rPr>
          <w:rFonts w:ascii="Palatino Linotype" w:hAnsi="Palatino Linotype"/>
          <w:sz w:val="24"/>
          <w:szCs w:val="24"/>
        </w:rPr>
        <w:t>Greenprint</w:t>
      </w:r>
      <w:proofErr w:type="spellEnd"/>
      <w:r>
        <w:rPr>
          <w:rFonts w:ascii="Palatino Linotype" w:hAnsi="Palatino Linotype"/>
          <w:sz w:val="24"/>
          <w:szCs w:val="24"/>
        </w:rPr>
        <w:t xml:space="preserve"> for a Climate Defence Clinic, </w:t>
      </w:r>
      <w:r w:rsidR="00AD158D">
        <w:rPr>
          <w:rFonts w:ascii="Palatino Linotype" w:hAnsi="Palatino Linotype"/>
          <w:sz w:val="24"/>
          <w:szCs w:val="24"/>
        </w:rPr>
        <w:t>focusing on</w:t>
      </w:r>
      <w:r>
        <w:rPr>
          <w:rFonts w:ascii="Palatino Linotype" w:hAnsi="Palatino Linotype"/>
          <w:sz w:val="24"/>
          <w:szCs w:val="24"/>
        </w:rPr>
        <w:t xml:space="preserve"> opportunities both to inform students and to harvest their enthusiasm for this fight.</w:t>
      </w:r>
    </w:p>
    <w:p w:rsidR="00E10A8F" w:rsidRDefault="008C5783" w:rsidP="008C5783">
      <w:pPr>
        <w:spacing w:line="480" w:lineRule="auto"/>
        <w:jc w:val="both"/>
        <w:rPr>
          <w:rFonts w:ascii="Palatino Linotype" w:hAnsi="Palatino Linotype"/>
          <w:sz w:val="24"/>
          <w:szCs w:val="24"/>
        </w:rPr>
      </w:pPr>
      <w:r w:rsidRPr="008C5783">
        <w:rPr>
          <w:rFonts w:ascii="Palatino Linotype" w:hAnsi="Palatino Linotype"/>
          <w:sz w:val="24"/>
          <w:szCs w:val="24"/>
        </w:rPr>
        <w:lastRenderedPageBreak/>
        <w:t>Yvette Maker</w:t>
      </w:r>
      <w:r>
        <w:rPr>
          <w:rFonts w:ascii="Palatino Linotype" w:hAnsi="Palatino Linotype"/>
          <w:sz w:val="24"/>
          <w:szCs w:val="24"/>
        </w:rPr>
        <w:t xml:space="preserve">, </w:t>
      </w:r>
      <w:r w:rsidRPr="008C5783">
        <w:rPr>
          <w:rFonts w:ascii="Palatino Linotype" w:hAnsi="Palatino Linotype"/>
          <w:sz w:val="24"/>
          <w:szCs w:val="24"/>
        </w:rPr>
        <w:t xml:space="preserve">Jana </w:t>
      </w:r>
      <w:proofErr w:type="spellStart"/>
      <w:r w:rsidRPr="008C5783">
        <w:rPr>
          <w:rFonts w:ascii="Palatino Linotype" w:hAnsi="Palatino Linotype"/>
          <w:sz w:val="24"/>
          <w:szCs w:val="24"/>
        </w:rPr>
        <w:t>Offergold</w:t>
      </w:r>
      <w:proofErr w:type="spellEnd"/>
      <w:r>
        <w:rPr>
          <w:rFonts w:ascii="Palatino Linotype" w:hAnsi="Palatino Linotype"/>
          <w:sz w:val="24"/>
          <w:szCs w:val="24"/>
        </w:rPr>
        <w:t xml:space="preserve"> and </w:t>
      </w:r>
      <w:r w:rsidRPr="008C5783">
        <w:rPr>
          <w:rFonts w:ascii="Palatino Linotype" w:hAnsi="Palatino Linotype"/>
          <w:sz w:val="24"/>
          <w:szCs w:val="24"/>
        </w:rPr>
        <w:t xml:space="preserve">Anna </w:t>
      </w:r>
      <w:proofErr w:type="spellStart"/>
      <w:r w:rsidRPr="008C5783">
        <w:rPr>
          <w:rFonts w:ascii="Palatino Linotype" w:hAnsi="Palatino Linotype"/>
          <w:sz w:val="24"/>
          <w:szCs w:val="24"/>
        </w:rPr>
        <w:t>Arstein-Kerslake</w:t>
      </w:r>
      <w:proofErr w:type="spellEnd"/>
      <w:r>
        <w:rPr>
          <w:rFonts w:ascii="Palatino Linotype" w:hAnsi="Palatino Linotype"/>
          <w:sz w:val="24"/>
          <w:szCs w:val="24"/>
        </w:rPr>
        <w:t xml:space="preserve"> </w:t>
      </w:r>
      <w:r w:rsidR="00AD158D">
        <w:rPr>
          <w:rFonts w:ascii="Palatino Linotype" w:hAnsi="Palatino Linotype"/>
          <w:sz w:val="24"/>
          <w:szCs w:val="24"/>
        </w:rPr>
        <w:t>highlight</w:t>
      </w:r>
      <w:r>
        <w:rPr>
          <w:rFonts w:ascii="Palatino Linotype" w:hAnsi="Palatino Linotype"/>
          <w:sz w:val="24"/>
          <w:szCs w:val="24"/>
        </w:rPr>
        <w:t xml:space="preserve"> an emerging area of clinical work in equalities, looking at the work done in Melbourne’s disability rights clinic.</w:t>
      </w:r>
    </w:p>
    <w:p w:rsidR="00204504" w:rsidRDefault="008F248A" w:rsidP="008C5783">
      <w:pPr>
        <w:spacing w:line="480" w:lineRule="auto"/>
        <w:jc w:val="both"/>
        <w:rPr>
          <w:rFonts w:ascii="Palatino Linotype" w:hAnsi="Palatino Linotype"/>
          <w:sz w:val="24"/>
          <w:szCs w:val="24"/>
        </w:rPr>
      </w:pPr>
      <w:r>
        <w:rPr>
          <w:rFonts w:ascii="Palatino Linotype" w:hAnsi="Palatino Linotype"/>
          <w:sz w:val="24"/>
          <w:szCs w:val="24"/>
        </w:rPr>
        <w:t xml:space="preserve">Next, </w:t>
      </w:r>
      <w:r w:rsidR="00204504">
        <w:rPr>
          <w:rFonts w:ascii="Palatino Linotype" w:hAnsi="Palatino Linotype"/>
          <w:sz w:val="24"/>
          <w:szCs w:val="24"/>
        </w:rPr>
        <w:t>Jill Alexander and Carol Boothby look at equality from the students’ point of view, considering the impact on employability for clinic students, who may otherwise lack opportunities for work experience.</w:t>
      </w:r>
    </w:p>
    <w:p w:rsidR="00204504" w:rsidRDefault="00204504" w:rsidP="008C5783">
      <w:pPr>
        <w:spacing w:line="480" w:lineRule="auto"/>
        <w:jc w:val="both"/>
        <w:rPr>
          <w:rFonts w:ascii="Palatino Linotype" w:hAnsi="Palatino Linotype"/>
          <w:sz w:val="24"/>
          <w:szCs w:val="24"/>
        </w:rPr>
      </w:pPr>
      <w:r w:rsidRPr="00204504">
        <w:rPr>
          <w:rFonts w:ascii="Palatino Linotype" w:hAnsi="Palatino Linotype"/>
          <w:sz w:val="24"/>
          <w:szCs w:val="24"/>
        </w:rPr>
        <w:t>Janet Thompson Jackson and Susan R. Jones</w:t>
      </w:r>
      <w:r w:rsidR="008F248A">
        <w:rPr>
          <w:rFonts w:ascii="Palatino Linotype" w:hAnsi="Palatino Linotype"/>
          <w:sz w:val="24"/>
          <w:szCs w:val="24"/>
        </w:rPr>
        <w:t xml:space="preserve"> consider how clinic can support businesses, both in terms of the advantages to society of better businesses from a purely functionalist legal point of view and also in terms of providing support for businesses to consider how to be better, technologically, socially and environmentally.</w:t>
      </w:r>
    </w:p>
    <w:p w:rsidR="00AD158D" w:rsidRDefault="008F248A" w:rsidP="008C5783">
      <w:pPr>
        <w:spacing w:line="480" w:lineRule="auto"/>
        <w:jc w:val="both"/>
        <w:rPr>
          <w:rFonts w:ascii="Palatino Linotype" w:hAnsi="Palatino Linotype"/>
          <w:sz w:val="24"/>
          <w:szCs w:val="24"/>
        </w:rPr>
      </w:pPr>
      <w:r>
        <w:rPr>
          <w:rFonts w:ascii="Palatino Linotype" w:hAnsi="Palatino Linotype"/>
          <w:sz w:val="24"/>
          <w:szCs w:val="24"/>
        </w:rPr>
        <w:t xml:space="preserve">Many clinical colleagues across the world are actively involved in immigration work, though in some countries there are jurisdictional limits to what clinics can do.  In our Practice report, </w:t>
      </w:r>
      <w:r w:rsidR="00AD158D">
        <w:rPr>
          <w:rFonts w:ascii="Palatino Linotype" w:hAnsi="Palatino Linotype"/>
          <w:sz w:val="24"/>
          <w:szCs w:val="24"/>
        </w:rPr>
        <w:t>Frances Ridout</w:t>
      </w:r>
      <w:r>
        <w:rPr>
          <w:rFonts w:ascii="Palatino Linotype" w:hAnsi="Palatino Linotype"/>
          <w:sz w:val="24"/>
          <w:szCs w:val="24"/>
        </w:rPr>
        <w:t xml:space="preserve">, Deirdre Gilchrist and Jeremy Dunn report on the work at Queen Mary University of London where an active and positive engagement with the </w:t>
      </w:r>
      <w:r w:rsidRPr="00CB43A4">
        <w:rPr>
          <w:rFonts w:ascii="Palatino Linotype" w:hAnsi="Palatino Linotype" w:cs="Arial"/>
          <w:sz w:val="24"/>
          <w:szCs w:val="24"/>
        </w:rPr>
        <w:t>Office of the Immigration Services Commissioner</w:t>
      </w:r>
      <w:r>
        <w:rPr>
          <w:rFonts w:ascii="Palatino Linotype" w:hAnsi="Palatino Linotype" w:cs="Arial"/>
          <w:sz w:val="24"/>
          <w:szCs w:val="24"/>
        </w:rPr>
        <w:t xml:space="preserve"> has led to new insights and practice – an object lesson of how to ‘dig in’ to the possibilities.</w:t>
      </w:r>
    </w:p>
    <w:p w:rsidR="00AD158D" w:rsidRPr="008F248A" w:rsidRDefault="008F248A" w:rsidP="008C5783">
      <w:pPr>
        <w:spacing w:line="480" w:lineRule="auto"/>
        <w:jc w:val="both"/>
        <w:rPr>
          <w:rFonts w:ascii="Palatino Linotype" w:hAnsi="Palatino Linotype"/>
          <w:sz w:val="24"/>
          <w:szCs w:val="24"/>
        </w:rPr>
      </w:pPr>
      <w:r>
        <w:rPr>
          <w:rFonts w:ascii="Palatino Linotype" w:hAnsi="Palatino Linotype"/>
          <w:sz w:val="24"/>
          <w:szCs w:val="24"/>
        </w:rPr>
        <w:t>Finally in this edition, a focus on tools: if we are going to dig</w:t>
      </w:r>
      <w:r w:rsidR="00067BF7">
        <w:rPr>
          <w:rFonts w:ascii="Palatino Linotype" w:hAnsi="Palatino Linotype"/>
          <w:sz w:val="24"/>
          <w:szCs w:val="24"/>
        </w:rPr>
        <w:t xml:space="preserve"> then as well as</w:t>
      </w:r>
      <w:r>
        <w:rPr>
          <w:rFonts w:ascii="Palatino Linotype" w:hAnsi="Palatino Linotype"/>
          <w:sz w:val="24"/>
          <w:szCs w:val="24"/>
        </w:rPr>
        <w:t xml:space="preserve"> </w:t>
      </w:r>
      <w:r w:rsidR="00067BF7">
        <w:rPr>
          <w:rFonts w:ascii="Palatino Linotype" w:hAnsi="Palatino Linotype"/>
          <w:sz w:val="24"/>
          <w:szCs w:val="24"/>
        </w:rPr>
        <w:t xml:space="preserve">spades </w:t>
      </w:r>
      <w:r>
        <w:rPr>
          <w:rFonts w:ascii="Palatino Linotype" w:hAnsi="Palatino Linotype"/>
          <w:sz w:val="24"/>
          <w:szCs w:val="24"/>
        </w:rPr>
        <w:t xml:space="preserve">we might need hoes, picks </w:t>
      </w:r>
      <w:r w:rsidR="00067BF7">
        <w:rPr>
          <w:rFonts w:ascii="Palatino Linotype" w:hAnsi="Palatino Linotype"/>
          <w:sz w:val="24"/>
          <w:szCs w:val="24"/>
        </w:rPr>
        <w:t xml:space="preserve">and </w:t>
      </w:r>
      <w:r>
        <w:rPr>
          <w:rFonts w:ascii="Palatino Linotype" w:hAnsi="Palatino Linotype"/>
          <w:sz w:val="24"/>
          <w:szCs w:val="24"/>
        </w:rPr>
        <w:t xml:space="preserve">shovels.  Paul </w:t>
      </w:r>
      <w:proofErr w:type="spellStart"/>
      <w:r>
        <w:rPr>
          <w:rFonts w:ascii="Palatino Linotype" w:hAnsi="Palatino Linotype"/>
          <w:sz w:val="24"/>
          <w:szCs w:val="24"/>
        </w:rPr>
        <w:t>Dargue’s</w:t>
      </w:r>
      <w:proofErr w:type="spellEnd"/>
      <w:r>
        <w:rPr>
          <w:rFonts w:ascii="Palatino Linotype" w:hAnsi="Palatino Linotype"/>
          <w:sz w:val="24"/>
          <w:szCs w:val="24"/>
        </w:rPr>
        <w:t xml:space="preserve"> </w:t>
      </w:r>
      <w:r w:rsidR="00AD158D">
        <w:rPr>
          <w:rFonts w:ascii="Palatino Linotype" w:hAnsi="Palatino Linotype"/>
          <w:sz w:val="24"/>
          <w:szCs w:val="24"/>
        </w:rPr>
        <w:t>review</w:t>
      </w:r>
      <w:r>
        <w:rPr>
          <w:rFonts w:ascii="Palatino Linotype" w:hAnsi="Palatino Linotype"/>
          <w:sz w:val="24"/>
          <w:szCs w:val="24"/>
        </w:rPr>
        <w:t xml:space="preserve"> of </w:t>
      </w:r>
      <w:r w:rsidRPr="008F248A">
        <w:rPr>
          <w:rFonts w:ascii="Palatino Linotype" w:hAnsi="Palatino Linotype"/>
          <w:i/>
          <w:sz w:val="24"/>
          <w:szCs w:val="24"/>
        </w:rPr>
        <w:t xml:space="preserve">Empirical Legal Research </w:t>
      </w:r>
      <w:proofErr w:type="gramStart"/>
      <w:r w:rsidRPr="008F248A">
        <w:rPr>
          <w:rFonts w:ascii="Palatino Linotype" w:hAnsi="Palatino Linotype"/>
          <w:i/>
          <w:sz w:val="24"/>
          <w:szCs w:val="24"/>
        </w:rPr>
        <w:t>In</w:t>
      </w:r>
      <w:proofErr w:type="gramEnd"/>
      <w:r w:rsidRPr="008F248A">
        <w:rPr>
          <w:rFonts w:ascii="Palatino Linotype" w:hAnsi="Palatino Linotype"/>
          <w:i/>
          <w:sz w:val="24"/>
          <w:szCs w:val="24"/>
        </w:rPr>
        <w:t xml:space="preserve"> Action</w:t>
      </w:r>
      <w:r>
        <w:rPr>
          <w:rFonts w:ascii="Palatino Linotype" w:hAnsi="Palatino Linotype"/>
          <w:sz w:val="24"/>
          <w:szCs w:val="24"/>
        </w:rPr>
        <w:t xml:space="preserve"> reminds us to look beyond </w:t>
      </w:r>
      <w:r w:rsidR="00067BF7">
        <w:rPr>
          <w:rFonts w:ascii="Palatino Linotype" w:hAnsi="Palatino Linotype"/>
          <w:sz w:val="24"/>
          <w:szCs w:val="24"/>
        </w:rPr>
        <w:t>our accustomed tools to what might be revealed if we picked up another.</w:t>
      </w:r>
    </w:p>
    <w:p w:rsidR="0085112D" w:rsidRDefault="0085112D" w:rsidP="00E10A8F">
      <w:pPr>
        <w:spacing w:line="480" w:lineRule="auto"/>
        <w:jc w:val="both"/>
        <w:rPr>
          <w:rFonts w:ascii="Palatino Linotype" w:hAnsi="Palatino Linotype"/>
          <w:i/>
          <w:sz w:val="24"/>
          <w:szCs w:val="24"/>
          <w:lang w:val="en-US"/>
        </w:rPr>
      </w:pPr>
      <w:r>
        <w:rPr>
          <w:rFonts w:ascii="Palatino Linotype" w:hAnsi="Palatino Linotype"/>
          <w:i/>
          <w:sz w:val="24"/>
          <w:szCs w:val="24"/>
          <w:lang w:val="en-US"/>
        </w:rPr>
        <w:lastRenderedPageBreak/>
        <w:t>Research Opportunity</w:t>
      </w:r>
    </w:p>
    <w:p w:rsidR="0085112D" w:rsidRDefault="0085112D" w:rsidP="0085112D">
      <w:pPr>
        <w:pStyle w:val="Heading1"/>
        <w:spacing w:before="240" w:beforeAutospacing="0" w:after="0" w:afterAutospacing="0"/>
        <w:jc w:val="center"/>
        <w:rPr>
          <w:rFonts w:ascii="Calibri Light" w:eastAsiaTheme="minorEastAsia" w:hAnsi="Calibri Light"/>
          <w:b w:val="0"/>
          <w:bCs w:val="0"/>
          <w:color w:val="2F5496"/>
          <w:sz w:val="32"/>
          <w:szCs w:val="32"/>
        </w:rPr>
      </w:pPr>
      <w:r>
        <w:rPr>
          <w:rFonts w:ascii="Calibri Light" w:eastAsiaTheme="minorEastAsia" w:hAnsi="Calibri Light"/>
          <w:b w:val="0"/>
          <w:bCs w:val="0"/>
          <w:color w:val="2F5496"/>
          <w:sz w:val="28"/>
          <w:szCs w:val="28"/>
        </w:rPr>
        <w:t>Promoting Wellbeing through Clinical Legal Education</w:t>
      </w:r>
    </w:p>
    <w:p w:rsidR="0085112D" w:rsidRDefault="0085112D" w:rsidP="0085112D">
      <w:pPr>
        <w:rPr>
          <w:rFonts w:ascii="Calibri" w:eastAsiaTheme="minorEastAsia" w:hAnsi="Calibri"/>
          <w:color w:val="000000"/>
          <w:sz w:val="24"/>
          <w:szCs w:val="24"/>
        </w:rPr>
      </w:pPr>
      <w:r>
        <w:rPr>
          <w:rFonts w:ascii="Calibri" w:hAnsi="Calibri"/>
          <w:color w:val="000000"/>
          <w:sz w:val="28"/>
          <w:szCs w:val="28"/>
        </w:rPr>
        <w:t> </w:t>
      </w:r>
    </w:p>
    <w:p w:rsidR="0085112D" w:rsidRDefault="0085112D" w:rsidP="0085112D">
      <w:pPr>
        <w:jc w:val="center"/>
        <w:rPr>
          <w:rFonts w:ascii="Calibri" w:hAnsi="Calibri"/>
          <w:color w:val="000000"/>
        </w:rPr>
      </w:pPr>
      <w:r>
        <w:rPr>
          <w:rFonts w:ascii="Calibri" w:hAnsi="Calibri"/>
          <w:color w:val="000000"/>
        </w:rPr>
        <w:t>Calling all Legal Academics and Clinical Legal Educators!</w:t>
      </w:r>
    </w:p>
    <w:p w:rsidR="0085112D" w:rsidRDefault="0085112D" w:rsidP="0085112D">
      <w:pPr>
        <w:jc w:val="center"/>
        <w:rPr>
          <w:rFonts w:ascii="Calibri" w:hAnsi="Calibri"/>
          <w:color w:val="000000"/>
        </w:rPr>
      </w:pPr>
      <w:r>
        <w:rPr>
          <w:rFonts w:ascii="Calibri" w:hAnsi="Calibri"/>
          <w:color w:val="000000"/>
        </w:rPr>
        <w:t> </w:t>
      </w:r>
    </w:p>
    <w:p w:rsidR="0085112D" w:rsidRDefault="0085112D" w:rsidP="0085112D">
      <w:pPr>
        <w:jc w:val="center"/>
        <w:rPr>
          <w:rFonts w:ascii="Calibri" w:hAnsi="Calibri"/>
          <w:color w:val="000000"/>
        </w:rPr>
      </w:pPr>
      <w:r>
        <w:rPr>
          <w:rFonts w:ascii="Calibri" w:hAnsi="Calibri"/>
          <w:i/>
          <w:iCs/>
          <w:color w:val="000000"/>
        </w:rPr>
        <w:t>Are you actively involved in teaching a clinical subject?</w:t>
      </w:r>
    </w:p>
    <w:p w:rsidR="0085112D" w:rsidRDefault="0085112D" w:rsidP="0085112D">
      <w:pPr>
        <w:jc w:val="center"/>
        <w:rPr>
          <w:rFonts w:ascii="Calibri" w:hAnsi="Calibri"/>
          <w:color w:val="000000"/>
        </w:rPr>
      </w:pPr>
      <w:r>
        <w:rPr>
          <w:rFonts w:ascii="Calibri" w:hAnsi="Calibri"/>
          <w:i/>
          <w:iCs/>
          <w:color w:val="000000"/>
        </w:rPr>
        <w:t>Have you taught a clinical subject in the past?</w:t>
      </w:r>
    </w:p>
    <w:p w:rsidR="0085112D" w:rsidRDefault="0085112D" w:rsidP="0085112D">
      <w:pPr>
        <w:jc w:val="center"/>
        <w:rPr>
          <w:rFonts w:ascii="Calibri" w:hAnsi="Calibri"/>
          <w:color w:val="000000"/>
        </w:rPr>
      </w:pPr>
      <w:r>
        <w:rPr>
          <w:rFonts w:ascii="Calibri" w:hAnsi="Calibri"/>
          <w:i/>
          <w:iCs/>
          <w:color w:val="000000"/>
        </w:rPr>
        <w:t>Have you contributed to teaching a clinical subject?</w:t>
      </w:r>
    </w:p>
    <w:p w:rsidR="0085112D" w:rsidRDefault="0085112D" w:rsidP="0085112D">
      <w:pPr>
        <w:rPr>
          <w:rFonts w:ascii="Calibri" w:hAnsi="Calibri"/>
          <w:color w:val="000000"/>
        </w:rPr>
      </w:pPr>
      <w:r>
        <w:rPr>
          <w:rFonts w:ascii="Calibri" w:hAnsi="Calibri"/>
          <w:i/>
          <w:iCs/>
          <w:color w:val="000000"/>
        </w:rPr>
        <w:t> </w:t>
      </w:r>
    </w:p>
    <w:p w:rsidR="0085112D" w:rsidRDefault="0085112D" w:rsidP="0085112D">
      <w:pPr>
        <w:jc w:val="center"/>
        <w:rPr>
          <w:rFonts w:ascii="Calibri" w:hAnsi="Calibri"/>
          <w:color w:val="000000"/>
        </w:rPr>
      </w:pPr>
      <w:r>
        <w:rPr>
          <w:rFonts w:ascii="Calibri" w:hAnsi="Calibri"/>
          <w:color w:val="000000"/>
        </w:rPr>
        <w:t>A research team at Monash Law Faculty would like to invite you to complete brief questionnaire which provides an indication of your motivational orientation. Your involvement will contribute to clinical legal education scholarship, and it will help the research team to explore ways in which clinical legal education might be associated with law student wellbeing. You may also benefit from reflecting on your own motivations for teaching! </w:t>
      </w:r>
    </w:p>
    <w:p w:rsidR="0085112D" w:rsidRDefault="0085112D" w:rsidP="0085112D">
      <w:pPr>
        <w:rPr>
          <w:rFonts w:ascii="Calibri" w:hAnsi="Calibri"/>
          <w:color w:val="000000"/>
        </w:rPr>
      </w:pPr>
      <w:r>
        <w:rPr>
          <w:rFonts w:ascii="Calibri" w:hAnsi="Calibri"/>
          <w:color w:val="000000"/>
        </w:rPr>
        <w:t>For further information please contact:</w:t>
      </w:r>
    </w:p>
    <w:p w:rsidR="0085112D" w:rsidRDefault="0085112D" w:rsidP="0085112D">
      <w:pPr>
        <w:rPr>
          <w:rFonts w:ascii="Calibri" w:hAnsi="Calibri"/>
          <w:color w:val="000000"/>
        </w:rPr>
      </w:pPr>
      <w:r>
        <w:rPr>
          <w:rFonts w:ascii="Calibri" w:hAnsi="Calibri"/>
          <w:b/>
          <w:bCs/>
          <w:color w:val="000000"/>
        </w:rPr>
        <w:t>Claire Carroll, Student Researcher    </w:t>
      </w:r>
      <w:r>
        <w:rPr>
          <w:rFonts w:ascii="Calibri" w:hAnsi="Calibri"/>
          <w:color w:val="000000"/>
        </w:rPr>
        <w:br/>
        <w:t>Faculty of Law</w:t>
      </w:r>
      <w:r>
        <w:rPr>
          <w:rFonts w:ascii="Calibri" w:hAnsi="Calibri"/>
          <w:color w:val="000000"/>
        </w:rPr>
        <w:br/>
        <w:t>Phone:  0484006270</w:t>
      </w:r>
      <w:r>
        <w:rPr>
          <w:rFonts w:ascii="Calibri" w:hAnsi="Calibri"/>
          <w:color w:val="000000"/>
        </w:rPr>
        <w:br/>
        <w:t xml:space="preserve">Email: </w:t>
      </w:r>
      <w:hyperlink r:id="rId9" w:history="1">
        <w:r>
          <w:rPr>
            <w:rStyle w:val="Hyperlink"/>
            <w:rFonts w:ascii="Calibri" w:hAnsi="Calibri"/>
          </w:rPr>
          <w:t>claire.carroll@monash.edu</w:t>
        </w:r>
      </w:hyperlink>
    </w:p>
    <w:p w:rsidR="0085112D" w:rsidRPr="0085112D" w:rsidRDefault="0085112D" w:rsidP="00E10A8F">
      <w:pPr>
        <w:spacing w:line="480" w:lineRule="auto"/>
        <w:jc w:val="both"/>
        <w:rPr>
          <w:rFonts w:ascii="Palatino Linotype" w:hAnsi="Palatino Linotype"/>
          <w:i/>
          <w:sz w:val="24"/>
          <w:szCs w:val="24"/>
        </w:rPr>
      </w:pPr>
    </w:p>
    <w:p w:rsidR="00E10A8F" w:rsidRDefault="0085112D" w:rsidP="00E10A8F">
      <w:pPr>
        <w:spacing w:line="480" w:lineRule="auto"/>
        <w:jc w:val="both"/>
        <w:rPr>
          <w:rFonts w:ascii="Palatino Linotype" w:hAnsi="Palatino Linotype"/>
          <w:sz w:val="24"/>
          <w:szCs w:val="24"/>
        </w:rPr>
      </w:pPr>
      <w:r>
        <w:rPr>
          <w:rFonts w:ascii="Palatino Linotype" w:hAnsi="Palatino Linotype"/>
          <w:sz w:val="24"/>
          <w:szCs w:val="24"/>
        </w:rPr>
        <w:t>There are so many wonderful clinical events for 2019!</w:t>
      </w:r>
    </w:p>
    <w:p w:rsidR="00067BF7" w:rsidRDefault="00067BF7" w:rsidP="00067BF7">
      <w:pPr>
        <w:spacing w:line="480" w:lineRule="auto"/>
        <w:jc w:val="both"/>
        <w:rPr>
          <w:rFonts w:ascii="Palatino Linotype" w:hAnsi="Palatino Linotype"/>
          <w:sz w:val="24"/>
          <w:szCs w:val="24"/>
        </w:rPr>
      </w:pPr>
      <w:r w:rsidRPr="00067BF7">
        <w:rPr>
          <w:rFonts w:ascii="Palatino Linotype" w:hAnsi="Palatino Linotype"/>
          <w:sz w:val="24"/>
          <w:szCs w:val="24"/>
        </w:rPr>
        <w:t>The Association for Canadian Clinical Legal Education (ACCLE) will be returning to Western Univer</w:t>
      </w:r>
      <w:r>
        <w:rPr>
          <w:rFonts w:ascii="Palatino Linotype" w:hAnsi="Palatino Linotype"/>
          <w:sz w:val="24"/>
          <w:szCs w:val="24"/>
        </w:rPr>
        <w:t>sity, Faculty of Law, for their</w:t>
      </w:r>
      <w:r w:rsidRPr="00067BF7">
        <w:rPr>
          <w:rFonts w:ascii="Palatino Linotype" w:hAnsi="Palatino Linotype"/>
          <w:sz w:val="24"/>
          <w:szCs w:val="24"/>
        </w:rPr>
        <w:t xml:space="preserve"> 10th Annual Conference, </w:t>
      </w:r>
    </w:p>
    <w:p w:rsidR="00067BF7" w:rsidRPr="00067BF7" w:rsidRDefault="00067BF7" w:rsidP="00067BF7">
      <w:pPr>
        <w:spacing w:line="480" w:lineRule="auto"/>
        <w:jc w:val="center"/>
        <w:rPr>
          <w:rFonts w:ascii="Palatino Linotype" w:hAnsi="Palatino Linotype"/>
          <w:b/>
          <w:sz w:val="24"/>
          <w:szCs w:val="24"/>
        </w:rPr>
      </w:pPr>
      <w:r w:rsidRPr="00067BF7">
        <w:rPr>
          <w:rFonts w:ascii="Palatino Linotype" w:hAnsi="Palatino Linotype"/>
          <w:b/>
          <w:sz w:val="24"/>
          <w:szCs w:val="24"/>
        </w:rPr>
        <w:t>“Looking Back, Moving Forward: Future Challenges for Clinical Legal Education in Canada”.</w:t>
      </w:r>
    </w:p>
    <w:p w:rsidR="00067BF7" w:rsidRPr="00067BF7" w:rsidRDefault="00067BF7" w:rsidP="00067BF7">
      <w:pPr>
        <w:spacing w:line="480" w:lineRule="auto"/>
        <w:jc w:val="both"/>
        <w:rPr>
          <w:rFonts w:ascii="Palatino Linotype" w:hAnsi="Palatino Linotype"/>
          <w:sz w:val="24"/>
          <w:szCs w:val="24"/>
        </w:rPr>
      </w:pPr>
      <w:r w:rsidRPr="00067BF7">
        <w:rPr>
          <w:rFonts w:ascii="Palatino Linotype" w:hAnsi="Palatino Linotype"/>
          <w:sz w:val="24"/>
          <w:szCs w:val="24"/>
        </w:rPr>
        <w:t>June 12-14, 2019.</w:t>
      </w:r>
      <w:r>
        <w:rPr>
          <w:rFonts w:ascii="Palatino Linotype" w:hAnsi="Palatino Linotype"/>
          <w:sz w:val="24"/>
          <w:szCs w:val="24"/>
        </w:rPr>
        <w:t xml:space="preserve">  The call for </w:t>
      </w:r>
      <w:hyperlink r:id="rId10" w:history="1">
        <w:r w:rsidRPr="00067BF7">
          <w:rPr>
            <w:rStyle w:val="Hyperlink"/>
            <w:rFonts w:ascii="Palatino Linotype" w:hAnsi="Palatino Linotype"/>
            <w:sz w:val="24"/>
            <w:szCs w:val="24"/>
          </w:rPr>
          <w:t>proposals</w:t>
        </w:r>
      </w:hyperlink>
      <w:r>
        <w:rPr>
          <w:rFonts w:ascii="Palatino Linotype" w:hAnsi="Palatino Linotype"/>
          <w:sz w:val="24"/>
          <w:szCs w:val="24"/>
        </w:rPr>
        <w:t xml:space="preserve"> closes on 31</w:t>
      </w:r>
      <w:r w:rsidRPr="00067BF7">
        <w:rPr>
          <w:rFonts w:ascii="Palatino Linotype" w:hAnsi="Palatino Linotype"/>
          <w:sz w:val="24"/>
          <w:szCs w:val="24"/>
          <w:vertAlign w:val="superscript"/>
        </w:rPr>
        <w:t>st</w:t>
      </w:r>
      <w:r>
        <w:rPr>
          <w:rFonts w:ascii="Palatino Linotype" w:hAnsi="Palatino Linotype"/>
          <w:sz w:val="24"/>
          <w:szCs w:val="24"/>
        </w:rPr>
        <w:t xml:space="preserve"> January 2019</w:t>
      </w:r>
    </w:p>
    <w:p w:rsidR="005A48E3" w:rsidRPr="00067BF7" w:rsidRDefault="005A48E3" w:rsidP="005A48E3">
      <w:pPr>
        <w:jc w:val="center"/>
        <w:rPr>
          <w:rFonts w:ascii="Palatino Linotype" w:hAnsi="Palatino Linotype"/>
          <w:b/>
          <w:sz w:val="24"/>
          <w:szCs w:val="24"/>
        </w:rPr>
      </w:pPr>
      <w:r w:rsidRPr="00067BF7">
        <w:rPr>
          <w:rFonts w:ascii="Palatino Linotype" w:hAnsi="Palatino Linotype"/>
          <w:b/>
          <w:sz w:val="24"/>
          <w:szCs w:val="24"/>
        </w:rPr>
        <w:lastRenderedPageBreak/>
        <w:t>ENCLE – IJCLE 2019</w:t>
      </w:r>
    </w:p>
    <w:p w:rsidR="005A48E3" w:rsidRPr="00DC2A95" w:rsidRDefault="005A48E3" w:rsidP="005A48E3">
      <w:pPr>
        <w:jc w:val="center"/>
        <w:rPr>
          <w:rFonts w:ascii="Palatino Linotype" w:hAnsi="Palatino Linotype"/>
          <w:sz w:val="24"/>
          <w:szCs w:val="24"/>
        </w:rPr>
      </w:pPr>
      <w:r w:rsidRPr="00DC2A95">
        <w:rPr>
          <w:rFonts w:ascii="Palatino Linotype" w:hAnsi="Palatino Linotype"/>
          <w:sz w:val="24"/>
          <w:szCs w:val="24"/>
        </w:rPr>
        <w:t>Comenius University, Bratislava, Slovakia</w:t>
      </w:r>
    </w:p>
    <w:p w:rsidR="005A48E3" w:rsidRDefault="005A48E3" w:rsidP="005A48E3">
      <w:pPr>
        <w:jc w:val="center"/>
        <w:rPr>
          <w:rFonts w:ascii="Palatino Linotype" w:hAnsi="Palatino Linotype"/>
          <w:sz w:val="24"/>
          <w:szCs w:val="24"/>
        </w:rPr>
      </w:pPr>
      <w:r w:rsidRPr="00DC2A95">
        <w:rPr>
          <w:rFonts w:ascii="Palatino Linotype" w:hAnsi="Palatino Linotype"/>
          <w:sz w:val="24"/>
          <w:szCs w:val="24"/>
        </w:rPr>
        <w:t>3-5</w:t>
      </w:r>
      <w:r w:rsidRPr="00DC2A95">
        <w:rPr>
          <w:rFonts w:ascii="Palatino Linotype" w:hAnsi="Palatino Linotype"/>
          <w:sz w:val="24"/>
          <w:szCs w:val="24"/>
          <w:vertAlign w:val="superscript"/>
        </w:rPr>
        <w:t>th</w:t>
      </w:r>
      <w:r w:rsidRPr="00DC2A95">
        <w:rPr>
          <w:rFonts w:ascii="Palatino Linotype" w:hAnsi="Palatino Linotype"/>
          <w:sz w:val="24"/>
          <w:szCs w:val="24"/>
        </w:rPr>
        <w:t>July</w:t>
      </w:r>
    </w:p>
    <w:p w:rsidR="005A48E3" w:rsidRDefault="005A48E3" w:rsidP="005A48E3">
      <w:pPr>
        <w:jc w:val="center"/>
        <w:rPr>
          <w:rFonts w:ascii="Palatino Linotype" w:hAnsi="Palatino Linotype"/>
          <w:sz w:val="24"/>
          <w:szCs w:val="24"/>
        </w:rPr>
      </w:pPr>
    </w:p>
    <w:p w:rsidR="005A48E3" w:rsidRPr="00067BF7" w:rsidRDefault="005A48E3" w:rsidP="005A48E3">
      <w:pPr>
        <w:jc w:val="center"/>
        <w:rPr>
          <w:rFonts w:ascii="Palatino Linotype" w:hAnsi="Palatino Linotype"/>
          <w:b/>
          <w:sz w:val="28"/>
          <w:szCs w:val="28"/>
        </w:rPr>
      </w:pPr>
      <w:r w:rsidRPr="00067BF7">
        <w:rPr>
          <w:rFonts w:ascii="Palatino Linotype" w:hAnsi="Palatino Linotype"/>
          <w:b/>
          <w:sz w:val="28"/>
          <w:szCs w:val="28"/>
        </w:rPr>
        <w:t>Improving the Future:</w:t>
      </w:r>
    </w:p>
    <w:p w:rsidR="005A48E3" w:rsidRPr="00067BF7" w:rsidRDefault="005A48E3" w:rsidP="005A48E3">
      <w:pPr>
        <w:jc w:val="center"/>
        <w:rPr>
          <w:rFonts w:ascii="Palatino Linotype" w:hAnsi="Palatino Linotype"/>
          <w:b/>
          <w:sz w:val="28"/>
          <w:szCs w:val="28"/>
        </w:rPr>
      </w:pPr>
      <w:proofErr w:type="gramStart"/>
      <w:r w:rsidRPr="00067BF7">
        <w:rPr>
          <w:rFonts w:ascii="Palatino Linotype" w:hAnsi="Palatino Linotype"/>
          <w:b/>
          <w:sz w:val="28"/>
          <w:szCs w:val="28"/>
        </w:rPr>
        <w:t>using</w:t>
      </w:r>
      <w:proofErr w:type="gramEnd"/>
      <w:r w:rsidRPr="00067BF7">
        <w:rPr>
          <w:rFonts w:ascii="Palatino Linotype" w:hAnsi="Palatino Linotype"/>
          <w:b/>
          <w:sz w:val="28"/>
          <w:szCs w:val="28"/>
        </w:rPr>
        <w:t xml:space="preserve"> Clinical Legal Education to educate Lawyers for a Just Society</w:t>
      </w:r>
    </w:p>
    <w:p w:rsidR="005A48E3" w:rsidRDefault="005A48E3" w:rsidP="005A48E3">
      <w:pPr>
        <w:jc w:val="center"/>
        <w:rPr>
          <w:rFonts w:ascii="Palatino Linotype" w:hAnsi="Palatino Linotype"/>
          <w:sz w:val="28"/>
          <w:szCs w:val="28"/>
        </w:rPr>
      </w:pPr>
    </w:p>
    <w:p w:rsidR="005A48E3" w:rsidRPr="005F69D5" w:rsidRDefault="005A48E3" w:rsidP="005A48E3">
      <w:pPr>
        <w:jc w:val="both"/>
        <w:rPr>
          <w:rFonts w:ascii="Palatino Linotype" w:hAnsi="Palatino Linotype"/>
          <w:sz w:val="24"/>
          <w:szCs w:val="24"/>
        </w:rPr>
      </w:pPr>
      <w:r w:rsidRPr="005F69D5">
        <w:rPr>
          <w:rFonts w:ascii="Palatino Linotype" w:hAnsi="Palatino Linotype"/>
          <w:sz w:val="24"/>
          <w:szCs w:val="24"/>
        </w:rPr>
        <w:t xml:space="preserve">In this year’s conference we look at a core goal of Clinical Legal Education – Justice.  As the world faces unprecedented challenges in terms of climate, challenge to the rule of law and political and social upheaval, the conference provides an opportunity to consider and plan for the role of Clinical Legal Education in this new environment.  </w:t>
      </w:r>
    </w:p>
    <w:p w:rsidR="005A48E3" w:rsidRPr="005F69D5" w:rsidRDefault="005A48E3" w:rsidP="005A48E3">
      <w:pPr>
        <w:jc w:val="both"/>
        <w:rPr>
          <w:rFonts w:ascii="Palatino Linotype" w:hAnsi="Palatino Linotype"/>
          <w:sz w:val="24"/>
          <w:szCs w:val="24"/>
        </w:rPr>
      </w:pPr>
      <w:r w:rsidRPr="005F69D5">
        <w:rPr>
          <w:rFonts w:ascii="Palatino Linotype" w:hAnsi="Palatino Linotype"/>
          <w:sz w:val="24"/>
          <w:szCs w:val="24"/>
        </w:rPr>
        <w:t>As always papers are welcomed from the broad spectrum of Clinical Legal Education and particularly on the following themes:</w:t>
      </w:r>
    </w:p>
    <w:p w:rsidR="005A48E3" w:rsidRPr="005F69D5" w:rsidRDefault="005A48E3" w:rsidP="005A48E3">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The role of Clinic in maintaining liberty rights and advancing the rule of law</w:t>
      </w:r>
    </w:p>
    <w:p w:rsidR="005A48E3" w:rsidRPr="005F69D5" w:rsidRDefault="005A48E3" w:rsidP="005A48E3">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Climate change and environmental justice through Clinical Legal Education</w:t>
      </w:r>
    </w:p>
    <w:p w:rsidR="005A48E3" w:rsidRPr="005F69D5" w:rsidRDefault="005A48E3" w:rsidP="005A48E3">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Educating future lawyers – in what ways can clinic shape future lawyers’ aspirations and contributions to a just society?</w:t>
      </w:r>
    </w:p>
    <w:p w:rsidR="005A48E3" w:rsidRPr="005F69D5" w:rsidRDefault="005A48E3" w:rsidP="005A48E3">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 xml:space="preserve">Researching the impact of clinic </w:t>
      </w:r>
    </w:p>
    <w:p w:rsidR="005A48E3" w:rsidRPr="005F69D5" w:rsidRDefault="005A48E3" w:rsidP="005A48E3">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Interdisciplinary approaches to advancing justice and educating for a just society</w:t>
      </w:r>
    </w:p>
    <w:p w:rsidR="005A48E3" w:rsidRPr="005F69D5" w:rsidRDefault="005A48E3" w:rsidP="005A48E3">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Technological innovation in the pursuit of a just society: access and information for all in the law</w:t>
      </w:r>
    </w:p>
    <w:p w:rsidR="005A48E3" w:rsidRPr="005F69D5" w:rsidRDefault="005A48E3" w:rsidP="005A48E3">
      <w:pPr>
        <w:jc w:val="both"/>
        <w:rPr>
          <w:rFonts w:ascii="Palatino Linotype" w:hAnsi="Palatino Linotype"/>
          <w:sz w:val="24"/>
          <w:szCs w:val="24"/>
        </w:rPr>
      </w:pPr>
    </w:p>
    <w:p w:rsidR="005A48E3" w:rsidRPr="005F69D5" w:rsidRDefault="005A48E3" w:rsidP="005A48E3">
      <w:pPr>
        <w:jc w:val="both"/>
        <w:rPr>
          <w:rFonts w:ascii="Palatino Linotype" w:hAnsi="Palatino Linotype"/>
          <w:b/>
          <w:sz w:val="24"/>
          <w:szCs w:val="24"/>
        </w:rPr>
      </w:pPr>
      <w:r w:rsidRPr="005F69D5">
        <w:rPr>
          <w:rFonts w:ascii="Palatino Linotype" w:hAnsi="Palatino Linotype"/>
          <w:b/>
          <w:sz w:val="24"/>
          <w:szCs w:val="24"/>
        </w:rPr>
        <w:t>Taking part</w:t>
      </w:r>
    </w:p>
    <w:p w:rsidR="005A48E3" w:rsidRPr="005F69D5" w:rsidRDefault="005A48E3" w:rsidP="005A48E3">
      <w:pPr>
        <w:jc w:val="both"/>
        <w:rPr>
          <w:rFonts w:ascii="Palatino Linotype" w:hAnsi="Palatino Linotype"/>
          <w:sz w:val="24"/>
          <w:szCs w:val="24"/>
        </w:rPr>
      </w:pPr>
      <w:r w:rsidRPr="005F69D5">
        <w:rPr>
          <w:rFonts w:ascii="Palatino Linotype" w:hAnsi="Palatino Linotype"/>
          <w:sz w:val="24"/>
          <w:szCs w:val="24"/>
        </w:rPr>
        <w:t>Presentations at IJCLE/ENCLE can take one of three formats, each with its own structure and proposal application form:</w:t>
      </w:r>
    </w:p>
    <w:p w:rsidR="005A48E3" w:rsidRPr="005F69D5" w:rsidRDefault="005A48E3" w:rsidP="005A48E3">
      <w:pPr>
        <w:pStyle w:val="ListParagraph"/>
        <w:numPr>
          <w:ilvl w:val="0"/>
          <w:numId w:val="2"/>
        </w:numPr>
        <w:jc w:val="both"/>
        <w:rPr>
          <w:rFonts w:ascii="Palatino Linotype" w:hAnsi="Palatino Linotype"/>
          <w:sz w:val="24"/>
          <w:szCs w:val="24"/>
        </w:rPr>
      </w:pPr>
      <w:proofErr w:type="spellStart"/>
      <w:r w:rsidRPr="005F69D5">
        <w:rPr>
          <w:rFonts w:ascii="Palatino Linotype" w:hAnsi="Palatino Linotype"/>
          <w:sz w:val="24"/>
          <w:szCs w:val="24"/>
        </w:rPr>
        <w:t>PechaKucha</w:t>
      </w:r>
      <w:proofErr w:type="spellEnd"/>
    </w:p>
    <w:p w:rsidR="005A48E3" w:rsidRPr="005F69D5" w:rsidRDefault="005A48E3" w:rsidP="005A48E3">
      <w:pPr>
        <w:pStyle w:val="ListParagraph"/>
        <w:numPr>
          <w:ilvl w:val="1"/>
          <w:numId w:val="2"/>
        </w:numPr>
        <w:spacing w:after="200" w:line="276" w:lineRule="auto"/>
        <w:jc w:val="both"/>
        <w:rPr>
          <w:rFonts w:ascii="Palatino Linotype" w:hAnsi="Palatino Linotype"/>
          <w:sz w:val="24"/>
          <w:szCs w:val="24"/>
        </w:rPr>
      </w:pPr>
      <w:r w:rsidRPr="005F69D5">
        <w:rPr>
          <w:rFonts w:ascii="Palatino Linotype" w:hAnsi="Palatino Linotype"/>
          <w:sz w:val="24"/>
          <w:szCs w:val="24"/>
        </w:rPr>
        <w:t>These short presentations are timed and rely on strong visuals.</w:t>
      </w:r>
      <w:r w:rsidRPr="005F69D5">
        <w:rPr>
          <w:sz w:val="24"/>
          <w:szCs w:val="24"/>
        </w:rPr>
        <w:t xml:space="preserve"> </w:t>
      </w:r>
      <w:r w:rsidRPr="005F69D5">
        <w:rPr>
          <w:rFonts w:ascii="Palatino Linotype" w:hAnsi="Palatino Linotype"/>
          <w:sz w:val="24"/>
          <w:szCs w:val="24"/>
        </w:rPr>
        <w:t xml:space="preserve">Please follow </w:t>
      </w:r>
      <w:hyperlink r:id="rId11" w:history="1">
        <w:r w:rsidRPr="005F69D5">
          <w:rPr>
            <w:rStyle w:val="Hyperlink"/>
            <w:rFonts w:ascii="Palatino Linotype" w:hAnsi="Palatino Linotype"/>
            <w:sz w:val="24"/>
            <w:szCs w:val="24"/>
          </w:rPr>
          <w:t>this link</w:t>
        </w:r>
      </w:hyperlink>
      <w:r w:rsidRPr="005F69D5">
        <w:rPr>
          <w:rFonts w:ascii="Palatino Linotype" w:hAnsi="Palatino Linotype"/>
          <w:sz w:val="24"/>
          <w:szCs w:val="24"/>
        </w:rPr>
        <w:t xml:space="preserve"> to learn more.  A </w:t>
      </w:r>
      <w:proofErr w:type="spellStart"/>
      <w:r w:rsidRPr="005F69D5">
        <w:rPr>
          <w:rFonts w:ascii="Palatino Linotype" w:hAnsi="Palatino Linotype"/>
          <w:sz w:val="24"/>
          <w:szCs w:val="24"/>
        </w:rPr>
        <w:t>PechaKucha</w:t>
      </w:r>
      <w:proofErr w:type="spellEnd"/>
      <w:r w:rsidRPr="005F69D5">
        <w:rPr>
          <w:rFonts w:ascii="Palatino Linotype" w:hAnsi="Palatino Linotype"/>
          <w:sz w:val="24"/>
          <w:szCs w:val="24"/>
        </w:rPr>
        <w:t xml:space="preserve"> consists of 20 slides timed to change every 20 seconds, so each presentation lasts 6 minutes and 40 </w:t>
      </w:r>
      <w:r w:rsidRPr="005F69D5">
        <w:rPr>
          <w:rFonts w:ascii="Palatino Linotype" w:hAnsi="Palatino Linotype"/>
          <w:sz w:val="24"/>
          <w:szCs w:val="24"/>
        </w:rPr>
        <w:lastRenderedPageBreak/>
        <w:t xml:space="preserve">seconds. Each presenter in </w:t>
      </w:r>
      <w:proofErr w:type="spellStart"/>
      <w:r w:rsidRPr="005F69D5">
        <w:rPr>
          <w:rFonts w:ascii="Palatino Linotype" w:hAnsi="Palatino Linotype"/>
          <w:sz w:val="24"/>
          <w:szCs w:val="24"/>
        </w:rPr>
        <w:t>PechaKucha</w:t>
      </w:r>
      <w:proofErr w:type="spellEnd"/>
      <w:r w:rsidRPr="005F69D5">
        <w:rPr>
          <w:rFonts w:ascii="Palatino Linotype" w:hAnsi="Palatino Linotype"/>
          <w:sz w:val="24"/>
          <w:szCs w:val="24"/>
        </w:rPr>
        <w:t xml:space="preserve"> session will be assigned a 10 minute slot to allow for a question to be posed. We anticipate that </w:t>
      </w:r>
      <w:proofErr w:type="spellStart"/>
      <w:r w:rsidRPr="005F69D5">
        <w:rPr>
          <w:rFonts w:ascii="Palatino Linotype" w:hAnsi="Palatino Linotype"/>
          <w:sz w:val="24"/>
          <w:szCs w:val="24"/>
        </w:rPr>
        <w:t>PechaKuchas</w:t>
      </w:r>
      <w:proofErr w:type="spellEnd"/>
      <w:r w:rsidRPr="005F69D5">
        <w:rPr>
          <w:rFonts w:ascii="Palatino Linotype" w:hAnsi="Palatino Linotype"/>
          <w:sz w:val="24"/>
          <w:szCs w:val="24"/>
        </w:rPr>
        <w:t xml:space="preserve"> will consist of short introductions to new work, methodological innovations or insights from the field.</w:t>
      </w:r>
    </w:p>
    <w:p w:rsidR="005A48E3" w:rsidRPr="005F69D5" w:rsidRDefault="005A48E3" w:rsidP="005A48E3">
      <w:pPr>
        <w:pStyle w:val="ListParagraph"/>
        <w:numPr>
          <w:ilvl w:val="0"/>
          <w:numId w:val="2"/>
        </w:numPr>
        <w:jc w:val="both"/>
        <w:rPr>
          <w:rFonts w:ascii="Palatino Linotype" w:hAnsi="Palatino Linotype"/>
          <w:sz w:val="24"/>
          <w:szCs w:val="24"/>
        </w:rPr>
      </w:pPr>
      <w:r w:rsidRPr="005F69D5">
        <w:rPr>
          <w:rFonts w:ascii="Palatino Linotype" w:hAnsi="Palatino Linotype"/>
          <w:sz w:val="24"/>
          <w:szCs w:val="24"/>
        </w:rPr>
        <w:t>Paper presentation</w:t>
      </w:r>
    </w:p>
    <w:p w:rsidR="005A48E3" w:rsidRPr="005F69D5" w:rsidRDefault="005A48E3" w:rsidP="005A48E3">
      <w:pPr>
        <w:pStyle w:val="ListParagraph"/>
        <w:numPr>
          <w:ilvl w:val="1"/>
          <w:numId w:val="2"/>
        </w:numPr>
        <w:jc w:val="both"/>
        <w:rPr>
          <w:rFonts w:ascii="Palatino Linotype" w:hAnsi="Palatino Linotype"/>
          <w:sz w:val="24"/>
          <w:szCs w:val="24"/>
        </w:rPr>
      </w:pPr>
      <w:r w:rsidRPr="005F69D5">
        <w:rPr>
          <w:rFonts w:ascii="Palatino Linotype" w:hAnsi="Palatino Linotype"/>
          <w:sz w:val="24"/>
          <w:szCs w:val="24"/>
        </w:rPr>
        <w:t xml:space="preserve">These will be in traditional conference paper format with a twenty minute presentation followed by questions. </w:t>
      </w:r>
      <w:r>
        <w:rPr>
          <w:rFonts w:ascii="Palatino Linotype" w:hAnsi="Palatino Linotype"/>
          <w:sz w:val="24"/>
          <w:szCs w:val="24"/>
        </w:rPr>
        <w:t xml:space="preserve"> Please indicate which conference theme(s) your paper addresses to aid the programming team.</w:t>
      </w:r>
    </w:p>
    <w:p w:rsidR="005A48E3" w:rsidRPr="005F69D5" w:rsidRDefault="005A48E3" w:rsidP="005A48E3">
      <w:pPr>
        <w:pStyle w:val="ListParagraph"/>
        <w:numPr>
          <w:ilvl w:val="0"/>
          <w:numId w:val="2"/>
        </w:numPr>
        <w:jc w:val="both"/>
        <w:rPr>
          <w:rFonts w:ascii="Palatino Linotype" w:hAnsi="Palatino Linotype"/>
          <w:sz w:val="24"/>
          <w:szCs w:val="24"/>
        </w:rPr>
      </w:pPr>
      <w:r w:rsidRPr="005F69D5">
        <w:rPr>
          <w:rFonts w:ascii="Palatino Linotype" w:hAnsi="Palatino Linotype"/>
          <w:sz w:val="24"/>
          <w:szCs w:val="24"/>
        </w:rPr>
        <w:t>Interactive seminar</w:t>
      </w:r>
    </w:p>
    <w:p w:rsidR="005A48E3" w:rsidRPr="005F69D5" w:rsidRDefault="005A48E3" w:rsidP="005A48E3">
      <w:pPr>
        <w:pStyle w:val="ListParagraph"/>
        <w:numPr>
          <w:ilvl w:val="1"/>
          <w:numId w:val="2"/>
        </w:numPr>
        <w:jc w:val="both"/>
        <w:rPr>
          <w:rFonts w:ascii="Palatino Linotype" w:hAnsi="Palatino Linotype"/>
          <w:sz w:val="24"/>
          <w:szCs w:val="24"/>
        </w:rPr>
      </w:pPr>
      <w:r w:rsidRPr="005F69D5">
        <w:rPr>
          <w:rFonts w:ascii="Palatino Linotype" w:hAnsi="Palatino Linotype"/>
          <w:sz w:val="24"/>
          <w:szCs w:val="24"/>
        </w:rPr>
        <w:t xml:space="preserve">These sessions will be 45 minutes long and will involve active participation from the audience as well as input from the presenters and will be designed to generate discussion and new learning for the participants and convenors.  </w:t>
      </w:r>
    </w:p>
    <w:p w:rsidR="005A48E3" w:rsidRPr="005F69D5" w:rsidRDefault="005A48E3" w:rsidP="005A48E3">
      <w:pPr>
        <w:jc w:val="both"/>
        <w:rPr>
          <w:rFonts w:ascii="Palatino Linotype" w:hAnsi="Palatino Linotype"/>
          <w:sz w:val="24"/>
          <w:szCs w:val="24"/>
        </w:rPr>
      </w:pPr>
    </w:p>
    <w:p w:rsidR="005A48E3" w:rsidRPr="005F69D5" w:rsidRDefault="005A48E3" w:rsidP="005A48E3">
      <w:pPr>
        <w:jc w:val="both"/>
        <w:rPr>
          <w:rFonts w:ascii="Palatino Linotype" w:hAnsi="Palatino Linotype"/>
          <w:b/>
          <w:sz w:val="24"/>
          <w:szCs w:val="24"/>
        </w:rPr>
      </w:pPr>
      <w:r w:rsidRPr="005F69D5">
        <w:rPr>
          <w:rFonts w:ascii="Palatino Linotype" w:hAnsi="Palatino Linotype"/>
          <w:b/>
          <w:sz w:val="24"/>
          <w:szCs w:val="24"/>
        </w:rPr>
        <w:t>Key Dates</w:t>
      </w:r>
    </w:p>
    <w:p w:rsidR="005A48E3" w:rsidRPr="005F69D5" w:rsidRDefault="005A48E3" w:rsidP="005A48E3">
      <w:pPr>
        <w:jc w:val="both"/>
        <w:rPr>
          <w:rFonts w:ascii="Palatino Linotype" w:hAnsi="Palatino Linotype"/>
          <w:sz w:val="24"/>
          <w:szCs w:val="24"/>
        </w:rPr>
      </w:pPr>
      <w:r w:rsidRPr="005F69D5">
        <w:rPr>
          <w:rFonts w:ascii="Palatino Linotype" w:hAnsi="Palatino Linotype"/>
          <w:sz w:val="24"/>
          <w:szCs w:val="24"/>
        </w:rPr>
        <w:t xml:space="preserve">Papers open for submission </w:t>
      </w:r>
      <w:r>
        <w:rPr>
          <w:rFonts w:ascii="Palatino Linotype" w:hAnsi="Palatino Linotype"/>
          <w:sz w:val="24"/>
          <w:szCs w:val="24"/>
        </w:rPr>
        <w:t>January 2019</w:t>
      </w:r>
    </w:p>
    <w:p w:rsidR="005A48E3" w:rsidRPr="005F69D5" w:rsidRDefault="005A48E3" w:rsidP="005A48E3">
      <w:pPr>
        <w:jc w:val="both"/>
        <w:rPr>
          <w:rFonts w:ascii="Palatino Linotype" w:hAnsi="Palatino Linotype"/>
          <w:sz w:val="24"/>
          <w:szCs w:val="24"/>
        </w:rPr>
      </w:pPr>
      <w:r w:rsidRPr="005F69D5">
        <w:rPr>
          <w:rFonts w:ascii="Palatino Linotype" w:hAnsi="Palatino Linotype"/>
          <w:sz w:val="24"/>
          <w:szCs w:val="24"/>
        </w:rPr>
        <w:t>Deadline for submission of papers</w:t>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t>29.3.19</w:t>
      </w:r>
    </w:p>
    <w:p w:rsidR="005A48E3" w:rsidRPr="005F69D5" w:rsidRDefault="005A48E3" w:rsidP="005A48E3">
      <w:pPr>
        <w:jc w:val="both"/>
        <w:rPr>
          <w:rFonts w:ascii="Palatino Linotype" w:hAnsi="Palatino Linotype"/>
          <w:sz w:val="24"/>
          <w:szCs w:val="24"/>
        </w:rPr>
      </w:pPr>
      <w:r w:rsidRPr="005F69D5">
        <w:rPr>
          <w:rFonts w:ascii="Palatino Linotype" w:hAnsi="Palatino Linotype"/>
          <w:sz w:val="24"/>
          <w:szCs w:val="24"/>
        </w:rPr>
        <w:t>Confirmation of paper accepted no later than</w:t>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t>30.4.19</w:t>
      </w:r>
    </w:p>
    <w:p w:rsidR="005A48E3" w:rsidRDefault="005A48E3" w:rsidP="005A48E3">
      <w:pPr>
        <w:jc w:val="both"/>
        <w:rPr>
          <w:rFonts w:ascii="Palatino Linotype" w:hAnsi="Palatino Linotype"/>
          <w:sz w:val="24"/>
          <w:szCs w:val="24"/>
        </w:rPr>
      </w:pPr>
    </w:p>
    <w:p w:rsidR="005A48E3" w:rsidRPr="005F69D5" w:rsidRDefault="005A48E3" w:rsidP="005A48E3">
      <w:pPr>
        <w:jc w:val="both"/>
        <w:rPr>
          <w:rFonts w:ascii="Palatino Linotype" w:hAnsi="Palatino Linotype"/>
          <w:sz w:val="24"/>
          <w:szCs w:val="24"/>
        </w:rPr>
      </w:pPr>
      <w:r w:rsidRPr="005F69D5">
        <w:rPr>
          <w:rFonts w:ascii="Palatino Linotype" w:hAnsi="Palatino Linotype"/>
          <w:sz w:val="24"/>
          <w:szCs w:val="24"/>
        </w:rPr>
        <w:t>Conference Registrations Open</w:t>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t>28.2.19</w:t>
      </w:r>
    </w:p>
    <w:p w:rsidR="00737452" w:rsidRDefault="00737452"/>
    <w:p w:rsidR="00067BF7" w:rsidRPr="00067BF7" w:rsidRDefault="00067BF7" w:rsidP="00067BF7">
      <w:pPr>
        <w:jc w:val="center"/>
        <w:rPr>
          <w:rFonts w:ascii="Palatino Linotype" w:hAnsi="Palatino Linotype"/>
          <w:b/>
          <w:sz w:val="24"/>
          <w:szCs w:val="24"/>
          <w:lang w:val="en-US"/>
        </w:rPr>
      </w:pPr>
      <w:r w:rsidRPr="00067BF7">
        <w:rPr>
          <w:rFonts w:ascii="Palatino Linotype" w:hAnsi="Palatino Linotype"/>
          <w:b/>
          <w:sz w:val="24"/>
          <w:szCs w:val="24"/>
          <w:lang w:val="en-US"/>
        </w:rPr>
        <w:t>GAJE’s 10th Worldwide Conference</w:t>
      </w:r>
    </w:p>
    <w:p w:rsidR="00067BF7" w:rsidRPr="00067BF7" w:rsidRDefault="00067BF7" w:rsidP="00067BF7">
      <w:pPr>
        <w:rPr>
          <w:rFonts w:ascii="Palatino Linotype" w:hAnsi="Palatino Linotype"/>
          <w:sz w:val="24"/>
          <w:szCs w:val="24"/>
          <w:lang w:val="en-US"/>
        </w:rPr>
      </w:pPr>
      <w:proofErr w:type="gramStart"/>
      <w:r w:rsidRPr="00067BF7">
        <w:rPr>
          <w:rFonts w:ascii="Palatino Linotype" w:hAnsi="Palatino Linotype"/>
          <w:sz w:val="24"/>
          <w:szCs w:val="24"/>
          <w:lang w:val="en-US"/>
        </w:rPr>
        <w:t>will</w:t>
      </w:r>
      <w:proofErr w:type="gramEnd"/>
      <w:r w:rsidRPr="00067BF7">
        <w:rPr>
          <w:rFonts w:ascii="Palatino Linotype" w:hAnsi="Palatino Linotype"/>
          <w:sz w:val="24"/>
          <w:szCs w:val="24"/>
          <w:lang w:val="en-US"/>
        </w:rPr>
        <w:t xml:space="preserve"> take place in Bandung, Indonesia from the 4th through the 10th of December 2019 on the campus of </w:t>
      </w:r>
      <w:proofErr w:type="spellStart"/>
      <w:r w:rsidRPr="00067BF7">
        <w:rPr>
          <w:rFonts w:ascii="Palatino Linotype" w:hAnsi="Palatino Linotype"/>
          <w:sz w:val="24"/>
          <w:szCs w:val="24"/>
          <w:lang w:val="en-US"/>
        </w:rPr>
        <w:t>Pasundan</w:t>
      </w:r>
      <w:proofErr w:type="spellEnd"/>
      <w:r w:rsidRPr="00067BF7">
        <w:rPr>
          <w:rFonts w:ascii="Palatino Linotype" w:hAnsi="Palatino Linotype"/>
          <w:sz w:val="24"/>
          <w:szCs w:val="24"/>
          <w:lang w:val="en-US"/>
        </w:rPr>
        <w:t xml:space="preserve"> University. Once again, the conference will consist of two parts: a General Conference, with plenaries and concurrent sessions on various themes and topics (4-8 December), and a Training-of-Trainers (TOT) workshop on practical aspects for implementing justice education, including clinical teaching methods (9-10 December).</w:t>
      </w:r>
    </w:p>
    <w:p w:rsidR="00067BF7" w:rsidRPr="00067BF7" w:rsidRDefault="00067BF7" w:rsidP="00067BF7">
      <w:pPr>
        <w:rPr>
          <w:rFonts w:ascii="Palatino Linotype" w:hAnsi="Palatino Linotype"/>
          <w:sz w:val="24"/>
          <w:szCs w:val="24"/>
          <w:lang w:val="en-US"/>
        </w:rPr>
      </w:pPr>
      <w:r w:rsidRPr="00067BF7">
        <w:rPr>
          <w:rFonts w:ascii="Palatino Linotype" w:hAnsi="Palatino Linotype"/>
          <w:sz w:val="24"/>
          <w:szCs w:val="24"/>
          <w:lang w:val="en-US"/>
        </w:rPr>
        <w:t>Further information about the conference, including a call for proposals, registration, and other program details will be announced in early 2019.</w:t>
      </w:r>
    </w:p>
    <w:sectPr w:rsidR="00067BF7" w:rsidRPr="00067BF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BE4" w:rsidRDefault="00B77BE4" w:rsidP="00B77BE4">
      <w:pPr>
        <w:spacing w:after="0" w:line="240" w:lineRule="auto"/>
      </w:pPr>
      <w:r>
        <w:separator/>
      </w:r>
    </w:p>
  </w:endnote>
  <w:endnote w:type="continuationSeparator" w:id="0">
    <w:p w:rsidR="00B77BE4" w:rsidRDefault="00B77BE4" w:rsidP="00B7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695567"/>
      <w:docPartObj>
        <w:docPartGallery w:val="Page Numbers (Bottom of Page)"/>
        <w:docPartUnique/>
      </w:docPartObj>
    </w:sdtPr>
    <w:sdtEndPr>
      <w:rPr>
        <w:noProof/>
      </w:rPr>
    </w:sdtEndPr>
    <w:sdtContent>
      <w:p w:rsidR="00B77BE4" w:rsidRDefault="00B77BE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B77BE4" w:rsidRDefault="00B7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BE4" w:rsidRDefault="00B77BE4" w:rsidP="00B77BE4">
      <w:pPr>
        <w:spacing w:after="0" w:line="240" w:lineRule="auto"/>
      </w:pPr>
      <w:r>
        <w:separator/>
      </w:r>
    </w:p>
  </w:footnote>
  <w:footnote w:type="continuationSeparator" w:id="0">
    <w:p w:rsidR="00B77BE4" w:rsidRDefault="00B77BE4" w:rsidP="00B7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0DBE"/>
    <w:multiLevelType w:val="hybridMultilevel"/>
    <w:tmpl w:val="D65E7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996A31"/>
    <w:multiLevelType w:val="hybridMultilevel"/>
    <w:tmpl w:val="60C4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8F"/>
    <w:rsid w:val="00067BF7"/>
    <w:rsid w:val="00204504"/>
    <w:rsid w:val="005A48E3"/>
    <w:rsid w:val="00737452"/>
    <w:rsid w:val="0085112D"/>
    <w:rsid w:val="008C5783"/>
    <w:rsid w:val="008F248A"/>
    <w:rsid w:val="00AD158D"/>
    <w:rsid w:val="00B77BE4"/>
    <w:rsid w:val="00BD0E77"/>
    <w:rsid w:val="00E10A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11838-B28A-483C-96DB-6157A402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8F"/>
    <w:pPr>
      <w:spacing w:after="200" w:line="276" w:lineRule="auto"/>
    </w:pPr>
    <w:rPr>
      <w:rFonts w:eastAsiaTheme="minorHAnsi"/>
      <w:lang w:eastAsia="en-US"/>
    </w:rPr>
  </w:style>
  <w:style w:type="paragraph" w:styleId="Heading1">
    <w:name w:val="heading 1"/>
    <w:basedOn w:val="Normal"/>
    <w:link w:val="Heading1Char"/>
    <w:uiPriority w:val="9"/>
    <w:qFormat/>
    <w:rsid w:val="008511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A8F"/>
    <w:rPr>
      <w:color w:val="0563C1" w:themeColor="hyperlink"/>
      <w:u w:val="single"/>
    </w:rPr>
  </w:style>
  <w:style w:type="character" w:styleId="SubtleEmphasis">
    <w:name w:val="Subtle Emphasis"/>
    <w:basedOn w:val="DefaultParagraphFont"/>
    <w:uiPriority w:val="19"/>
    <w:qFormat/>
    <w:rsid w:val="00E10A8F"/>
    <w:rPr>
      <w:i/>
      <w:iCs/>
      <w:color w:val="404040" w:themeColor="text1" w:themeTint="BF"/>
    </w:rPr>
  </w:style>
  <w:style w:type="character" w:customStyle="1" w:styleId="Heading1Char">
    <w:name w:val="Heading 1 Char"/>
    <w:basedOn w:val="DefaultParagraphFont"/>
    <w:link w:val="Heading1"/>
    <w:uiPriority w:val="9"/>
    <w:rsid w:val="0085112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5A48E3"/>
    <w:pPr>
      <w:spacing w:after="160" w:line="259" w:lineRule="auto"/>
      <w:ind w:left="720"/>
      <w:contextualSpacing/>
    </w:pPr>
    <w:rPr>
      <w:rFonts w:eastAsiaTheme="minorEastAsia"/>
      <w:lang w:eastAsia="zh-CN"/>
    </w:rPr>
  </w:style>
  <w:style w:type="paragraph" w:styleId="Header">
    <w:name w:val="header"/>
    <w:basedOn w:val="Normal"/>
    <w:link w:val="HeaderChar"/>
    <w:uiPriority w:val="99"/>
    <w:unhideWhenUsed/>
    <w:rsid w:val="00B7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BE4"/>
    <w:rPr>
      <w:rFonts w:eastAsiaTheme="minorHAnsi"/>
      <w:lang w:eastAsia="en-US"/>
    </w:rPr>
  </w:style>
  <w:style w:type="paragraph" w:styleId="Footer">
    <w:name w:val="footer"/>
    <w:basedOn w:val="Normal"/>
    <w:link w:val="FooterChar"/>
    <w:uiPriority w:val="99"/>
    <w:unhideWhenUsed/>
    <w:rsid w:val="00B7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BE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5245">
      <w:bodyDiv w:val="1"/>
      <w:marLeft w:val="0"/>
      <w:marRight w:val="0"/>
      <w:marTop w:val="0"/>
      <w:marBottom w:val="0"/>
      <w:divBdr>
        <w:top w:val="none" w:sz="0" w:space="0" w:color="auto"/>
        <w:left w:val="none" w:sz="0" w:space="0" w:color="auto"/>
        <w:bottom w:val="none" w:sz="0" w:space="0" w:color="auto"/>
        <w:right w:val="none" w:sz="0" w:space="0" w:color="auto"/>
      </w:divBdr>
      <w:divsChild>
        <w:div w:id="1128860841">
          <w:marLeft w:val="0"/>
          <w:marRight w:val="0"/>
          <w:marTop w:val="0"/>
          <w:marBottom w:val="0"/>
          <w:divBdr>
            <w:top w:val="none" w:sz="0" w:space="0" w:color="auto"/>
            <w:left w:val="none" w:sz="0" w:space="0" w:color="auto"/>
            <w:bottom w:val="none" w:sz="0" w:space="0" w:color="auto"/>
            <w:right w:val="none" w:sz="0" w:space="0" w:color="auto"/>
          </w:divBdr>
          <w:divsChild>
            <w:div w:id="205874632">
              <w:marLeft w:val="0"/>
              <w:marRight w:val="0"/>
              <w:marTop w:val="0"/>
              <w:marBottom w:val="0"/>
              <w:divBdr>
                <w:top w:val="none" w:sz="0" w:space="0" w:color="auto"/>
                <w:left w:val="none" w:sz="0" w:space="0" w:color="auto"/>
                <w:bottom w:val="none" w:sz="0" w:space="0" w:color="auto"/>
                <w:right w:val="none" w:sz="0" w:space="0" w:color="auto"/>
              </w:divBdr>
              <w:divsChild>
                <w:div w:id="712000780">
                  <w:marLeft w:val="0"/>
                  <w:marRight w:val="0"/>
                  <w:marTop w:val="0"/>
                  <w:marBottom w:val="0"/>
                  <w:divBdr>
                    <w:top w:val="none" w:sz="0" w:space="0" w:color="auto"/>
                    <w:left w:val="none" w:sz="0" w:space="0" w:color="auto"/>
                    <w:bottom w:val="none" w:sz="0" w:space="0" w:color="auto"/>
                    <w:right w:val="none" w:sz="0" w:space="0" w:color="auto"/>
                  </w:divBdr>
                  <w:divsChild>
                    <w:div w:id="1389650808">
                      <w:marLeft w:val="0"/>
                      <w:marRight w:val="0"/>
                      <w:marTop w:val="0"/>
                      <w:marBottom w:val="0"/>
                      <w:divBdr>
                        <w:top w:val="none" w:sz="0" w:space="0" w:color="auto"/>
                        <w:left w:val="none" w:sz="0" w:space="0" w:color="auto"/>
                        <w:bottom w:val="none" w:sz="0" w:space="0" w:color="auto"/>
                        <w:right w:val="none" w:sz="0" w:space="0" w:color="auto"/>
                      </w:divBdr>
                      <w:divsChild>
                        <w:div w:id="120467732">
                          <w:marLeft w:val="0"/>
                          <w:marRight w:val="0"/>
                          <w:marTop w:val="0"/>
                          <w:marBottom w:val="0"/>
                          <w:divBdr>
                            <w:top w:val="none" w:sz="0" w:space="0" w:color="auto"/>
                            <w:left w:val="none" w:sz="0" w:space="0" w:color="auto"/>
                            <w:bottom w:val="none" w:sz="0" w:space="0" w:color="auto"/>
                            <w:right w:val="none" w:sz="0" w:space="0" w:color="auto"/>
                          </w:divBdr>
                          <w:divsChild>
                            <w:div w:id="1007710193">
                              <w:marLeft w:val="0"/>
                              <w:marRight w:val="0"/>
                              <w:marTop w:val="0"/>
                              <w:marBottom w:val="0"/>
                              <w:divBdr>
                                <w:top w:val="none" w:sz="0" w:space="0" w:color="auto"/>
                                <w:left w:val="none" w:sz="0" w:space="0" w:color="auto"/>
                                <w:bottom w:val="none" w:sz="0" w:space="0" w:color="auto"/>
                                <w:right w:val="none" w:sz="0" w:space="0" w:color="auto"/>
                              </w:divBdr>
                              <w:divsChild>
                                <w:div w:id="243415449">
                                  <w:marLeft w:val="0"/>
                                  <w:marRight w:val="0"/>
                                  <w:marTop w:val="0"/>
                                  <w:marBottom w:val="0"/>
                                  <w:divBdr>
                                    <w:top w:val="none" w:sz="0" w:space="0" w:color="auto"/>
                                    <w:left w:val="none" w:sz="0" w:space="0" w:color="auto"/>
                                    <w:bottom w:val="none" w:sz="0" w:space="0" w:color="auto"/>
                                    <w:right w:val="none" w:sz="0" w:space="0" w:color="auto"/>
                                  </w:divBdr>
                                  <w:divsChild>
                                    <w:div w:id="234240985">
                                      <w:marLeft w:val="0"/>
                                      <w:marRight w:val="0"/>
                                      <w:marTop w:val="0"/>
                                      <w:marBottom w:val="0"/>
                                      <w:divBdr>
                                        <w:top w:val="none" w:sz="0" w:space="0" w:color="auto"/>
                                        <w:left w:val="none" w:sz="0" w:space="0" w:color="auto"/>
                                        <w:bottom w:val="none" w:sz="0" w:space="0" w:color="auto"/>
                                        <w:right w:val="none" w:sz="0" w:space="0" w:color="auto"/>
                                      </w:divBdr>
                                      <w:divsChild>
                                        <w:div w:id="2040466913">
                                          <w:marLeft w:val="0"/>
                                          <w:marRight w:val="0"/>
                                          <w:marTop w:val="0"/>
                                          <w:marBottom w:val="0"/>
                                          <w:divBdr>
                                            <w:top w:val="none" w:sz="0" w:space="0" w:color="auto"/>
                                            <w:left w:val="none" w:sz="0" w:space="0" w:color="auto"/>
                                            <w:bottom w:val="none" w:sz="0" w:space="0" w:color="auto"/>
                                            <w:right w:val="none" w:sz="0" w:space="0" w:color="auto"/>
                                          </w:divBdr>
                                          <w:divsChild>
                                            <w:div w:id="1027221330">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0"/>
                                                  <w:marBottom w:val="0"/>
                                                  <w:divBdr>
                                                    <w:top w:val="none" w:sz="0" w:space="0" w:color="auto"/>
                                                    <w:left w:val="none" w:sz="0" w:space="0" w:color="auto"/>
                                                    <w:bottom w:val="none" w:sz="0" w:space="0" w:color="auto"/>
                                                    <w:right w:val="none" w:sz="0" w:space="0" w:color="auto"/>
                                                  </w:divBdr>
                                                  <w:divsChild>
                                                    <w:div w:id="1910729488">
                                                      <w:marLeft w:val="0"/>
                                                      <w:marRight w:val="0"/>
                                                      <w:marTop w:val="0"/>
                                                      <w:marBottom w:val="300"/>
                                                      <w:divBdr>
                                                        <w:top w:val="none" w:sz="0" w:space="0" w:color="auto"/>
                                                        <w:left w:val="none" w:sz="0" w:space="0" w:color="auto"/>
                                                        <w:bottom w:val="none" w:sz="0" w:space="0" w:color="auto"/>
                                                        <w:right w:val="none" w:sz="0" w:space="0" w:color="auto"/>
                                                      </w:divBdr>
                                                      <w:divsChild>
                                                        <w:div w:id="1401365813">
                                                          <w:marLeft w:val="0"/>
                                                          <w:marRight w:val="0"/>
                                                          <w:marTop w:val="0"/>
                                                          <w:marBottom w:val="0"/>
                                                          <w:divBdr>
                                                            <w:top w:val="none" w:sz="0" w:space="0" w:color="auto"/>
                                                            <w:left w:val="none" w:sz="0" w:space="0" w:color="auto"/>
                                                            <w:bottom w:val="none" w:sz="0" w:space="0" w:color="auto"/>
                                                            <w:right w:val="none" w:sz="0" w:space="0" w:color="auto"/>
                                                          </w:divBdr>
                                                          <w:divsChild>
                                                            <w:div w:id="1896773652">
                                                              <w:marLeft w:val="0"/>
                                                              <w:marRight w:val="0"/>
                                                              <w:marTop w:val="0"/>
                                                              <w:marBottom w:val="0"/>
                                                              <w:divBdr>
                                                                <w:top w:val="none" w:sz="0" w:space="0" w:color="auto"/>
                                                                <w:left w:val="none" w:sz="0" w:space="0" w:color="auto"/>
                                                                <w:bottom w:val="none" w:sz="0" w:space="0" w:color="auto"/>
                                                                <w:right w:val="none" w:sz="0" w:space="0" w:color="auto"/>
                                                              </w:divBdr>
                                                            </w:div>
                                                            <w:div w:id="829756204">
                                                              <w:marLeft w:val="0"/>
                                                              <w:marRight w:val="0"/>
                                                              <w:marTop w:val="0"/>
                                                              <w:marBottom w:val="0"/>
                                                              <w:divBdr>
                                                                <w:top w:val="none" w:sz="0" w:space="0" w:color="auto"/>
                                                                <w:left w:val="none" w:sz="0" w:space="0" w:color="auto"/>
                                                                <w:bottom w:val="none" w:sz="0" w:space="0" w:color="auto"/>
                                                                <w:right w:val="none" w:sz="0" w:space="0" w:color="auto"/>
                                                              </w:divBdr>
                                                            </w:div>
                                                            <w:div w:id="2117477028">
                                                              <w:marLeft w:val="0"/>
                                                              <w:marRight w:val="0"/>
                                                              <w:marTop w:val="0"/>
                                                              <w:marBottom w:val="0"/>
                                                              <w:divBdr>
                                                                <w:top w:val="none" w:sz="0" w:space="0" w:color="auto"/>
                                                                <w:left w:val="none" w:sz="0" w:space="0" w:color="auto"/>
                                                                <w:bottom w:val="none" w:sz="0" w:space="0" w:color="auto"/>
                                                                <w:right w:val="none" w:sz="0" w:space="0" w:color="auto"/>
                                                              </w:divBdr>
                                                            </w:div>
                                                            <w:div w:id="2043895065">
                                                              <w:marLeft w:val="0"/>
                                                              <w:marRight w:val="0"/>
                                                              <w:marTop w:val="0"/>
                                                              <w:marBottom w:val="0"/>
                                                              <w:divBdr>
                                                                <w:top w:val="none" w:sz="0" w:space="0" w:color="auto"/>
                                                                <w:left w:val="none" w:sz="0" w:space="0" w:color="auto"/>
                                                                <w:bottom w:val="none" w:sz="0" w:space="0" w:color="auto"/>
                                                                <w:right w:val="none" w:sz="0" w:space="0" w:color="auto"/>
                                                              </w:divBdr>
                                                            </w:div>
                                                            <w:div w:id="781002036">
                                                              <w:marLeft w:val="0"/>
                                                              <w:marRight w:val="0"/>
                                                              <w:marTop w:val="0"/>
                                                              <w:marBottom w:val="0"/>
                                                              <w:divBdr>
                                                                <w:top w:val="none" w:sz="0" w:space="0" w:color="auto"/>
                                                                <w:left w:val="none" w:sz="0" w:space="0" w:color="auto"/>
                                                                <w:bottom w:val="none" w:sz="0" w:space="0" w:color="auto"/>
                                                                <w:right w:val="none" w:sz="0" w:space="0" w:color="auto"/>
                                                              </w:divBdr>
                                                            </w:div>
                                                            <w:div w:id="1611204161">
                                                              <w:marLeft w:val="0"/>
                                                              <w:marRight w:val="0"/>
                                                              <w:marTop w:val="0"/>
                                                              <w:marBottom w:val="0"/>
                                                              <w:divBdr>
                                                                <w:top w:val="none" w:sz="0" w:space="0" w:color="auto"/>
                                                                <w:left w:val="none" w:sz="0" w:space="0" w:color="auto"/>
                                                                <w:bottom w:val="none" w:sz="0" w:space="0" w:color="auto"/>
                                                                <w:right w:val="none" w:sz="0" w:space="0" w:color="auto"/>
                                                              </w:divBdr>
                                                            </w:div>
                                                            <w:div w:id="111290004">
                                                              <w:marLeft w:val="0"/>
                                                              <w:marRight w:val="0"/>
                                                              <w:marTop w:val="0"/>
                                                              <w:marBottom w:val="0"/>
                                                              <w:divBdr>
                                                                <w:top w:val="none" w:sz="0" w:space="0" w:color="auto"/>
                                                                <w:left w:val="none" w:sz="0" w:space="0" w:color="auto"/>
                                                                <w:bottom w:val="none" w:sz="0" w:space="0" w:color="auto"/>
                                                                <w:right w:val="none" w:sz="0" w:space="0" w:color="auto"/>
                                                              </w:divBdr>
                                                            </w:div>
                                                            <w:div w:id="318847961">
                                                              <w:marLeft w:val="0"/>
                                                              <w:marRight w:val="0"/>
                                                              <w:marTop w:val="0"/>
                                                              <w:marBottom w:val="0"/>
                                                              <w:divBdr>
                                                                <w:top w:val="none" w:sz="0" w:space="0" w:color="auto"/>
                                                                <w:left w:val="none" w:sz="0" w:space="0" w:color="auto"/>
                                                                <w:bottom w:val="none" w:sz="0" w:space="0" w:color="auto"/>
                                                                <w:right w:val="none" w:sz="0" w:space="0" w:color="auto"/>
                                                              </w:divBdr>
                                                            </w:div>
                                                            <w:div w:id="2113935244">
                                                              <w:marLeft w:val="0"/>
                                                              <w:marRight w:val="0"/>
                                                              <w:marTop w:val="0"/>
                                                              <w:marBottom w:val="0"/>
                                                              <w:divBdr>
                                                                <w:top w:val="none" w:sz="0" w:space="0" w:color="auto"/>
                                                                <w:left w:val="none" w:sz="0" w:space="0" w:color="auto"/>
                                                                <w:bottom w:val="none" w:sz="0" w:space="0" w:color="auto"/>
                                                                <w:right w:val="none" w:sz="0" w:space="0" w:color="auto"/>
                                                              </w:divBdr>
                                                            </w:div>
                                                            <w:div w:id="1838182351">
                                                              <w:marLeft w:val="0"/>
                                                              <w:marRight w:val="0"/>
                                                              <w:marTop w:val="0"/>
                                                              <w:marBottom w:val="0"/>
                                                              <w:divBdr>
                                                                <w:top w:val="none" w:sz="0" w:space="0" w:color="auto"/>
                                                                <w:left w:val="none" w:sz="0" w:space="0" w:color="auto"/>
                                                                <w:bottom w:val="none" w:sz="0" w:space="0" w:color="auto"/>
                                                                <w:right w:val="none" w:sz="0" w:space="0" w:color="auto"/>
                                                              </w:divBdr>
                                                            </w:div>
                                                            <w:div w:id="118230801">
                                                              <w:marLeft w:val="0"/>
                                                              <w:marRight w:val="0"/>
                                                              <w:marTop w:val="0"/>
                                                              <w:marBottom w:val="0"/>
                                                              <w:divBdr>
                                                                <w:top w:val="none" w:sz="0" w:space="0" w:color="auto"/>
                                                                <w:left w:val="none" w:sz="0" w:space="0" w:color="auto"/>
                                                                <w:bottom w:val="none" w:sz="0" w:space="0" w:color="auto"/>
                                                                <w:right w:val="none" w:sz="0" w:space="0" w:color="auto"/>
                                                              </w:divBdr>
                                                            </w:div>
                                                            <w:div w:id="426921706">
                                                              <w:marLeft w:val="0"/>
                                                              <w:marRight w:val="0"/>
                                                              <w:marTop w:val="0"/>
                                                              <w:marBottom w:val="0"/>
                                                              <w:divBdr>
                                                                <w:top w:val="none" w:sz="0" w:space="0" w:color="auto"/>
                                                                <w:left w:val="none" w:sz="0" w:space="0" w:color="auto"/>
                                                                <w:bottom w:val="none" w:sz="0" w:space="0" w:color="auto"/>
                                                                <w:right w:val="none" w:sz="0" w:space="0" w:color="auto"/>
                                                              </w:divBdr>
                                                            </w:div>
                                                            <w:div w:id="363870864">
                                                              <w:marLeft w:val="0"/>
                                                              <w:marRight w:val="0"/>
                                                              <w:marTop w:val="0"/>
                                                              <w:marBottom w:val="0"/>
                                                              <w:divBdr>
                                                                <w:top w:val="none" w:sz="0" w:space="0" w:color="auto"/>
                                                                <w:left w:val="none" w:sz="0" w:space="0" w:color="auto"/>
                                                                <w:bottom w:val="none" w:sz="0" w:space="0" w:color="auto"/>
                                                                <w:right w:val="none" w:sz="0" w:space="0" w:color="auto"/>
                                                              </w:divBdr>
                                                            </w:div>
                                                            <w:div w:id="1087462853">
                                                              <w:marLeft w:val="0"/>
                                                              <w:marRight w:val="0"/>
                                                              <w:marTop w:val="0"/>
                                                              <w:marBottom w:val="0"/>
                                                              <w:divBdr>
                                                                <w:top w:val="none" w:sz="0" w:space="0" w:color="auto"/>
                                                                <w:left w:val="none" w:sz="0" w:space="0" w:color="auto"/>
                                                                <w:bottom w:val="none" w:sz="0" w:space="0" w:color="auto"/>
                                                                <w:right w:val="none" w:sz="0" w:space="0" w:color="auto"/>
                                                              </w:divBdr>
                                                            </w:div>
                                                            <w:div w:id="63339480">
                                                              <w:marLeft w:val="0"/>
                                                              <w:marRight w:val="0"/>
                                                              <w:marTop w:val="0"/>
                                                              <w:marBottom w:val="0"/>
                                                              <w:divBdr>
                                                                <w:top w:val="none" w:sz="0" w:space="0" w:color="auto"/>
                                                                <w:left w:val="none" w:sz="0" w:space="0" w:color="auto"/>
                                                                <w:bottom w:val="none" w:sz="0" w:space="0" w:color="auto"/>
                                                                <w:right w:val="none" w:sz="0" w:space="0" w:color="auto"/>
                                                              </w:divBdr>
                                                            </w:div>
                                                            <w:div w:id="924075073">
                                                              <w:marLeft w:val="0"/>
                                                              <w:marRight w:val="0"/>
                                                              <w:marTop w:val="0"/>
                                                              <w:marBottom w:val="0"/>
                                                              <w:divBdr>
                                                                <w:top w:val="none" w:sz="0" w:space="0" w:color="auto"/>
                                                                <w:left w:val="none" w:sz="0" w:space="0" w:color="auto"/>
                                                                <w:bottom w:val="none" w:sz="0" w:space="0" w:color="auto"/>
                                                                <w:right w:val="none" w:sz="0" w:space="0" w:color="auto"/>
                                                              </w:divBdr>
                                                            </w:div>
                                                            <w:div w:id="110900790">
                                                              <w:marLeft w:val="0"/>
                                                              <w:marRight w:val="0"/>
                                                              <w:marTop w:val="0"/>
                                                              <w:marBottom w:val="0"/>
                                                              <w:divBdr>
                                                                <w:top w:val="none" w:sz="0" w:space="0" w:color="auto"/>
                                                                <w:left w:val="none" w:sz="0" w:space="0" w:color="auto"/>
                                                                <w:bottom w:val="none" w:sz="0" w:space="0" w:color="auto"/>
                                                                <w:right w:val="none" w:sz="0" w:space="0" w:color="auto"/>
                                                              </w:divBdr>
                                                            </w:div>
                                                            <w:div w:id="1333221725">
                                                              <w:marLeft w:val="0"/>
                                                              <w:marRight w:val="0"/>
                                                              <w:marTop w:val="0"/>
                                                              <w:marBottom w:val="0"/>
                                                              <w:divBdr>
                                                                <w:top w:val="none" w:sz="0" w:space="0" w:color="auto"/>
                                                                <w:left w:val="none" w:sz="0" w:space="0" w:color="auto"/>
                                                                <w:bottom w:val="none" w:sz="0" w:space="0" w:color="auto"/>
                                                                <w:right w:val="none" w:sz="0" w:space="0" w:color="auto"/>
                                                              </w:divBdr>
                                                            </w:div>
                                                            <w:div w:id="1711569239">
                                                              <w:marLeft w:val="0"/>
                                                              <w:marRight w:val="0"/>
                                                              <w:marTop w:val="0"/>
                                                              <w:marBottom w:val="0"/>
                                                              <w:divBdr>
                                                                <w:top w:val="none" w:sz="0" w:space="0" w:color="auto"/>
                                                                <w:left w:val="none" w:sz="0" w:space="0" w:color="auto"/>
                                                                <w:bottom w:val="none" w:sz="0" w:space="0" w:color="auto"/>
                                                                <w:right w:val="none" w:sz="0" w:space="0" w:color="auto"/>
                                                              </w:divBdr>
                                                            </w:div>
                                                            <w:div w:id="9105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736575">
      <w:bodyDiv w:val="1"/>
      <w:marLeft w:val="0"/>
      <w:marRight w:val="0"/>
      <w:marTop w:val="0"/>
      <w:marBottom w:val="0"/>
      <w:divBdr>
        <w:top w:val="none" w:sz="0" w:space="0" w:color="auto"/>
        <w:left w:val="none" w:sz="0" w:space="0" w:color="auto"/>
        <w:bottom w:val="none" w:sz="0" w:space="0" w:color="auto"/>
        <w:right w:val="none" w:sz="0" w:space="0" w:color="auto"/>
      </w:divBdr>
    </w:div>
    <w:div w:id="2000766341">
      <w:bodyDiv w:val="1"/>
      <w:marLeft w:val="0"/>
      <w:marRight w:val="0"/>
      <w:marTop w:val="0"/>
      <w:marBottom w:val="0"/>
      <w:divBdr>
        <w:top w:val="none" w:sz="0" w:space="0" w:color="auto"/>
        <w:left w:val="none" w:sz="0" w:space="0" w:color="auto"/>
        <w:bottom w:val="none" w:sz="0" w:space="0" w:color="auto"/>
        <w:right w:val="none" w:sz="0" w:space="0" w:color="auto"/>
      </w:divBdr>
      <w:divsChild>
        <w:div w:id="146751002">
          <w:marLeft w:val="0"/>
          <w:marRight w:val="0"/>
          <w:marTop w:val="0"/>
          <w:marBottom w:val="0"/>
          <w:divBdr>
            <w:top w:val="none" w:sz="0" w:space="0" w:color="auto"/>
            <w:left w:val="none" w:sz="0" w:space="0" w:color="auto"/>
            <w:bottom w:val="none" w:sz="0" w:space="0" w:color="auto"/>
            <w:right w:val="none" w:sz="0" w:space="0" w:color="auto"/>
          </w:divBdr>
          <w:divsChild>
            <w:div w:id="911044706">
              <w:marLeft w:val="0"/>
              <w:marRight w:val="0"/>
              <w:marTop w:val="0"/>
              <w:marBottom w:val="0"/>
              <w:divBdr>
                <w:top w:val="none" w:sz="0" w:space="0" w:color="auto"/>
                <w:left w:val="none" w:sz="0" w:space="0" w:color="auto"/>
                <w:bottom w:val="none" w:sz="0" w:space="0" w:color="auto"/>
                <w:right w:val="none" w:sz="0" w:space="0" w:color="auto"/>
              </w:divBdr>
              <w:divsChild>
                <w:div w:id="1518080900">
                  <w:marLeft w:val="0"/>
                  <w:marRight w:val="0"/>
                  <w:marTop w:val="0"/>
                  <w:marBottom w:val="0"/>
                  <w:divBdr>
                    <w:top w:val="none" w:sz="0" w:space="0" w:color="auto"/>
                    <w:left w:val="none" w:sz="0" w:space="0" w:color="auto"/>
                    <w:bottom w:val="none" w:sz="0" w:space="0" w:color="auto"/>
                    <w:right w:val="none" w:sz="0" w:space="0" w:color="auto"/>
                  </w:divBdr>
                  <w:divsChild>
                    <w:div w:id="762341682">
                      <w:marLeft w:val="0"/>
                      <w:marRight w:val="0"/>
                      <w:marTop w:val="0"/>
                      <w:marBottom w:val="0"/>
                      <w:divBdr>
                        <w:top w:val="none" w:sz="0" w:space="0" w:color="auto"/>
                        <w:left w:val="none" w:sz="0" w:space="0" w:color="auto"/>
                        <w:bottom w:val="none" w:sz="0" w:space="0" w:color="auto"/>
                        <w:right w:val="none" w:sz="0" w:space="0" w:color="auto"/>
                      </w:divBdr>
                      <w:divsChild>
                        <w:div w:id="362707841">
                          <w:marLeft w:val="0"/>
                          <w:marRight w:val="0"/>
                          <w:marTop w:val="0"/>
                          <w:marBottom w:val="0"/>
                          <w:divBdr>
                            <w:top w:val="none" w:sz="0" w:space="0" w:color="auto"/>
                            <w:left w:val="none" w:sz="0" w:space="0" w:color="auto"/>
                            <w:bottom w:val="none" w:sz="0" w:space="0" w:color="auto"/>
                            <w:right w:val="none" w:sz="0" w:space="0" w:color="auto"/>
                          </w:divBdr>
                          <w:divsChild>
                            <w:div w:id="1160774944">
                              <w:marLeft w:val="0"/>
                              <w:marRight w:val="0"/>
                              <w:marTop w:val="0"/>
                              <w:marBottom w:val="0"/>
                              <w:divBdr>
                                <w:top w:val="none" w:sz="0" w:space="0" w:color="auto"/>
                                <w:left w:val="none" w:sz="0" w:space="0" w:color="auto"/>
                                <w:bottom w:val="none" w:sz="0" w:space="0" w:color="auto"/>
                                <w:right w:val="none" w:sz="0" w:space="0" w:color="auto"/>
                              </w:divBdr>
                              <w:divsChild>
                                <w:div w:id="21832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408398">
      <w:bodyDiv w:val="1"/>
      <w:marLeft w:val="0"/>
      <w:marRight w:val="0"/>
      <w:marTop w:val="0"/>
      <w:marBottom w:val="900"/>
      <w:divBdr>
        <w:top w:val="none" w:sz="0" w:space="0" w:color="auto"/>
        <w:left w:val="none" w:sz="0" w:space="0" w:color="auto"/>
        <w:bottom w:val="none" w:sz="0" w:space="0" w:color="auto"/>
        <w:right w:val="none" w:sz="0" w:space="0" w:color="auto"/>
      </w:divBdr>
      <w:divsChild>
        <w:div w:id="1960716851">
          <w:marLeft w:val="0"/>
          <w:marRight w:val="0"/>
          <w:marTop w:val="0"/>
          <w:marBottom w:val="0"/>
          <w:divBdr>
            <w:top w:val="none" w:sz="0" w:space="0" w:color="auto"/>
            <w:left w:val="none" w:sz="0" w:space="0" w:color="auto"/>
            <w:bottom w:val="none" w:sz="0" w:space="0" w:color="auto"/>
            <w:right w:val="none" w:sz="0" w:space="0" w:color="auto"/>
          </w:divBdr>
          <w:divsChild>
            <w:div w:id="1287810846">
              <w:marLeft w:val="0"/>
              <w:marRight w:val="0"/>
              <w:marTop w:val="0"/>
              <w:marBottom w:val="0"/>
              <w:divBdr>
                <w:top w:val="none" w:sz="0" w:space="0" w:color="auto"/>
                <w:left w:val="none" w:sz="0" w:space="0" w:color="auto"/>
                <w:bottom w:val="none" w:sz="0" w:space="0" w:color="auto"/>
                <w:right w:val="none" w:sz="0" w:space="0" w:color="auto"/>
              </w:divBdr>
              <w:divsChild>
                <w:div w:id="1074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ash.edu/law/home/cle/clinical-legal-education-confer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aine.Hall@northumbria.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chakucha.org/" TargetMode="External"/><Relationship Id="rId5" Type="http://schemas.openxmlformats.org/officeDocument/2006/relationships/footnotes" Target="footnotes.xml"/><Relationship Id="rId10" Type="http://schemas.openxmlformats.org/officeDocument/2006/relationships/hyperlink" Target="http://accle.ca/wp-content/uploads/ACCLE-2019-Call-for-Proposals-Final.pdf" TargetMode="External"/><Relationship Id="rId4" Type="http://schemas.openxmlformats.org/officeDocument/2006/relationships/webSettings" Target="webSettings.xml"/><Relationship Id="rId9" Type="http://schemas.openxmlformats.org/officeDocument/2006/relationships/hyperlink" Target="mailto:claire.carroll@monas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6</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Paul Burns</cp:lastModifiedBy>
  <cp:revision>5</cp:revision>
  <dcterms:created xsi:type="dcterms:W3CDTF">2018-12-17T11:44:00Z</dcterms:created>
  <dcterms:modified xsi:type="dcterms:W3CDTF">2018-12-18T11:21:00Z</dcterms:modified>
</cp:coreProperties>
</file>