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7D34" w:rsidRDefault="004F08DE">
      <w:pPr>
        <w:rPr>
          <w:sz w:val="56"/>
          <w:szCs w:val="56"/>
        </w:rPr>
      </w:pPr>
      <w:r w:rsidRPr="005510B9">
        <w:rPr>
          <w:sz w:val="56"/>
          <w:szCs w:val="56"/>
        </w:rPr>
        <w:t>What is a hospital?</w:t>
      </w:r>
    </w:p>
    <w:p w:rsidR="005510B9" w:rsidRDefault="005510B9">
      <w:r w:rsidRPr="005510B9">
        <w:t>David Hewitt</w:t>
      </w:r>
      <w:r>
        <w:rPr>
          <w:rStyle w:val="FootnoteReference"/>
        </w:rPr>
        <w:footnoteReference w:id="1"/>
      </w:r>
    </w:p>
    <w:p w:rsidR="00431A75" w:rsidRDefault="00431A75"/>
    <w:p w:rsidR="00431A75" w:rsidRPr="00431A75" w:rsidRDefault="00431A75" w:rsidP="00431A75">
      <w:pPr>
        <w:rPr>
          <w:b/>
        </w:rPr>
      </w:pPr>
      <w:r w:rsidRPr="00431A75">
        <w:rPr>
          <w:b/>
        </w:rPr>
        <w:t>1. Introduction</w:t>
      </w:r>
    </w:p>
    <w:p w:rsidR="00431A75" w:rsidRDefault="00431A75" w:rsidP="005616F0">
      <w:pPr>
        <w:spacing w:line="240" w:lineRule="auto"/>
      </w:pPr>
      <w:r w:rsidRPr="00431A75">
        <w:rPr>
          <w:i/>
        </w:rPr>
        <w:t>Leslie Nielsen as Doctor Rumack</w:t>
      </w:r>
      <w:r>
        <w:t>: This woman has got to be taken to a hospital.</w:t>
      </w:r>
    </w:p>
    <w:p w:rsidR="00431A75" w:rsidRDefault="00431A75" w:rsidP="005616F0">
      <w:pPr>
        <w:spacing w:line="240" w:lineRule="auto"/>
      </w:pPr>
      <w:r w:rsidRPr="00431A75">
        <w:rPr>
          <w:i/>
        </w:rPr>
        <w:t>Elaine:</w:t>
      </w:r>
      <w:r>
        <w:t xml:space="preserve"> A hospital? What is it?</w:t>
      </w:r>
    </w:p>
    <w:p w:rsidR="00431A75" w:rsidRDefault="00431A75" w:rsidP="005616F0">
      <w:pPr>
        <w:spacing w:line="240" w:lineRule="auto"/>
      </w:pPr>
      <w:r w:rsidRPr="00431A75">
        <w:rPr>
          <w:i/>
        </w:rPr>
        <w:t>Dr. Rumack:</w:t>
      </w:r>
      <w:r>
        <w:t xml:space="preserve"> It’s a big building with patients, but that’s not important right now.</w:t>
      </w:r>
      <w:r>
        <w:rPr>
          <w:rStyle w:val="FootnoteReference"/>
        </w:rPr>
        <w:footnoteReference w:id="2"/>
      </w:r>
    </w:p>
    <w:p w:rsidR="00431A75" w:rsidRDefault="00431A75" w:rsidP="005616F0">
      <w:pPr>
        <w:spacing w:line="240" w:lineRule="auto"/>
      </w:pPr>
    </w:p>
    <w:p w:rsidR="00431A75" w:rsidRDefault="00431A75" w:rsidP="005616F0">
      <w:pPr>
        <w:spacing w:line="240" w:lineRule="auto"/>
      </w:pPr>
      <w:r>
        <w:t>One hesitates to cross swords with the estimable Leslie Neilson, both because he is estimable and</w:t>
      </w:r>
    </w:p>
    <w:p w:rsidR="00431A75" w:rsidRDefault="00431A75" w:rsidP="005616F0">
      <w:pPr>
        <w:spacing w:line="240" w:lineRule="auto"/>
      </w:pPr>
      <w:r>
        <w:t>also because, in this moment from a classic funny film, he gave a plain answer to what is, when all’s</w:t>
      </w:r>
    </w:p>
    <w:p w:rsidR="00431A75" w:rsidRDefault="00431A75" w:rsidP="005616F0">
      <w:pPr>
        <w:spacing w:line="240" w:lineRule="auto"/>
      </w:pPr>
      <w:r>
        <w:t>said and done, a tricky question.</w:t>
      </w:r>
    </w:p>
    <w:p w:rsidR="005616F0" w:rsidRDefault="005616F0" w:rsidP="005616F0">
      <w:pPr>
        <w:spacing w:line="240" w:lineRule="auto"/>
      </w:pPr>
    </w:p>
    <w:p w:rsidR="00431A75" w:rsidRDefault="00431A75" w:rsidP="005616F0">
      <w:pPr>
        <w:spacing w:line="240" w:lineRule="auto"/>
      </w:pPr>
      <w:r>
        <w:t>In the context of detained patients, the question has excited a great deal of deliberation, and it</w:t>
      </w:r>
    </w:p>
    <w:p w:rsidR="00431A75" w:rsidRDefault="00431A75" w:rsidP="005616F0">
      <w:pPr>
        <w:spacing w:line="240" w:lineRule="auto"/>
      </w:pPr>
      <w:r>
        <w:t>continues to cause concern and, occasionally, real problems for mental health practitioners.</w:t>
      </w:r>
    </w:p>
    <w:p w:rsidR="005616F0" w:rsidRDefault="00431A75" w:rsidP="005616F0">
      <w:pPr>
        <w:spacing w:line="240" w:lineRule="auto"/>
      </w:pPr>
      <w:r>
        <w:t>It’s also a question that the next Mental Health Act seems unlikely to resolve.</w:t>
      </w:r>
    </w:p>
    <w:p w:rsidR="005616F0" w:rsidRDefault="005616F0" w:rsidP="005616F0">
      <w:pPr>
        <w:spacing w:line="240" w:lineRule="auto"/>
      </w:pPr>
    </w:p>
    <w:p w:rsidR="00431A75" w:rsidRDefault="00431A75" w:rsidP="005616F0">
      <w:pPr>
        <w:spacing w:line="240" w:lineRule="auto"/>
      </w:pPr>
      <w:r>
        <w:t>A number of possible answers have been proposed. Though most are perfectly sensible and, to</w:t>
      </w:r>
    </w:p>
    <w:p w:rsidR="00431A75" w:rsidRDefault="00431A75" w:rsidP="005616F0">
      <w:pPr>
        <w:spacing w:line="240" w:lineRule="auto"/>
      </w:pPr>
      <w:r>
        <w:t>varying degrees, helpful, none resolves the question entirely. The purpose of this paper is to</w:t>
      </w:r>
    </w:p>
    <w:p w:rsidR="00431A75" w:rsidRDefault="00431A75" w:rsidP="005616F0">
      <w:pPr>
        <w:spacing w:line="240" w:lineRule="auto"/>
      </w:pPr>
      <w:r>
        <w:t>consider those answers and to identify the merits and demerits of each.</w:t>
      </w:r>
    </w:p>
    <w:p w:rsidR="005616F0" w:rsidRPr="005616F0" w:rsidRDefault="005616F0" w:rsidP="005616F0">
      <w:pPr>
        <w:spacing w:line="240" w:lineRule="auto"/>
        <w:rPr>
          <w:b/>
        </w:rPr>
      </w:pPr>
    </w:p>
    <w:p w:rsidR="00431A75" w:rsidRPr="005616F0" w:rsidRDefault="00431A75" w:rsidP="005616F0">
      <w:pPr>
        <w:spacing w:line="240" w:lineRule="auto"/>
        <w:rPr>
          <w:b/>
        </w:rPr>
      </w:pPr>
      <w:r w:rsidRPr="005616F0">
        <w:rPr>
          <w:b/>
        </w:rPr>
        <w:t>2. Definition</w:t>
      </w:r>
    </w:p>
    <w:p w:rsidR="00431A75" w:rsidRDefault="00431A75" w:rsidP="005616F0">
      <w:pPr>
        <w:spacing w:line="240" w:lineRule="auto"/>
      </w:pPr>
      <w:r>
        <w:t>It is necessary to examine the definition of ‘hospital’ that appears in current law and the proposed</w:t>
      </w:r>
    </w:p>
    <w:p w:rsidR="00431A75" w:rsidRDefault="00431A75" w:rsidP="005616F0">
      <w:pPr>
        <w:spacing w:line="240" w:lineRule="auto"/>
      </w:pPr>
      <w:r>
        <w:t>definition under a new Mental Health Act.</w:t>
      </w:r>
    </w:p>
    <w:p w:rsidR="005616F0" w:rsidRPr="005616F0" w:rsidRDefault="005616F0" w:rsidP="005616F0">
      <w:pPr>
        <w:spacing w:line="240" w:lineRule="auto"/>
        <w:rPr>
          <w:b/>
        </w:rPr>
      </w:pPr>
    </w:p>
    <w:p w:rsidR="00431A75" w:rsidRPr="005616F0" w:rsidRDefault="00431A75" w:rsidP="005616F0">
      <w:pPr>
        <w:spacing w:line="240" w:lineRule="auto"/>
        <w:rPr>
          <w:b/>
        </w:rPr>
      </w:pPr>
      <w:r w:rsidRPr="005616F0">
        <w:rPr>
          <w:b/>
        </w:rPr>
        <w:t>2.1 The current law</w:t>
      </w:r>
    </w:p>
    <w:p w:rsidR="00431A75" w:rsidRDefault="00431A75" w:rsidP="005616F0">
      <w:pPr>
        <w:spacing w:line="240" w:lineRule="auto"/>
      </w:pPr>
      <w:r>
        <w:t>On the face of it the Mental Health Act 1983 (‘MHA 1983’) has a comprehensive answer to the</w:t>
      </w:r>
    </w:p>
    <w:p w:rsidR="00431A75" w:rsidRDefault="005616F0" w:rsidP="005616F0">
      <w:pPr>
        <w:spacing w:line="240" w:lineRule="auto"/>
      </w:pPr>
      <w:r>
        <w:lastRenderedPageBreak/>
        <w:t>question. It states: ‘“</w:t>
      </w:r>
      <w:r w:rsidR="00431A75">
        <w:t>hospital” means –</w:t>
      </w:r>
    </w:p>
    <w:p w:rsidR="00431A75" w:rsidRDefault="00431A75" w:rsidP="005616F0">
      <w:pPr>
        <w:spacing w:line="240" w:lineRule="auto"/>
      </w:pPr>
      <w:r>
        <w:t>(a) any health service hospital within the meaning of the National Health Service Act 1977;</w:t>
      </w:r>
    </w:p>
    <w:p w:rsidR="00431A75" w:rsidRDefault="005616F0" w:rsidP="005616F0">
      <w:pPr>
        <w:spacing w:line="240" w:lineRule="auto"/>
      </w:pPr>
      <w:r>
        <w:t xml:space="preserve">     </w:t>
      </w:r>
      <w:r w:rsidR="00431A75">
        <w:t>and</w:t>
      </w:r>
    </w:p>
    <w:p w:rsidR="00431A75" w:rsidRDefault="00431A75" w:rsidP="005616F0">
      <w:pPr>
        <w:spacing w:line="240" w:lineRule="auto"/>
      </w:pPr>
      <w:r>
        <w:t>(b) any accommodation provided by a local authority and used as a hospital or on behalf</w:t>
      </w:r>
    </w:p>
    <w:p w:rsidR="00431A75" w:rsidRDefault="005616F0" w:rsidP="00431A75">
      <w:r>
        <w:t xml:space="preserve">     </w:t>
      </w:r>
      <w:r w:rsidR="00431A75">
        <w:t xml:space="preserve">of the Secretary of </w:t>
      </w:r>
      <w:r>
        <w:t>State under that Act.’</w:t>
      </w:r>
      <w:r>
        <w:rPr>
          <w:rStyle w:val="FootnoteReference"/>
        </w:rPr>
        <w:footnoteReference w:id="3"/>
      </w:r>
    </w:p>
    <w:p w:rsidR="00B46389" w:rsidRDefault="00B46389" w:rsidP="00B46389"/>
    <w:p w:rsidR="00B46389" w:rsidRDefault="00B46389" w:rsidP="00454452">
      <w:pPr>
        <w:spacing w:line="240" w:lineRule="auto"/>
      </w:pPr>
      <w:r>
        <w:t>It is, perhaps, unhelpful for the 1983 Act to provide a definition that simply refers to another</w:t>
      </w:r>
    </w:p>
    <w:p w:rsidR="00B46389" w:rsidRDefault="00B46389" w:rsidP="00454452">
      <w:pPr>
        <w:spacing w:line="240" w:lineRule="auto"/>
      </w:pPr>
      <w:r>
        <w:t>definition. The National Health Service Act 1977 (‘NHSA 1977’) says:</w:t>
      </w:r>
    </w:p>
    <w:p w:rsidR="00B46389" w:rsidRDefault="00B46389" w:rsidP="00454452">
      <w:pPr>
        <w:spacing w:line="240" w:lineRule="auto"/>
        <w:ind w:firstLine="284"/>
      </w:pPr>
      <w:r>
        <w:t>‘ “hospital” means –</w:t>
      </w:r>
    </w:p>
    <w:p w:rsidR="00B46389" w:rsidRDefault="00B46389" w:rsidP="00454452">
      <w:pPr>
        <w:spacing w:line="240" w:lineRule="auto"/>
        <w:ind w:firstLine="284"/>
      </w:pPr>
      <w:r>
        <w:t>(a) any institution for the reception and treatment of persons suffering from illness;</w:t>
      </w:r>
    </w:p>
    <w:p w:rsidR="00B46389" w:rsidRDefault="00B46389" w:rsidP="00454452">
      <w:pPr>
        <w:spacing w:line="240" w:lineRule="auto"/>
        <w:ind w:firstLine="284"/>
      </w:pPr>
      <w:r>
        <w:t>(b) any maternity home; and</w:t>
      </w:r>
    </w:p>
    <w:p w:rsidR="00B46389" w:rsidRDefault="00B46389" w:rsidP="00454452">
      <w:pPr>
        <w:spacing w:line="240" w:lineRule="auto"/>
        <w:ind w:firstLine="284"/>
      </w:pPr>
      <w:r>
        <w:t>(c) any institution for the reception and treatment of persons during convalescence or</w:t>
      </w:r>
    </w:p>
    <w:p w:rsidR="00B46389" w:rsidRDefault="00B46389" w:rsidP="00454452">
      <w:pPr>
        <w:spacing w:line="240" w:lineRule="auto"/>
        <w:ind w:firstLine="284"/>
      </w:pPr>
      <w:r>
        <w:t xml:space="preserve">     persons requiring medical rehabilitation;</w:t>
      </w:r>
    </w:p>
    <w:p w:rsidR="00B46389" w:rsidRDefault="00B46389" w:rsidP="00454452">
      <w:pPr>
        <w:spacing w:line="240" w:lineRule="auto"/>
        <w:ind w:firstLine="284"/>
      </w:pPr>
      <w:r>
        <w:t>and includes clinics, dispensaries and out-patient departments maintained in connection with</w:t>
      </w:r>
    </w:p>
    <w:p w:rsidR="00B46389" w:rsidRDefault="00B46389" w:rsidP="00454452">
      <w:pPr>
        <w:spacing w:line="240" w:lineRule="auto"/>
        <w:ind w:firstLine="284"/>
      </w:pPr>
      <w:r>
        <w:t>any such home or institution, and “hospital accommodation” shall be construed accordingly.’</w:t>
      </w:r>
      <w:r w:rsidR="003567AB">
        <w:rPr>
          <w:rStyle w:val="FootnoteReference"/>
        </w:rPr>
        <w:footnoteReference w:id="4"/>
      </w:r>
    </w:p>
    <w:p w:rsidR="00B46389" w:rsidRDefault="00B46389" w:rsidP="00454452">
      <w:pPr>
        <w:spacing w:line="240" w:lineRule="auto"/>
      </w:pPr>
      <w:r>
        <w:t>It might be thought that the word ‘institution’ is highly significant. Sadly, that is not so. The New</w:t>
      </w:r>
    </w:p>
    <w:p w:rsidR="00B46389" w:rsidRDefault="00B46389" w:rsidP="00454452">
      <w:pPr>
        <w:spacing w:line="240" w:lineRule="auto"/>
      </w:pPr>
      <w:r>
        <w:t>Shorter Oxford English Dictionary defines it as:</w:t>
      </w:r>
    </w:p>
    <w:p w:rsidR="00B46389" w:rsidRDefault="00B46389" w:rsidP="00454452">
      <w:pPr>
        <w:spacing w:line="240" w:lineRule="auto"/>
        <w:ind w:firstLine="284"/>
      </w:pPr>
      <w:r>
        <w:t>‘7. A society or organization, esp. one founded for charitable or social purposes and freq.</w:t>
      </w:r>
    </w:p>
    <w:p w:rsidR="00B46389" w:rsidRDefault="00B46389" w:rsidP="00454452">
      <w:pPr>
        <w:spacing w:line="240" w:lineRule="auto"/>
        <w:ind w:firstLine="284"/>
      </w:pPr>
      <w:r>
        <w:t>providing residential care; the building used by such a society or organization.’</w:t>
      </w:r>
      <w:r w:rsidR="003567AB">
        <w:rPr>
          <w:rStyle w:val="FootnoteReference"/>
        </w:rPr>
        <w:footnoteReference w:id="5"/>
      </w:r>
    </w:p>
    <w:p w:rsidR="00B46389" w:rsidRDefault="00B46389" w:rsidP="00454452">
      <w:pPr>
        <w:spacing w:line="240" w:lineRule="auto"/>
      </w:pPr>
      <w:r>
        <w:t>This definition is provided here only for the sake of completeness. It takes an abstract approach</w:t>
      </w:r>
    </w:p>
    <w:p w:rsidR="00B46389" w:rsidRDefault="00B46389" w:rsidP="00454452">
      <w:pPr>
        <w:spacing w:line="240" w:lineRule="auto"/>
      </w:pPr>
      <w:r>
        <w:t>and doesn’t deal in mere bricks and mortar. It fails to suggest any differentiation between ‘the</w:t>
      </w:r>
    </w:p>
    <w:p w:rsidR="00B46389" w:rsidRDefault="00B46389" w:rsidP="00454452">
      <w:pPr>
        <w:spacing w:line="240" w:lineRule="auto"/>
      </w:pPr>
      <w:r>
        <w:t>building’ used to house detained patients that is a discrete unit on a plot of its own and one that</w:t>
      </w:r>
    </w:p>
    <w:p w:rsidR="00B46389" w:rsidRDefault="00B46389" w:rsidP="00454452">
      <w:pPr>
        <w:spacing w:line="240" w:lineRule="auto"/>
      </w:pPr>
      <w:proofErr w:type="gramStart"/>
      <w:r>
        <w:t>is</w:t>
      </w:r>
      <w:proofErr w:type="gramEnd"/>
      <w:r>
        <w:t xml:space="preserve"> part of a much larger medical ‘campus’. As we shall see, the two forms of building are different</w:t>
      </w:r>
    </w:p>
    <w:p w:rsidR="00B46389" w:rsidRDefault="00B46389" w:rsidP="00454452">
      <w:pPr>
        <w:spacing w:line="240" w:lineRule="auto"/>
      </w:pPr>
      <w:r>
        <w:t>things and their differences are of considerable importance.</w:t>
      </w:r>
    </w:p>
    <w:p w:rsidR="00BC51F7" w:rsidRDefault="00BC51F7" w:rsidP="00454452">
      <w:pPr>
        <w:spacing w:line="240" w:lineRule="auto"/>
      </w:pPr>
    </w:p>
    <w:p w:rsidR="00B46389" w:rsidRDefault="00B46389" w:rsidP="00454452">
      <w:pPr>
        <w:spacing w:line="240" w:lineRule="auto"/>
      </w:pPr>
      <w:r>
        <w:t>It is regrettable that, despite two lengthy statutory definitions, we cannot now be sure what</w:t>
      </w:r>
    </w:p>
    <w:p w:rsidR="00B46389" w:rsidRDefault="00B46389" w:rsidP="00454452">
      <w:pPr>
        <w:spacing w:line="240" w:lineRule="auto"/>
      </w:pPr>
      <w:r>
        <w:t>‘hospital’ means. In fact, that uncertainty has been caused by the definitions, and by the fact that</w:t>
      </w:r>
    </w:p>
    <w:p w:rsidR="00B46389" w:rsidRDefault="00B46389" w:rsidP="0058504B">
      <w:pPr>
        <w:spacing w:line="240" w:lineRule="auto"/>
      </w:pPr>
      <w:r>
        <w:lastRenderedPageBreak/>
        <w:t>they have remained unaltered despite significant changes in the way mental health services are</w:t>
      </w:r>
    </w:p>
    <w:p w:rsidR="00B46389" w:rsidRDefault="00B46389" w:rsidP="0058504B">
      <w:pPr>
        <w:spacing w:line="240" w:lineRule="auto"/>
      </w:pPr>
      <w:r>
        <w:t>configured.</w:t>
      </w:r>
    </w:p>
    <w:p w:rsidR="00454452" w:rsidRDefault="00454452" w:rsidP="0058504B">
      <w:pPr>
        <w:spacing w:line="240" w:lineRule="auto"/>
      </w:pPr>
    </w:p>
    <w:p w:rsidR="00B46389" w:rsidRPr="00DD5377" w:rsidRDefault="00B46389" w:rsidP="00DD5377">
      <w:pPr>
        <w:spacing w:line="240" w:lineRule="auto"/>
        <w:rPr>
          <w:b/>
        </w:rPr>
      </w:pPr>
      <w:r w:rsidRPr="00DD5377">
        <w:rPr>
          <w:b/>
        </w:rPr>
        <w:t>2.2 The Draft Mental Health Bill</w:t>
      </w:r>
    </w:p>
    <w:p w:rsidR="00B46389" w:rsidRPr="00DD5377" w:rsidRDefault="00B46389" w:rsidP="00792683">
      <w:pPr>
        <w:spacing w:line="240" w:lineRule="auto"/>
      </w:pPr>
      <w:r w:rsidRPr="00DD5377">
        <w:t>The position is unlikely to be very different under the next Mental Health Act. The Draft Mental</w:t>
      </w:r>
    </w:p>
    <w:p w:rsidR="00B46389" w:rsidRPr="00DD5377" w:rsidRDefault="00B46389" w:rsidP="00792683">
      <w:pPr>
        <w:spacing w:line="240" w:lineRule="auto"/>
      </w:pPr>
      <w:r w:rsidRPr="00DD5377">
        <w:t>Health Bill published in September 2004 tells us that</w:t>
      </w:r>
    </w:p>
    <w:p w:rsidR="00300B9B" w:rsidRPr="00DD5377" w:rsidRDefault="00300B9B" w:rsidP="00792683">
      <w:pPr>
        <w:spacing w:line="240" w:lineRule="auto"/>
      </w:pPr>
    </w:p>
    <w:p w:rsidR="00B46389" w:rsidRPr="00DD5377" w:rsidRDefault="00B46389" w:rsidP="00792683">
      <w:pPr>
        <w:spacing w:line="240" w:lineRule="auto"/>
      </w:pPr>
      <w:r w:rsidRPr="00DD5377">
        <w:t>‘“Hospital”, except in Parts 6,</w:t>
      </w:r>
      <w:r w:rsidR="0058504B" w:rsidRPr="00DD5377">
        <w:rPr>
          <w:rStyle w:val="FootnoteReference"/>
        </w:rPr>
        <w:footnoteReference w:id="6"/>
      </w:r>
      <w:r w:rsidRPr="00DD5377">
        <w:t xml:space="preserve"> 10</w:t>
      </w:r>
      <w:r w:rsidR="0058504B" w:rsidRPr="00DD5377">
        <w:rPr>
          <w:rStyle w:val="FootnoteReference"/>
        </w:rPr>
        <w:footnoteReference w:id="7"/>
      </w:r>
      <w:r w:rsidRPr="00DD5377">
        <w:t xml:space="preserve"> and 12</w:t>
      </w:r>
      <w:r w:rsidR="0058504B" w:rsidRPr="00DD5377">
        <w:rPr>
          <w:rStyle w:val="FootnoteReference"/>
        </w:rPr>
        <w:footnoteReference w:id="8"/>
      </w:r>
      <w:r w:rsidRPr="00DD5377">
        <w:t xml:space="preserve"> and sections 161(2</w:t>
      </w:r>
      <w:r w:rsidR="00DD5377" w:rsidRPr="00DD5377">
        <w:t>) (</w:t>
      </w:r>
      <w:r w:rsidRPr="00DD5377">
        <w:t>c),</w:t>
      </w:r>
      <w:r w:rsidR="0058504B" w:rsidRPr="00DD5377">
        <w:rPr>
          <w:rStyle w:val="FootnoteReference"/>
        </w:rPr>
        <w:footnoteReference w:id="9"/>
      </w:r>
      <w:r w:rsidRPr="00DD5377">
        <w:t xml:space="preserve"> 172(2),</w:t>
      </w:r>
      <w:r w:rsidR="00DD5377">
        <w:rPr>
          <w:rStyle w:val="FootnoteReference"/>
        </w:rPr>
        <w:footnoteReference w:id="10"/>
      </w:r>
      <w:r w:rsidRPr="00DD5377">
        <w:t xml:space="preserve"> 280(1)</w:t>
      </w:r>
      <w:r w:rsidR="0058504B" w:rsidRPr="00DD5377">
        <w:rPr>
          <w:rStyle w:val="FootnoteReference"/>
        </w:rPr>
        <w:footnoteReference w:id="11"/>
      </w:r>
      <w:r w:rsidRPr="00DD5377">
        <w:t xml:space="preserve"> and</w:t>
      </w:r>
    </w:p>
    <w:p w:rsidR="00B46389" w:rsidRPr="00DD5377" w:rsidRDefault="00B46389" w:rsidP="00792683">
      <w:pPr>
        <w:spacing w:line="240" w:lineRule="auto"/>
      </w:pPr>
      <w:r w:rsidRPr="00DD5377">
        <w:t>301(1),</w:t>
      </w:r>
      <w:r w:rsidR="0058504B" w:rsidRPr="00DD5377">
        <w:rPr>
          <w:rStyle w:val="FootnoteReference"/>
        </w:rPr>
        <w:footnoteReference w:id="12"/>
      </w:r>
      <w:r w:rsidRPr="00DD5377">
        <w:t xml:space="preserve"> means –</w:t>
      </w:r>
    </w:p>
    <w:p w:rsidR="00B46389" w:rsidRPr="00DD5377" w:rsidRDefault="00B46389" w:rsidP="00792683">
      <w:pPr>
        <w:spacing w:line="240" w:lineRule="auto"/>
      </w:pPr>
      <w:r w:rsidRPr="00DD5377">
        <w:t xml:space="preserve">(a) </w:t>
      </w:r>
      <w:proofErr w:type="gramStart"/>
      <w:r w:rsidRPr="00DD5377">
        <w:t>any</w:t>
      </w:r>
      <w:proofErr w:type="gramEnd"/>
      <w:r w:rsidRPr="00DD5377">
        <w:t xml:space="preserve"> health service hospital within the meaning of the National Health Service Act 1977 (c. 49),</w:t>
      </w:r>
    </w:p>
    <w:p w:rsidR="00B46389" w:rsidRPr="00DD5377" w:rsidRDefault="00B46389" w:rsidP="00792683">
      <w:pPr>
        <w:spacing w:line="240" w:lineRule="auto"/>
      </w:pPr>
      <w:r w:rsidRPr="00DD5377">
        <w:t xml:space="preserve">(b) </w:t>
      </w:r>
      <w:proofErr w:type="gramStart"/>
      <w:r w:rsidRPr="00DD5377">
        <w:t>any</w:t>
      </w:r>
      <w:proofErr w:type="gramEnd"/>
      <w:r w:rsidRPr="00DD5377">
        <w:t xml:space="preserve"> accommodation provided by a local authority and used as a hospital by or on behalf of</w:t>
      </w:r>
    </w:p>
    <w:p w:rsidR="00B46389" w:rsidRPr="00DD5377" w:rsidRDefault="00B46389" w:rsidP="00792683">
      <w:pPr>
        <w:spacing w:line="240" w:lineRule="auto"/>
      </w:pPr>
      <w:proofErr w:type="gramStart"/>
      <w:r w:rsidRPr="00DD5377">
        <w:t>the</w:t>
      </w:r>
      <w:proofErr w:type="gramEnd"/>
      <w:r w:rsidRPr="00DD5377">
        <w:t xml:space="preserve"> appropriate authority under that Act,</w:t>
      </w:r>
    </w:p>
    <w:p w:rsidR="00B46389" w:rsidRPr="00DD5377" w:rsidRDefault="00B46389" w:rsidP="00792683">
      <w:pPr>
        <w:spacing w:line="240" w:lineRule="auto"/>
      </w:pPr>
      <w:r w:rsidRPr="00DD5377">
        <w:t>(c) any other establishment –</w:t>
      </w:r>
    </w:p>
    <w:p w:rsidR="00B46389" w:rsidRPr="00DD5377" w:rsidRDefault="00DD5377" w:rsidP="00792683">
      <w:pPr>
        <w:spacing w:line="240" w:lineRule="auto"/>
      </w:pPr>
      <w:r>
        <w:t xml:space="preserve">    </w:t>
      </w:r>
      <w:r w:rsidR="00B46389" w:rsidRPr="00DD5377">
        <w:t>(</w:t>
      </w:r>
      <w:proofErr w:type="spellStart"/>
      <w:r w:rsidR="00B46389" w:rsidRPr="00DD5377">
        <w:t>i</w:t>
      </w:r>
      <w:proofErr w:type="spellEnd"/>
      <w:r w:rsidR="00B46389" w:rsidRPr="00DD5377">
        <w:t xml:space="preserve">) which is an independent hospital (within the meaning of the Care Standards Act </w:t>
      </w:r>
      <w:proofErr w:type="gramStart"/>
      <w:r w:rsidR="00B46389" w:rsidRPr="00DD5377">
        <w:t>2000</w:t>
      </w:r>
      <w:proofErr w:type="gramEnd"/>
    </w:p>
    <w:p w:rsidR="00B46389" w:rsidRDefault="00DD5377" w:rsidP="00792683">
      <w:pPr>
        <w:spacing w:line="240" w:lineRule="auto"/>
      </w:pPr>
      <w:r>
        <w:t xml:space="preserve">   </w:t>
      </w:r>
      <w:r w:rsidR="00B46389" w:rsidRPr="00DD5377">
        <w:t>(c. 14)) in respect of which a person is registered under Part 2 of that Act, and</w:t>
      </w:r>
    </w:p>
    <w:p w:rsidR="00DD5377" w:rsidRDefault="00DD5377" w:rsidP="00792683">
      <w:pPr>
        <w:spacing w:line="240" w:lineRule="auto"/>
      </w:pPr>
      <w:r>
        <w:t xml:space="preserve">   (ii) </w:t>
      </w:r>
      <w:proofErr w:type="gramStart"/>
      <w:r>
        <w:t>in</w:t>
      </w:r>
      <w:proofErr w:type="gramEnd"/>
      <w:r>
        <w:t xml:space="preserve"> which medical treatment is or may be provided to persons who are subject to the</w:t>
      </w:r>
    </w:p>
    <w:p w:rsidR="00DD5377" w:rsidRDefault="00DD5377" w:rsidP="00792683">
      <w:pPr>
        <w:spacing w:line="240" w:lineRule="auto"/>
      </w:pPr>
      <w:r>
        <w:t xml:space="preserve">   provisions of Part 2</w:t>
      </w:r>
      <w:r w:rsidR="00561843">
        <w:rPr>
          <w:rStyle w:val="FootnoteReference"/>
        </w:rPr>
        <w:footnoteReference w:id="13"/>
      </w:r>
      <w:r>
        <w:t xml:space="preserve"> or 3</w:t>
      </w:r>
      <w:r w:rsidR="00561843">
        <w:rPr>
          <w:rStyle w:val="FootnoteReference"/>
        </w:rPr>
        <w:footnoteReference w:id="14"/>
      </w:r>
      <w:r>
        <w:t xml:space="preserve"> of this Act.”</w:t>
      </w:r>
      <w:r>
        <w:rPr>
          <w:rStyle w:val="FootnoteReference"/>
        </w:rPr>
        <w:footnoteReference w:id="15"/>
      </w:r>
    </w:p>
    <w:p w:rsidR="00DD5377" w:rsidRDefault="00DD5377" w:rsidP="00792683">
      <w:pPr>
        <w:spacing w:line="240" w:lineRule="auto"/>
      </w:pPr>
      <w:r>
        <w:t>This definition is the same as the one that appeared in the Draft Mental Health Bill published in</w:t>
      </w:r>
    </w:p>
    <w:p w:rsidR="00561843" w:rsidRDefault="00561843" w:rsidP="00792683">
      <w:pPr>
        <w:spacing w:line="240" w:lineRule="auto"/>
      </w:pPr>
      <w:r>
        <w:t>June 2002.</w:t>
      </w:r>
      <w:r>
        <w:rPr>
          <w:rStyle w:val="FootnoteReference"/>
        </w:rPr>
        <w:footnoteReference w:id="16"/>
      </w:r>
    </w:p>
    <w:p w:rsidR="00456A37" w:rsidRDefault="00DD5377" w:rsidP="00792683">
      <w:pPr>
        <w:spacing w:line="240" w:lineRule="auto"/>
      </w:pPr>
      <w:r>
        <w:t>There is nothing in the various Government publications that prece</w:t>
      </w:r>
      <w:r w:rsidR="00456A37">
        <w:t>ded the Draft Bills to indicate#</w:t>
      </w:r>
    </w:p>
    <w:p w:rsidR="00AE6B83" w:rsidRDefault="00AE6B83" w:rsidP="00792683">
      <w:pPr>
        <w:spacing w:line="240" w:lineRule="auto"/>
      </w:pPr>
      <w:r>
        <w:t>Which deals with ‘Examination, Assessment and</w:t>
      </w:r>
    </w:p>
    <w:p w:rsidR="00842590" w:rsidRDefault="008E18C0" w:rsidP="00792683">
      <w:pPr>
        <w:spacing w:line="240" w:lineRule="auto"/>
      </w:pPr>
      <w:r>
        <w:t>Treatment’ why</w:t>
      </w:r>
      <w:r w:rsidR="00456A37">
        <w:t xml:space="preserve"> </w:t>
      </w:r>
      <w:r w:rsidR="00DD5377">
        <w:t xml:space="preserve">it was thought desirable to perpetuate the old definition of ‘hospital’ or </w:t>
      </w:r>
    </w:p>
    <w:p w:rsidR="00DD5377" w:rsidRDefault="00561843" w:rsidP="00792683">
      <w:pPr>
        <w:spacing w:line="240" w:lineRule="auto"/>
      </w:pPr>
      <w:r>
        <w:t xml:space="preserve">unnecessary to </w:t>
      </w:r>
      <w:r w:rsidR="00CC5D01">
        <w:t>depart from</w:t>
      </w:r>
      <w:r>
        <w:t xml:space="preserve"> it.</w:t>
      </w:r>
      <w:r>
        <w:rPr>
          <w:rStyle w:val="FootnoteReference"/>
        </w:rPr>
        <w:footnoteReference w:id="17"/>
      </w:r>
    </w:p>
    <w:p w:rsidR="00561843" w:rsidRDefault="00561843" w:rsidP="00DD5377">
      <w:pPr>
        <w:spacing w:line="240" w:lineRule="auto"/>
      </w:pPr>
    </w:p>
    <w:p w:rsidR="00DD5377" w:rsidRPr="00792683" w:rsidRDefault="00DD5377" w:rsidP="00DD5377">
      <w:pPr>
        <w:spacing w:line="240" w:lineRule="auto"/>
        <w:rPr>
          <w:b/>
        </w:rPr>
      </w:pPr>
      <w:r w:rsidRPr="00792683">
        <w:rPr>
          <w:b/>
        </w:rPr>
        <w:t>3. Confusion</w:t>
      </w:r>
    </w:p>
    <w:p w:rsidR="00DD5377" w:rsidRDefault="00DD5377" w:rsidP="00792683">
      <w:pPr>
        <w:spacing w:line="240" w:lineRule="auto"/>
      </w:pPr>
      <w:r>
        <w:t>If there is confusion as to the true meaning of ‘hospital’ it is a comparatively recent phenomenon.</w:t>
      </w:r>
    </w:p>
    <w:p w:rsidR="00DD5377" w:rsidRDefault="00DD5377" w:rsidP="00792683">
      <w:pPr>
        <w:spacing w:line="240" w:lineRule="auto"/>
      </w:pPr>
      <w:r>
        <w:t>As Professor Eldergill notes, at one time the position was very clear:</w:t>
      </w:r>
    </w:p>
    <w:p w:rsidR="00DD5377" w:rsidRDefault="00DD5377" w:rsidP="0029688D">
      <w:pPr>
        <w:spacing w:line="240" w:lineRule="auto"/>
        <w:ind w:firstLine="284"/>
      </w:pPr>
      <w:r>
        <w:t>“Previously, all hospitals within a district had the same hospital managers, the local District</w:t>
      </w:r>
    </w:p>
    <w:p w:rsidR="00DD5377" w:rsidRDefault="00DD5377" w:rsidP="0029688D">
      <w:pPr>
        <w:spacing w:line="240" w:lineRule="auto"/>
        <w:ind w:firstLine="284"/>
      </w:pPr>
      <w:r>
        <w:t>Health Authority. If it was necessary to move a patient from the psychiatric ward of the local</w:t>
      </w:r>
    </w:p>
    <w:p w:rsidR="00DD5377" w:rsidRDefault="00DD5377" w:rsidP="0029688D">
      <w:pPr>
        <w:spacing w:line="240" w:lineRule="auto"/>
        <w:ind w:firstLine="284"/>
      </w:pPr>
      <w:r>
        <w:t>District General Hospital to a surgical ward, following a suicide attempt, the patient remained</w:t>
      </w:r>
    </w:p>
    <w:p w:rsidR="0029688D" w:rsidRDefault="00DD5377" w:rsidP="0029688D">
      <w:pPr>
        <w:spacing w:line="240" w:lineRule="auto"/>
        <w:ind w:firstLine="284"/>
      </w:pPr>
      <w:r>
        <w:t xml:space="preserve">detained in the same hospital by the same managers. Consequently, no legal formalities had to </w:t>
      </w:r>
    </w:p>
    <w:p w:rsidR="00DD5377" w:rsidRDefault="0029688D" w:rsidP="0029688D">
      <w:pPr>
        <w:spacing w:line="240" w:lineRule="auto"/>
        <w:ind w:firstLine="284"/>
      </w:pPr>
      <w:proofErr w:type="gramStart"/>
      <w:r>
        <w:t>be</w:t>
      </w:r>
      <w:proofErr w:type="gramEnd"/>
      <w:r>
        <w:t xml:space="preserve"> </w:t>
      </w:r>
      <w:r w:rsidR="00DD5377">
        <w:t>observed. Likewise, if a secure psychiatric unit was on the same site, but set apart from the</w:t>
      </w:r>
    </w:p>
    <w:p w:rsidR="00DD5377" w:rsidRDefault="00DD5377" w:rsidP="0029688D">
      <w:pPr>
        <w:spacing w:line="240" w:lineRule="auto"/>
        <w:ind w:firstLine="284"/>
      </w:pPr>
      <w:r>
        <w:t>District General Hospital, permitting the patients to wander the hospital grounds, or taking them</w:t>
      </w:r>
    </w:p>
    <w:p w:rsidR="0029688D" w:rsidRDefault="00DD5377" w:rsidP="0029688D">
      <w:pPr>
        <w:spacing w:line="240" w:lineRule="auto"/>
        <w:ind w:firstLine="284"/>
      </w:pPr>
      <w:proofErr w:type="gramStart"/>
      <w:r>
        <w:t>to</w:t>
      </w:r>
      <w:proofErr w:type="gramEnd"/>
      <w:r>
        <w:t xml:space="preserve"> the general hospital for dental treatment, involved no legal formalities. The patient had not </w:t>
      </w:r>
      <w:r w:rsidR="0029688D">
        <w:t xml:space="preserve"> </w:t>
      </w:r>
    </w:p>
    <w:p w:rsidR="0029688D" w:rsidRDefault="0029688D" w:rsidP="0029688D">
      <w:pPr>
        <w:spacing w:line="240" w:lineRule="auto"/>
        <w:ind w:firstLine="284"/>
      </w:pPr>
      <w:r>
        <w:t>left the</w:t>
      </w:r>
      <w:r w:rsidR="00DD5377">
        <w:t xml:space="preserve"> hospital where he was liable to be detained so no formal l</w:t>
      </w:r>
      <w:r w:rsidR="00792683">
        <w:t xml:space="preserve">eave of absence was </w:t>
      </w:r>
      <w:r>
        <w:t xml:space="preserve"> </w:t>
      </w:r>
    </w:p>
    <w:p w:rsidR="00DD5377" w:rsidRDefault="00792683" w:rsidP="0029688D">
      <w:pPr>
        <w:spacing w:line="240" w:lineRule="auto"/>
        <w:ind w:firstLine="284"/>
      </w:pPr>
      <w:r>
        <w:t>required.”</w:t>
      </w:r>
      <w:r>
        <w:rPr>
          <w:rStyle w:val="FootnoteReference"/>
        </w:rPr>
        <w:footnoteReference w:id="18"/>
      </w:r>
    </w:p>
    <w:p w:rsidR="00DD5377" w:rsidRDefault="00DD5377" w:rsidP="00792683">
      <w:pPr>
        <w:spacing w:line="240" w:lineRule="auto"/>
      </w:pPr>
      <w:r>
        <w:t>However, in 1990 there came the National Health Service and Community Care Act (‘NHS &amp; CCA</w:t>
      </w:r>
    </w:p>
    <w:p w:rsidR="00DD5377" w:rsidRDefault="00DD5377" w:rsidP="00792683">
      <w:pPr>
        <w:spacing w:line="240" w:lineRule="auto"/>
      </w:pPr>
      <w:r>
        <w:t>1990’), which fostered the creation of NHS trusts to manage hospitals (and, as we shall see,</w:t>
      </w:r>
    </w:p>
    <w:p w:rsidR="00DD5377" w:rsidRDefault="00DD5377" w:rsidP="00792683">
      <w:pPr>
        <w:spacing w:line="240" w:lineRule="auto"/>
      </w:pPr>
      <w:r>
        <w:t>amended the statutory definition of ‘the managers’), but made no change to the meaning of</w:t>
      </w:r>
    </w:p>
    <w:p w:rsidR="00DD5377" w:rsidRDefault="00792683" w:rsidP="00792683">
      <w:pPr>
        <w:spacing w:line="240" w:lineRule="auto"/>
      </w:pPr>
      <w:r>
        <w:t>‘hospital’.</w:t>
      </w:r>
      <w:r>
        <w:rPr>
          <w:rStyle w:val="FootnoteReference"/>
        </w:rPr>
        <w:footnoteReference w:id="19"/>
      </w:r>
    </w:p>
    <w:p w:rsidR="00DE72B4" w:rsidRDefault="00DE72B4" w:rsidP="00792683">
      <w:pPr>
        <w:spacing w:line="240" w:lineRule="auto"/>
      </w:pPr>
    </w:p>
    <w:p w:rsidR="00DD5377" w:rsidRDefault="00DD5377" w:rsidP="00792683">
      <w:pPr>
        <w:spacing w:line="240" w:lineRule="auto"/>
      </w:pPr>
      <w:r>
        <w:t>The result was that more than one NHS trust might now be responsible for different parts of a</w:t>
      </w:r>
    </w:p>
    <w:p w:rsidR="00DD5377" w:rsidRDefault="00DD5377" w:rsidP="00792683">
      <w:pPr>
        <w:spacing w:line="240" w:lineRule="auto"/>
      </w:pPr>
      <w:r>
        <w:t>single site, a site that was previously thought of as – and called – a hospital.</w:t>
      </w:r>
    </w:p>
    <w:p w:rsidR="00792683" w:rsidRDefault="00792683" w:rsidP="00792683">
      <w:pPr>
        <w:spacing w:line="240" w:lineRule="auto"/>
      </w:pPr>
    </w:p>
    <w:p w:rsidR="00DD5377" w:rsidRDefault="00DD5377" w:rsidP="00792683">
      <w:pPr>
        <w:spacing w:line="240" w:lineRule="auto"/>
      </w:pPr>
      <w:r>
        <w:t>Eldergill has said:</w:t>
      </w:r>
    </w:p>
    <w:p w:rsidR="00DD5377" w:rsidRDefault="00DD5377" w:rsidP="00DE72B4">
      <w:pPr>
        <w:spacing w:line="240" w:lineRule="auto"/>
        <w:ind w:firstLine="284"/>
      </w:pPr>
      <w:r>
        <w:t>“The position now is that different floors of a General Hospital may be managed by different</w:t>
      </w:r>
    </w:p>
    <w:p w:rsidR="00DD5377" w:rsidRDefault="00DD5377" w:rsidP="00DE72B4">
      <w:pPr>
        <w:spacing w:line="240" w:lineRule="auto"/>
        <w:ind w:firstLine="284"/>
      </w:pPr>
      <w:r>
        <w:t>NHS trusts. For example, the local General Hospital NHS Trust may manage the first and</w:t>
      </w:r>
    </w:p>
    <w:p w:rsidR="00DD5377" w:rsidRDefault="00DD5377" w:rsidP="00DE72B4">
      <w:pPr>
        <w:spacing w:line="240" w:lineRule="auto"/>
        <w:ind w:firstLine="284"/>
      </w:pPr>
      <w:r>
        <w:t>second floors, and also those wards on the third floor which admit patients for physical</w:t>
      </w:r>
    </w:p>
    <w:p w:rsidR="00DD5377" w:rsidRDefault="00DD5377" w:rsidP="00DE72B4">
      <w:pPr>
        <w:spacing w:line="240" w:lineRule="auto"/>
        <w:ind w:firstLine="284"/>
      </w:pPr>
      <w:r>
        <w:t>conditions. The local Mental Health NHS trust may manage the open psychiatric ward on the</w:t>
      </w:r>
    </w:p>
    <w:p w:rsidR="00DD5377" w:rsidRDefault="00DD5377" w:rsidP="00DE72B4">
      <w:pPr>
        <w:spacing w:line="240" w:lineRule="auto"/>
        <w:ind w:firstLine="284"/>
      </w:pPr>
      <w:r>
        <w:t>third floor, the secure unit set apart in the General Hospital grounds, and a number of wards</w:t>
      </w:r>
    </w:p>
    <w:p w:rsidR="00DD5377" w:rsidRDefault="00DD5377" w:rsidP="00E37AD0">
      <w:pPr>
        <w:spacing w:line="240" w:lineRule="auto"/>
        <w:ind w:firstLine="284"/>
      </w:pPr>
      <w:r>
        <w:lastRenderedPageBreak/>
        <w:t>left on the site of the old asylum, situated some miles away. Worse still, some psychiatric wards</w:t>
      </w:r>
    </w:p>
    <w:p w:rsidR="00C53224" w:rsidRDefault="00DD5377" w:rsidP="00E37AD0">
      <w:pPr>
        <w:spacing w:line="240" w:lineRule="auto"/>
        <w:ind w:firstLine="284"/>
      </w:pPr>
      <w:r>
        <w:t xml:space="preserve">may be shared by two Mental Health NHS trusts, </w:t>
      </w:r>
      <w:r w:rsidR="00C53224">
        <w:t>both having beds on the ward.”</w:t>
      </w:r>
      <w:r w:rsidR="00C53224">
        <w:rPr>
          <w:rStyle w:val="FootnoteReference"/>
        </w:rPr>
        <w:footnoteReference w:id="20"/>
      </w:r>
    </w:p>
    <w:p w:rsidR="006F57CD" w:rsidRDefault="006F57CD" w:rsidP="00E37AD0">
      <w:pPr>
        <w:spacing w:line="240" w:lineRule="auto"/>
        <w:ind w:firstLine="284"/>
      </w:pPr>
    </w:p>
    <w:p w:rsidR="006F57CD" w:rsidRDefault="006F57CD" w:rsidP="00E37AD0">
      <w:pPr>
        <w:spacing w:line="240" w:lineRule="auto"/>
        <w:ind w:firstLine="284"/>
      </w:pPr>
      <w:r>
        <w:t>As the MHAC has put it:</w:t>
      </w:r>
    </w:p>
    <w:p w:rsidR="006F57CD" w:rsidRDefault="006F57CD" w:rsidP="00E37AD0">
      <w:pPr>
        <w:spacing w:line="240" w:lineRule="auto"/>
        <w:ind w:firstLine="709"/>
      </w:pPr>
      <w:r>
        <w:t>“‘Hospitals’ for the purpose of the Mental Health Act come in increasingly different shapes</w:t>
      </w:r>
    </w:p>
    <w:p w:rsidR="006F57CD" w:rsidRDefault="006F57CD" w:rsidP="00E37AD0">
      <w:pPr>
        <w:spacing w:line="240" w:lineRule="auto"/>
        <w:ind w:firstLine="709"/>
      </w:pPr>
      <w:r>
        <w:t>and sizes.”</w:t>
      </w:r>
      <w:r>
        <w:rPr>
          <w:rStyle w:val="FootnoteReference"/>
        </w:rPr>
        <w:footnoteReference w:id="21"/>
      </w:r>
    </w:p>
    <w:p w:rsidR="006F57CD" w:rsidRDefault="006F57CD" w:rsidP="00E37AD0">
      <w:pPr>
        <w:spacing w:line="240" w:lineRule="auto"/>
        <w:ind w:firstLine="284"/>
      </w:pPr>
      <w:r>
        <w:t>Professor Eldergill suggests that:</w:t>
      </w:r>
    </w:p>
    <w:p w:rsidR="006F57CD" w:rsidRDefault="006F57CD" w:rsidP="00E37AD0">
      <w:pPr>
        <w:spacing w:line="240" w:lineRule="auto"/>
        <w:ind w:firstLine="709"/>
      </w:pPr>
      <w:r>
        <w:t xml:space="preserve">“[...] trying to apply the legal framework devised in 1983 for the detention, removal and           </w:t>
      </w:r>
    </w:p>
    <w:p w:rsidR="006F57CD" w:rsidRDefault="006F57CD" w:rsidP="00E37AD0">
      <w:pPr>
        <w:spacing w:line="240" w:lineRule="auto"/>
        <w:ind w:firstLine="709"/>
      </w:pPr>
      <w:r>
        <w:t>transfer of patients to this new managerial system has proved difficult.”</w:t>
      </w:r>
      <w:r>
        <w:rPr>
          <w:rStyle w:val="FootnoteReference"/>
        </w:rPr>
        <w:footnoteReference w:id="22"/>
      </w:r>
    </w:p>
    <w:p w:rsidR="006F57CD" w:rsidRDefault="006F57CD" w:rsidP="00E37AD0">
      <w:pPr>
        <w:spacing w:line="240" w:lineRule="auto"/>
        <w:ind w:firstLine="284"/>
      </w:pPr>
      <w:r>
        <w:t>There is confusion, and, as has been noted, it is unlikely to be resolved by the new Mental Health</w:t>
      </w:r>
    </w:p>
    <w:p w:rsidR="006F57CD" w:rsidRDefault="006F57CD" w:rsidP="00E37AD0">
      <w:pPr>
        <w:spacing w:line="240" w:lineRule="auto"/>
        <w:ind w:firstLine="284"/>
      </w:pPr>
      <w:r>
        <w:t>Act, which will probably replicate the existing definition of ‘hospital’.</w:t>
      </w:r>
    </w:p>
    <w:p w:rsidR="006F57CD" w:rsidRPr="006F57CD" w:rsidRDefault="006F57CD" w:rsidP="00E37AD0">
      <w:pPr>
        <w:spacing w:line="240" w:lineRule="auto"/>
        <w:ind w:firstLine="284"/>
        <w:rPr>
          <w:b/>
        </w:rPr>
      </w:pPr>
    </w:p>
    <w:p w:rsidR="006F57CD" w:rsidRPr="006F57CD" w:rsidRDefault="006F57CD" w:rsidP="00E37AD0">
      <w:pPr>
        <w:spacing w:line="240" w:lineRule="auto"/>
        <w:ind w:firstLine="284"/>
        <w:rPr>
          <w:b/>
        </w:rPr>
      </w:pPr>
      <w:r w:rsidRPr="006F57CD">
        <w:rPr>
          <w:b/>
        </w:rPr>
        <w:t>4. Competing concepts</w:t>
      </w:r>
    </w:p>
    <w:p w:rsidR="006F57CD" w:rsidRDefault="006F57CD" w:rsidP="00E37AD0">
      <w:pPr>
        <w:spacing w:line="240" w:lineRule="auto"/>
        <w:ind w:firstLine="284"/>
      </w:pPr>
      <w:r>
        <w:t>In order to answer the question ‘what is a hospital?’ and make sense of the confusion that came</w:t>
      </w:r>
    </w:p>
    <w:p w:rsidR="006F57CD" w:rsidRDefault="006F57CD" w:rsidP="00E37AD0">
      <w:pPr>
        <w:spacing w:line="240" w:lineRule="auto"/>
        <w:ind w:firstLine="284"/>
      </w:pPr>
      <w:r>
        <w:t>with introduction of NHS hospital trusts, some commentators and practitioners have alighted</w:t>
      </w:r>
    </w:p>
    <w:p w:rsidR="006F57CD" w:rsidRDefault="006F57CD" w:rsidP="00E37AD0">
      <w:pPr>
        <w:spacing w:line="240" w:lineRule="auto"/>
        <w:ind w:firstLine="284"/>
      </w:pPr>
      <w:r>
        <w:t>upon two competing concepts, concepts that appear be mutually exclusive.</w:t>
      </w:r>
    </w:p>
    <w:p w:rsidR="00D96AB0" w:rsidRDefault="00D96AB0" w:rsidP="00E37AD0">
      <w:pPr>
        <w:spacing w:line="240" w:lineRule="auto"/>
        <w:ind w:firstLine="284"/>
      </w:pPr>
    </w:p>
    <w:p w:rsidR="006F57CD" w:rsidRDefault="006F57CD" w:rsidP="00E37AD0">
      <w:pPr>
        <w:spacing w:line="240" w:lineRule="auto"/>
        <w:ind w:firstLine="284"/>
      </w:pPr>
      <w:r>
        <w:t>The result has been a certain bifurcation in professional views, which the MHAC has summarised</w:t>
      </w:r>
    </w:p>
    <w:p w:rsidR="006F57CD" w:rsidRDefault="006F57CD" w:rsidP="00E37AD0">
      <w:pPr>
        <w:spacing w:line="240" w:lineRule="auto"/>
        <w:ind w:firstLine="284"/>
      </w:pPr>
      <w:r>
        <w:t>as follows:</w:t>
      </w:r>
    </w:p>
    <w:p w:rsidR="006F57CD" w:rsidRDefault="00D96AB0" w:rsidP="00E37AD0">
      <w:pPr>
        <w:spacing w:line="240" w:lineRule="auto"/>
        <w:ind w:firstLine="284"/>
      </w:pPr>
      <w:r>
        <w:t xml:space="preserve">    </w:t>
      </w:r>
      <w:r w:rsidR="006F57CD">
        <w:t>“When MHA 1983 was drafted, it was thought that each ‘hospital’ would have a single</w:t>
      </w:r>
    </w:p>
    <w:p w:rsidR="00D96AB0" w:rsidRDefault="00D96AB0" w:rsidP="00E37AD0">
      <w:pPr>
        <w:spacing w:line="240" w:lineRule="auto"/>
        <w:ind w:firstLine="284"/>
      </w:pPr>
      <w:r>
        <w:t xml:space="preserve">      </w:t>
      </w:r>
      <w:r w:rsidR="006F57CD">
        <w:t xml:space="preserve">managing body. It was not envisaged that one hospital could be divided into discrete units </w:t>
      </w:r>
    </w:p>
    <w:p w:rsidR="006F57CD" w:rsidRDefault="00D96AB0" w:rsidP="00E37AD0">
      <w:pPr>
        <w:spacing w:line="240" w:lineRule="auto"/>
        <w:ind w:firstLine="284"/>
      </w:pPr>
      <w:r>
        <w:t xml:space="preserve">      each </w:t>
      </w:r>
      <w:r w:rsidR="006F57CD">
        <w:t>of which was managed by a different body. However, now that hospitals may not be</w:t>
      </w:r>
    </w:p>
    <w:p w:rsidR="006F57CD" w:rsidRDefault="00D96AB0" w:rsidP="00E37AD0">
      <w:pPr>
        <w:spacing w:line="240" w:lineRule="auto"/>
        <w:ind w:firstLine="284"/>
      </w:pPr>
      <w:r>
        <w:t xml:space="preserve">     </w:t>
      </w:r>
      <w:r w:rsidR="006F57CD">
        <w:t>coterminous with managers, there is sometimes uncertainty as to what constitutes a hospital</w:t>
      </w:r>
    </w:p>
    <w:p w:rsidR="006F57CD" w:rsidRDefault="00D96AB0" w:rsidP="00E37AD0">
      <w:pPr>
        <w:spacing w:line="240" w:lineRule="auto"/>
        <w:ind w:firstLine="284"/>
      </w:pPr>
      <w:r>
        <w:t xml:space="preserve">     </w:t>
      </w:r>
      <w:r w:rsidR="006F57CD">
        <w:t>[...] In general, there are two schools of thought, which see a ‘hospital’ as: [(a)] all the buildings</w:t>
      </w:r>
    </w:p>
    <w:p w:rsidR="00D96AB0" w:rsidRDefault="00D96AB0" w:rsidP="00E37AD0">
      <w:pPr>
        <w:spacing w:line="240" w:lineRule="auto"/>
        <w:ind w:firstLine="284"/>
      </w:pPr>
      <w:r>
        <w:t xml:space="preserve">     </w:t>
      </w:r>
      <w:r w:rsidR="006F57CD">
        <w:t xml:space="preserve">on a site defined by a single perimeter, even though some of those buildings may have </w:t>
      </w:r>
    </w:p>
    <w:p w:rsidR="00D96AB0" w:rsidRDefault="00D96AB0" w:rsidP="00E37AD0">
      <w:pPr>
        <w:spacing w:line="240" w:lineRule="auto"/>
        <w:ind w:firstLine="284"/>
      </w:pPr>
      <w:r>
        <w:t xml:space="preserve">     different </w:t>
      </w:r>
      <w:r w:rsidR="006F57CD">
        <w:t xml:space="preserve">NHS managers than others; or [(b)] only those buildings on a particular site that are </w:t>
      </w:r>
    </w:p>
    <w:p w:rsidR="006F57CD" w:rsidRDefault="00D96AB0" w:rsidP="00E37AD0">
      <w:pPr>
        <w:spacing w:line="240" w:lineRule="auto"/>
        <w:ind w:firstLine="284"/>
      </w:pPr>
      <w:r>
        <w:t xml:space="preserve">     adjacent  </w:t>
      </w:r>
      <w:r w:rsidR="006F57CD">
        <w:t>to each other an</w:t>
      </w:r>
      <w:r>
        <w:t>d have the same NHS managers.”</w:t>
      </w:r>
      <w:r>
        <w:rPr>
          <w:rStyle w:val="FootnoteReference"/>
        </w:rPr>
        <w:footnoteReference w:id="23"/>
      </w:r>
    </w:p>
    <w:p w:rsidR="006F57CD" w:rsidRDefault="006F57CD" w:rsidP="006F57CD">
      <w:pPr>
        <w:spacing w:line="240" w:lineRule="auto"/>
        <w:ind w:firstLine="284"/>
      </w:pPr>
      <w:r>
        <w:lastRenderedPageBreak/>
        <w:t>The two schools of thought can, perhaps, be characterised as the ‘wide site’ concept and the</w:t>
      </w:r>
    </w:p>
    <w:p w:rsidR="006F57CD" w:rsidRDefault="006F57CD" w:rsidP="006F57CD">
      <w:pPr>
        <w:spacing w:line="240" w:lineRule="auto"/>
        <w:ind w:firstLine="284"/>
      </w:pPr>
      <w:r>
        <w:t>‘narrow site’ concept.</w:t>
      </w:r>
    </w:p>
    <w:p w:rsidR="00E37AD0" w:rsidRDefault="00E37AD0" w:rsidP="006F57CD">
      <w:pPr>
        <w:spacing w:line="240" w:lineRule="auto"/>
        <w:ind w:firstLine="284"/>
      </w:pPr>
    </w:p>
    <w:p w:rsidR="006F57CD" w:rsidRPr="00E37AD0" w:rsidRDefault="006F57CD" w:rsidP="006F57CD">
      <w:pPr>
        <w:spacing w:line="240" w:lineRule="auto"/>
        <w:ind w:firstLine="284"/>
        <w:rPr>
          <w:b/>
        </w:rPr>
      </w:pPr>
      <w:r w:rsidRPr="00E37AD0">
        <w:rPr>
          <w:b/>
        </w:rPr>
        <w:t>4.1 The wide site</w:t>
      </w:r>
    </w:p>
    <w:p w:rsidR="006F57CD" w:rsidRDefault="006F57CD" w:rsidP="00640015">
      <w:pPr>
        <w:spacing w:line="240" w:lineRule="auto"/>
      </w:pPr>
      <w:r>
        <w:t>The ‘wide site’ concept sees a ‘hospital’ as being defined by the largest boundary that fact or logic</w:t>
      </w:r>
    </w:p>
    <w:p w:rsidR="006F57CD" w:rsidRDefault="006F57CD" w:rsidP="00640015">
      <w:pPr>
        <w:spacing w:line="240" w:lineRule="auto"/>
      </w:pPr>
      <w:r>
        <w:t>will allow. Like the rhinoceros, the wide site hospital is a beast that is perhaps more easy to</w:t>
      </w:r>
    </w:p>
    <w:p w:rsidR="006F57CD" w:rsidRDefault="006F57CD" w:rsidP="00640015">
      <w:pPr>
        <w:spacing w:line="240" w:lineRule="auto"/>
      </w:pPr>
      <w:r>
        <w:t>recognise than to describe. However, where several clinical units inhabit a single site, which will</w:t>
      </w:r>
    </w:p>
    <w:p w:rsidR="00E37AD0" w:rsidRDefault="006F57CD" w:rsidP="00640015">
      <w:pPr>
        <w:spacing w:line="240" w:lineRule="auto"/>
      </w:pPr>
      <w:r>
        <w:t xml:space="preserve">usually be defined by a continuous perimeter, they will constitute a ‘hospital’ even though they </w:t>
      </w:r>
    </w:p>
    <w:p w:rsidR="006F57CD" w:rsidRDefault="00E37AD0" w:rsidP="00640015">
      <w:pPr>
        <w:spacing w:line="240" w:lineRule="auto"/>
      </w:pPr>
      <w:r>
        <w:t xml:space="preserve">are </w:t>
      </w:r>
      <w:r w:rsidR="006F57CD">
        <w:t>not all the responsibility of one NHS trust.</w:t>
      </w:r>
    </w:p>
    <w:p w:rsidR="00E37AD0" w:rsidRDefault="00E37AD0" w:rsidP="00640015">
      <w:pPr>
        <w:spacing w:line="240" w:lineRule="auto"/>
        <w:ind w:firstLine="284"/>
      </w:pPr>
    </w:p>
    <w:p w:rsidR="006F57CD" w:rsidRDefault="006F57CD" w:rsidP="00640015">
      <w:pPr>
        <w:spacing w:line="240" w:lineRule="auto"/>
      </w:pPr>
      <w:r>
        <w:t>Adherents of the wide site concept might claim that it more truly reflects the intention of</w:t>
      </w:r>
    </w:p>
    <w:p w:rsidR="006F57CD" w:rsidRDefault="006F57CD" w:rsidP="00640015">
      <w:pPr>
        <w:spacing w:line="240" w:lineRule="auto"/>
      </w:pPr>
      <w:r>
        <w:t>Parliament in 1983 (or 1977), because it sees a ‘hospital’ as being comprised of all the clinical</w:t>
      </w:r>
    </w:p>
    <w:p w:rsidR="006F57CD" w:rsidRDefault="006F57CD" w:rsidP="00640015">
      <w:pPr>
        <w:spacing w:line="240" w:lineRule="auto"/>
      </w:pPr>
      <w:r>
        <w:t>facilities that inhabit a single site.</w:t>
      </w:r>
    </w:p>
    <w:p w:rsidR="00640015" w:rsidRDefault="00640015" w:rsidP="00640015">
      <w:pPr>
        <w:spacing w:line="240" w:lineRule="auto"/>
        <w:ind w:firstLine="284"/>
      </w:pPr>
    </w:p>
    <w:p w:rsidR="00640015" w:rsidRDefault="00640015" w:rsidP="00640015">
      <w:pPr>
        <w:spacing w:line="240" w:lineRule="auto"/>
      </w:pPr>
      <w:r>
        <w:t>It is the wide site conception of a hospital that is favoured by the MHAC.</w:t>
      </w:r>
      <w:r>
        <w:rPr>
          <w:rStyle w:val="FootnoteReference"/>
        </w:rPr>
        <w:footnoteReference w:id="24"/>
      </w:r>
      <w:r>
        <w:t xml:space="preserve"> However, it is worth</w:t>
      </w:r>
    </w:p>
    <w:p w:rsidR="00640015" w:rsidRDefault="00640015" w:rsidP="00640015">
      <w:pPr>
        <w:spacing w:line="240" w:lineRule="auto"/>
      </w:pPr>
      <w:r>
        <w:t>noting that the Commission is by no means adamant in its propagation of this view. It states:</w:t>
      </w:r>
    </w:p>
    <w:p w:rsidR="00640015" w:rsidRDefault="00640015" w:rsidP="00640015">
      <w:pPr>
        <w:spacing w:line="240" w:lineRule="auto"/>
        <w:ind w:firstLine="284"/>
      </w:pPr>
    </w:p>
    <w:p w:rsidR="00640015" w:rsidRDefault="00640015" w:rsidP="00640015">
      <w:pPr>
        <w:spacing w:line="240" w:lineRule="auto"/>
        <w:ind w:firstLine="284"/>
      </w:pPr>
      <w:r>
        <w:t>“The MHAC is aware that its preferred definition of ‘hospital’ is not shared by some</w:t>
      </w:r>
    </w:p>
    <w:p w:rsidR="00640015" w:rsidRDefault="00640015" w:rsidP="00640015">
      <w:pPr>
        <w:spacing w:line="240" w:lineRule="auto"/>
        <w:ind w:firstLine="284"/>
      </w:pPr>
      <w:r>
        <w:t>commentators, and it does not insist that its preference is followed by NHS Trusts. However,</w:t>
      </w:r>
    </w:p>
    <w:p w:rsidR="00640015" w:rsidRDefault="00640015" w:rsidP="00640015">
      <w:pPr>
        <w:spacing w:line="240" w:lineRule="auto"/>
        <w:ind w:firstLine="284"/>
      </w:pPr>
      <w:r>
        <w:t>every Trust should be in no doubt as to the physical limits of the hospital(s) of which it is the</w:t>
      </w:r>
    </w:p>
    <w:p w:rsidR="00640015" w:rsidRDefault="00640015" w:rsidP="00640015">
      <w:pPr>
        <w:spacing w:line="240" w:lineRule="auto"/>
        <w:ind w:firstLine="284"/>
      </w:pPr>
      <w:r>
        <w:t>managers for the purposes of MHA 1983, and it should take legal advice where necessary.”</w:t>
      </w:r>
      <w:r>
        <w:rPr>
          <w:rStyle w:val="FootnoteReference"/>
        </w:rPr>
        <w:footnoteReference w:id="25"/>
      </w:r>
    </w:p>
    <w:p w:rsidR="00640015" w:rsidRDefault="00640015" w:rsidP="00640015">
      <w:pPr>
        <w:spacing w:line="240" w:lineRule="auto"/>
      </w:pPr>
    </w:p>
    <w:p w:rsidR="00640015" w:rsidRPr="00640015" w:rsidRDefault="00640015" w:rsidP="00640015">
      <w:pPr>
        <w:spacing w:line="240" w:lineRule="auto"/>
        <w:rPr>
          <w:b/>
        </w:rPr>
      </w:pPr>
      <w:r w:rsidRPr="00640015">
        <w:rPr>
          <w:b/>
        </w:rPr>
        <w:t>4.2 The narrow site</w:t>
      </w:r>
    </w:p>
    <w:p w:rsidR="00640015" w:rsidRDefault="00640015" w:rsidP="00640015">
      <w:pPr>
        <w:spacing w:line="240" w:lineRule="auto"/>
      </w:pPr>
      <w:r>
        <w:t>The ‘narrow site’ concept defines a ‘hospital’ by reference to its shortest logical boundary.</w:t>
      </w:r>
    </w:p>
    <w:p w:rsidR="00640015" w:rsidRDefault="00640015" w:rsidP="00640015">
      <w:pPr>
        <w:spacing w:line="240" w:lineRule="auto"/>
      </w:pPr>
      <w:r>
        <w:t>Therefore, in the case of clinical units on a single site, it would see each of those – or, at the very</w:t>
      </w:r>
    </w:p>
    <w:p w:rsidR="00640015" w:rsidRDefault="00640015" w:rsidP="00640015">
      <w:pPr>
        <w:spacing w:line="240" w:lineRule="auto"/>
      </w:pPr>
      <w:r>
        <w:t>least, each unit or group of units managed by a single NHS trust – as a discrete ‘hospital’.</w:t>
      </w:r>
    </w:p>
    <w:p w:rsidR="00640015" w:rsidRDefault="00640015" w:rsidP="000526FE">
      <w:pPr>
        <w:spacing w:line="240" w:lineRule="auto"/>
      </w:pPr>
      <w:r>
        <w:lastRenderedPageBreak/>
        <w:t>Again, however, adherents of the narrow site concept might choose to claim it as the true inheritor</w:t>
      </w:r>
    </w:p>
    <w:p w:rsidR="00640015" w:rsidRDefault="00640015" w:rsidP="000526FE">
      <w:pPr>
        <w:spacing w:line="240" w:lineRule="auto"/>
      </w:pPr>
      <w:proofErr w:type="gramStart"/>
      <w:r>
        <w:t>of</w:t>
      </w:r>
      <w:proofErr w:type="gramEnd"/>
      <w:r>
        <w:t xml:space="preserve"> the spirit of 1977 (or 1983), as it conceives of a ‘hospital’ as an entity under a single organ of</w:t>
      </w:r>
    </w:p>
    <w:p w:rsidR="00640015" w:rsidRDefault="00640015" w:rsidP="000526FE">
      <w:pPr>
        <w:spacing w:line="240" w:lineRule="auto"/>
      </w:pPr>
      <w:r>
        <w:t>management. This is certainly so in the case of Professor Eldergill, who says:</w:t>
      </w:r>
    </w:p>
    <w:p w:rsidR="00640015" w:rsidRDefault="00640015" w:rsidP="000526FE">
      <w:pPr>
        <w:spacing w:line="240" w:lineRule="auto"/>
        <w:ind w:firstLine="284"/>
      </w:pPr>
      <w:r>
        <w:t>“[...] the Act was drafted on the assumption that all of the wards on a single site would form a</w:t>
      </w:r>
    </w:p>
    <w:p w:rsidR="00640015" w:rsidRDefault="00640015" w:rsidP="000526FE">
      <w:pPr>
        <w:spacing w:line="240" w:lineRule="auto"/>
        <w:ind w:firstLine="284"/>
      </w:pPr>
      <w:r>
        <w:t>single hospital managed b</w:t>
      </w:r>
      <w:r w:rsidR="00DC41C6">
        <w:t>y a single group of managers.”</w:t>
      </w:r>
      <w:r w:rsidR="00DC41C6">
        <w:rPr>
          <w:rStyle w:val="FootnoteReference"/>
        </w:rPr>
        <w:footnoteReference w:id="26"/>
      </w:r>
    </w:p>
    <w:p w:rsidR="009E6F05" w:rsidRDefault="009E6F05" w:rsidP="000526FE">
      <w:pPr>
        <w:spacing w:line="240" w:lineRule="auto"/>
      </w:pPr>
    </w:p>
    <w:p w:rsidR="00640015" w:rsidRDefault="009E6F05" w:rsidP="000526FE">
      <w:pPr>
        <w:spacing w:line="240" w:lineRule="auto"/>
      </w:pPr>
      <w:r>
        <w:t>P</w:t>
      </w:r>
      <w:r w:rsidR="00640015">
        <w:t>rofessor Eldergill prefers the ‘narrow site’ concept. He says:</w:t>
      </w:r>
    </w:p>
    <w:p w:rsidR="00640015" w:rsidRDefault="00640015" w:rsidP="000526FE">
      <w:pPr>
        <w:spacing w:line="240" w:lineRule="auto"/>
        <w:ind w:firstLine="284"/>
      </w:pPr>
      <w:r>
        <w:t>“Although the idea that one institution can comprise two hospitals seems odd at first glance, it is</w:t>
      </w:r>
    </w:p>
    <w:p w:rsidR="009E6F05" w:rsidRDefault="00640015" w:rsidP="000526FE">
      <w:pPr>
        <w:spacing w:line="240" w:lineRule="auto"/>
        <w:ind w:firstLine="284"/>
      </w:pPr>
      <w:r>
        <w:t xml:space="preserve">no different from a block of flats within which each floor has a different legal owner. The idea </w:t>
      </w:r>
    </w:p>
    <w:p w:rsidR="009E6F05" w:rsidRDefault="009E6F05" w:rsidP="000526FE">
      <w:pPr>
        <w:spacing w:line="240" w:lineRule="auto"/>
        <w:ind w:firstLine="284"/>
      </w:pPr>
      <w:r>
        <w:t xml:space="preserve">only </w:t>
      </w:r>
      <w:r w:rsidR="00640015">
        <w:t>seems strange because for historical reasons such institution</w:t>
      </w:r>
      <w:r>
        <w:t xml:space="preserve">s are known by a single </w:t>
      </w:r>
    </w:p>
    <w:p w:rsidR="00640015" w:rsidRDefault="009E6F05" w:rsidP="000526FE">
      <w:pPr>
        <w:spacing w:line="240" w:lineRule="auto"/>
        <w:ind w:firstLine="284"/>
      </w:pPr>
      <w:r>
        <w:t>name.”</w:t>
      </w:r>
      <w:r>
        <w:rPr>
          <w:rStyle w:val="FootnoteReference"/>
        </w:rPr>
        <w:footnoteReference w:id="27"/>
      </w:r>
    </w:p>
    <w:p w:rsidR="00DC41C6" w:rsidRDefault="00DC41C6" w:rsidP="000526FE">
      <w:pPr>
        <w:spacing w:line="240" w:lineRule="auto"/>
        <w:ind w:firstLine="284"/>
      </w:pPr>
    </w:p>
    <w:p w:rsidR="00640015" w:rsidRDefault="00640015" w:rsidP="000526FE">
      <w:pPr>
        <w:spacing w:line="240" w:lineRule="auto"/>
      </w:pPr>
      <w:r>
        <w:t>His submission is:</w:t>
      </w:r>
    </w:p>
    <w:p w:rsidR="00640015" w:rsidRDefault="00640015" w:rsidP="000526FE">
      <w:pPr>
        <w:spacing w:line="240" w:lineRule="auto"/>
        <w:ind w:firstLine="284"/>
      </w:pPr>
      <w:r>
        <w:t xml:space="preserve">“The context now requires that the term ‘hospital’ in section 145 means </w:t>
      </w:r>
      <w:r w:rsidRPr="00442181">
        <w:rPr>
          <w:i/>
        </w:rPr>
        <w:t>that part</w:t>
      </w:r>
      <w:r>
        <w:t xml:space="preserve"> of an</w:t>
      </w:r>
    </w:p>
    <w:p w:rsidR="00640015" w:rsidRDefault="00640015" w:rsidP="000526FE">
      <w:pPr>
        <w:spacing w:line="240" w:lineRule="auto"/>
        <w:ind w:firstLine="284"/>
      </w:pPr>
      <w:r>
        <w:t>institution whi</w:t>
      </w:r>
      <w:r w:rsidR="009E6F05">
        <w:t>ch is vested in an NHS trust.”</w:t>
      </w:r>
      <w:r w:rsidR="009E6F05">
        <w:rPr>
          <w:rStyle w:val="FootnoteReference"/>
        </w:rPr>
        <w:footnoteReference w:id="28"/>
      </w:r>
    </w:p>
    <w:p w:rsidR="00442181" w:rsidRDefault="00640015" w:rsidP="000526FE">
      <w:pPr>
        <w:spacing w:line="240" w:lineRule="auto"/>
        <w:ind w:firstLine="284"/>
      </w:pPr>
      <w:r>
        <w:t xml:space="preserve">“Where two or more NHS trusts manage different parts of an institution which is a hospital for </w:t>
      </w:r>
    </w:p>
    <w:p w:rsidR="00442181" w:rsidRDefault="00442181" w:rsidP="000526FE">
      <w:pPr>
        <w:spacing w:line="240" w:lineRule="auto"/>
        <w:ind w:firstLine="284"/>
      </w:pPr>
      <w:r>
        <w:t xml:space="preserve">the </w:t>
      </w:r>
      <w:r w:rsidR="00640015">
        <w:t xml:space="preserve">purposes of the National Health Service Act 1977, each separately managed part is a hospital </w:t>
      </w:r>
    </w:p>
    <w:p w:rsidR="00442181" w:rsidRDefault="00640015" w:rsidP="000526FE">
      <w:pPr>
        <w:spacing w:line="240" w:lineRule="auto"/>
        <w:ind w:firstLine="284"/>
      </w:pPr>
      <w:r>
        <w:t>for the</w:t>
      </w:r>
      <w:r w:rsidR="00442181">
        <w:t xml:space="preserve"> </w:t>
      </w:r>
      <w:r>
        <w:t xml:space="preserve">purposes of the admission, detention and discharge provisions in the Mental Health Act </w:t>
      </w:r>
    </w:p>
    <w:p w:rsidR="00640015" w:rsidRDefault="00442181" w:rsidP="000526FE">
      <w:pPr>
        <w:spacing w:line="240" w:lineRule="auto"/>
        <w:ind w:firstLine="284"/>
      </w:pPr>
      <w:r>
        <w:t>1983.”</w:t>
      </w:r>
      <w:r>
        <w:rPr>
          <w:rStyle w:val="FootnoteReference"/>
        </w:rPr>
        <w:footnoteReference w:id="29"/>
      </w:r>
    </w:p>
    <w:p w:rsidR="00640015" w:rsidRDefault="00640015" w:rsidP="000526FE">
      <w:pPr>
        <w:spacing w:line="240" w:lineRule="auto"/>
      </w:pPr>
      <w:r>
        <w:t>It may be that in the first of these passages Professor Eldergill overstates the position somewhat.</w:t>
      </w:r>
    </w:p>
    <w:p w:rsidR="00640015" w:rsidRDefault="00640015" w:rsidP="000526FE">
      <w:pPr>
        <w:spacing w:line="240" w:lineRule="auto"/>
      </w:pPr>
      <w:r>
        <w:t xml:space="preserve">The </w:t>
      </w:r>
      <w:r w:rsidRPr="00442181">
        <w:rPr>
          <w:i/>
        </w:rPr>
        <w:t>contex</w:t>
      </w:r>
      <w:r>
        <w:t>t may be less immutable than he suggests. The physical boundaries of a patient’s</w:t>
      </w:r>
    </w:p>
    <w:p w:rsidR="00640015" w:rsidRDefault="00640015" w:rsidP="000526FE">
      <w:pPr>
        <w:spacing w:line="240" w:lineRule="auto"/>
      </w:pPr>
      <w:r>
        <w:t>confinement can only be governed by the provisions that permit him/her to be confined, and as we</w:t>
      </w:r>
    </w:p>
    <w:p w:rsidR="00640015" w:rsidRDefault="00640015" w:rsidP="000526FE">
      <w:pPr>
        <w:spacing w:line="240" w:lineRule="auto"/>
      </w:pPr>
      <w:proofErr w:type="gramStart"/>
      <w:r>
        <w:t>shall</w:t>
      </w:r>
      <w:proofErr w:type="gramEnd"/>
      <w:r>
        <w:t xml:space="preserve"> see, different provisions in MHA 1983 now invoke differ</w:t>
      </w:r>
      <w:r w:rsidR="000526FE">
        <w:t>ent definitions of ‘hospital’.</w:t>
      </w:r>
      <w:r w:rsidR="000526FE">
        <w:rPr>
          <w:rStyle w:val="FootnoteReference"/>
        </w:rPr>
        <w:footnoteReference w:id="30"/>
      </w:r>
    </w:p>
    <w:p w:rsidR="00640015" w:rsidRDefault="00640015" w:rsidP="000526FE">
      <w:pPr>
        <w:spacing w:line="240" w:lineRule="auto"/>
      </w:pPr>
      <w:r>
        <w:t>Therefore, the context in which the word is used is not everywhere the same. However, and to</w:t>
      </w:r>
    </w:p>
    <w:p w:rsidR="00640015" w:rsidRDefault="00640015" w:rsidP="000526FE">
      <w:pPr>
        <w:spacing w:line="240" w:lineRule="auto"/>
      </w:pPr>
      <w:r>
        <w:t>anticipate the chief conclusion of this paper, it would seem that the conclusion in the second of</w:t>
      </w:r>
    </w:p>
    <w:p w:rsidR="00442181" w:rsidRDefault="00640015" w:rsidP="000526FE">
      <w:pPr>
        <w:tabs>
          <w:tab w:val="left" w:pos="3435"/>
        </w:tabs>
        <w:spacing w:line="240" w:lineRule="auto"/>
      </w:pPr>
      <w:r>
        <w:t>these passages is broadly correct.</w:t>
      </w:r>
    </w:p>
    <w:p w:rsidR="00442181" w:rsidRDefault="00442181" w:rsidP="00442181">
      <w:pPr>
        <w:tabs>
          <w:tab w:val="left" w:pos="3435"/>
        </w:tabs>
        <w:spacing w:line="240" w:lineRule="auto"/>
      </w:pPr>
    </w:p>
    <w:p w:rsidR="00640015" w:rsidRDefault="00640015" w:rsidP="00442181">
      <w:pPr>
        <w:tabs>
          <w:tab w:val="left" w:pos="3435"/>
        </w:tabs>
        <w:spacing w:line="240" w:lineRule="auto"/>
      </w:pPr>
      <w:r>
        <w:lastRenderedPageBreak/>
        <w:t>Richard Jones, after re-stating the views of Professor Eldergill and the MHAC, concedes that he</w:t>
      </w:r>
    </w:p>
    <w:p w:rsidR="00640015" w:rsidRDefault="00640015" w:rsidP="00640015">
      <w:pPr>
        <w:spacing w:line="240" w:lineRule="auto"/>
      </w:pPr>
      <w:r>
        <w:t>prefers the conception of ‘hospital’ that is here labelled the ‘narrow site’, because it is “consistent</w:t>
      </w:r>
    </w:p>
    <w:p w:rsidR="00640015" w:rsidRDefault="000526FE" w:rsidP="00640015">
      <w:pPr>
        <w:spacing w:line="240" w:lineRule="auto"/>
      </w:pPr>
      <w:r>
        <w:t>with the scheme of” MHA 1983.</w:t>
      </w:r>
      <w:r>
        <w:rPr>
          <w:rStyle w:val="FootnoteReference"/>
        </w:rPr>
        <w:footnoteReference w:id="31"/>
      </w:r>
    </w:p>
    <w:p w:rsidR="00C90294" w:rsidRDefault="00C90294" w:rsidP="00C90294">
      <w:pPr>
        <w:spacing w:line="240" w:lineRule="auto"/>
      </w:pPr>
      <w:r>
        <w:t>In order to understand the problem fully, and also if one wishes to resolve it, it is necessary to look</w:t>
      </w:r>
    </w:p>
    <w:p w:rsidR="00C90294" w:rsidRDefault="00C90294" w:rsidP="00C90294">
      <w:pPr>
        <w:spacing w:line="240" w:lineRule="auto"/>
      </w:pPr>
      <w:proofErr w:type="gramStart"/>
      <w:r>
        <w:t>at</w:t>
      </w:r>
      <w:proofErr w:type="gramEnd"/>
      <w:r>
        <w:t xml:space="preserve"> its various manifestations; to consider each use of the word ‘hospital’ in MHA 1983 and the</w:t>
      </w:r>
    </w:p>
    <w:p w:rsidR="00C90294" w:rsidRDefault="00C90294" w:rsidP="00C90294">
      <w:pPr>
        <w:spacing w:line="240" w:lineRule="auto"/>
      </w:pPr>
      <w:r>
        <w:t>context in which it is used, together with the practical effects of the competing definitions.</w:t>
      </w:r>
    </w:p>
    <w:p w:rsidR="00C90294" w:rsidRDefault="00C90294" w:rsidP="00C90294">
      <w:pPr>
        <w:spacing w:line="240" w:lineRule="auto"/>
      </w:pPr>
    </w:p>
    <w:p w:rsidR="00C90294" w:rsidRPr="00C90294" w:rsidRDefault="00C90294" w:rsidP="00C90294">
      <w:pPr>
        <w:spacing w:line="240" w:lineRule="auto"/>
        <w:rPr>
          <w:b/>
        </w:rPr>
      </w:pPr>
      <w:r w:rsidRPr="00C90294">
        <w:rPr>
          <w:b/>
        </w:rPr>
        <w:t>5. Issues</w:t>
      </w:r>
    </w:p>
    <w:p w:rsidR="00C90294" w:rsidRDefault="00C90294" w:rsidP="00C90294">
      <w:pPr>
        <w:spacing w:line="240" w:lineRule="auto"/>
      </w:pPr>
      <w:r>
        <w:t>What follow are not the only uses of the word ‘hospital’ in MHA 1983, but they are among those</w:t>
      </w:r>
    </w:p>
    <w:p w:rsidR="00C90294" w:rsidRDefault="00C90294" w:rsidP="00C90294">
      <w:pPr>
        <w:spacing w:line="240" w:lineRule="auto"/>
      </w:pPr>
      <w:r>
        <w:t>that are the most significant.</w:t>
      </w:r>
    </w:p>
    <w:p w:rsidR="00C90294" w:rsidRDefault="00C90294" w:rsidP="00C90294">
      <w:pPr>
        <w:spacing w:line="240" w:lineRule="auto"/>
      </w:pPr>
    </w:p>
    <w:p w:rsidR="00C90294" w:rsidRPr="00C90294" w:rsidRDefault="00C90294" w:rsidP="00C90294">
      <w:pPr>
        <w:spacing w:line="240" w:lineRule="auto"/>
        <w:rPr>
          <w:b/>
        </w:rPr>
      </w:pPr>
      <w:r w:rsidRPr="00C90294">
        <w:rPr>
          <w:b/>
        </w:rPr>
        <w:t>5.1 The consequences of admission</w:t>
      </w:r>
    </w:p>
    <w:p w:rsidR="00C90294" w:rsidRDefault="00C90294" w:rsidP="00C90294">
      <w:pPr>
        <w:spacing w:line="240" w:lineRule="auto"/>
      </w:pPr>
      <w:r>
        <w:t>Under MHA 1983, a patient may be detained in the ‘hospital’, and only there. As far as an application</w:t>
      </w:r>
    </w:p>
    <w:p w:rsidR="00C90294" w:rsidRDefault="00C90294" w:rsidP="00C90294">
      <w:pPr>
        <w:spacing w:line="240" w:lineRule="auto"/>
      </w:pPr>
      <w:r>
        <w:t>for ‘civil’ – that is, non-criminal – confinement is concerned, section 6(2) states as follows:</w:t>
      </w:r>
    </w:p>
    <w:p w:rsidR="00C90294" w:rsidRDefault="00C90294" w:rsidP="00C90294">
      <w:pPr>
        <w:spacing w:line="240" w:lineRule="auto"/>
        <w:ind w:firstLine="284"/>
      </w:pPr>
      <w:r>
        <w:t>‘Where a patient is admitted [...] to the hospital specified in such an application [...], or, being</w:t>
      </w:r>
    </w:p>
    <w:p w:rsidR="00C90294" w:rsidRDefault="00C90294" w:rsidP="00C90294">
      <w:pPr>
        <w:spacing w:line="240" w:lineRule="auto"/>
        <w:ind w:firstLine="284"/>
      </w:pPr>
      <w:r>
        <w:t>within that hospital, is treated by virtue of section 5 above as if he had been so admitted, the</w:t>
      </w:r>
    </w:p>
    <w:p w:rsidR="00C90294" w:rsidRDefault="00C90294" w:rsidP="00C90294">
      <w:pPr>
        <w:spacing w:line="240" w:lineRule="auto"/>
        <w:ind w:firstLine="284"/>
      </w:pPr>
      <w:r>
        <w:t>application shall be sufficient authority for the managers to detain the patient in the hospital in</w:t>
      </w:r>
    </w:p>
    <w:p w:rsidR="00C90294" w:rsidRDefault="00C90294" w:rsidP="00C90294">
      <w:pPr>
        <w:spacing w:line="240" w:lineRule="auto"/>
        <w:ind w:firstLine="284"/>
      </w:pPr>
      <w:r>
        <w:t>accordance with the provisions of this Act.’</w:t>
      </w:r>
      <w:r>
        <w:rPr>
          <w:rStyle w:val="FootnoteReference"/>
        </w:rPr>
        <w:footnoteReference w:id="32"/>
      </w:r>
    </w:p>
    <w:p w:rsidR="00C90294" w:rsidRDefault="00C90294" w:rsidP="00C90294">
      <w:pPr>
        <w:spacing w:line="240" w:lineRule="auto"/>
      </w:pPr>
      <w:r>
        <w:t xml:space="preserve">With regard to patients committed to psychiatric detention by the criminal courts, section 40(1) </w:t>
      </w:r>
    </w:p>
    <w:p w:rsidR="00C90294" w:rsidRDefault="00C90294" w:rsidP="00C90294">
      <w:pPr>
        <w:spacing w:line="240" w:lineRule="auto"/>
      </w:pPr>
      <w:r>
        <w:t>states</w:t>
      </w:r>
    </w:p>
    <w:p w:rsidR="00C90294" w:rsidRDefault="00C90294" w:rsidP="00C90294">
      <w:pPr>
        <w:spacing w:line="240" w:lineRule="auto"/>
        <w:ind w:firstLine="284"/>
      </w:pPr>
      <w:r>
        <w:t>‘A hospital order shall be sufficient authority – [...] (b) for the managers of the hospital to admit</w:t>
      </w:r>
    </w:p>
    <w:p w:rsidR="00C90294" w:rsidRDefault="00C90294" w:rsidP="00C90294">
      <w:pPr>
        <w:spacing w:line="240" w:lineRule="auto"/>
        <w:ind w:firstLine="284"/>
      </w:pPr>
      <w:r>
        <w:t>him at any time within that period and thereafter detain him in accordance with the provisions</w:t>
      </w:r>
    </w:p>
    <w:p w:rsidR="00C90294" w:rsidRDefault="00C90294" w:rsidP="00C90294">
      <w:pPr>
        <w:spacing w:line="240" w:lineRule="auto"/>
        <w:ind w:firstLine="284"/>
      </w:pPr>
      <w:r>
        <w:t>of this Act.’</w:t>
      </w:r>
      <w:r>
        <w:rPr>
          <w:rStyle w:val="FootnoteReference"/>
        </w:rPr>
        <w:footnoteReference w:id="33"/>
      </w:r>
    </w:p>
    <w:p w:rsidR="00C90294" w:rsidRDefault="00C90294" w:rsidP="00C90294">
      <w:pPr>
        <w:spacing w:line="240" w:lineRule="auto"/>
      </w:pPr>
      <w:r>
        <w:t>In order that a patient may be confined within the permitted boundary and given free movement</w:t>
      </w:r>
    </w:p>
    <w:p w:rsidR="00C90294" w:rsidRDefault="00C90294" w:rsidP="00C90294">
      <w:pPr>
        <w:spacing w:line="240" w:lineRule="auto"/>
      </w:pPr>
      <w:r>
        <w:t>inside it, it is important to know the limits of the ‘hospital’ in which MHA 1983 authorises and</w:t>
      </w:r>
    </w:p>
    <w:p w:rsidR="00C90294" w:rsidRDefault="00C90294" w:rsidP="00C90294">
      <w:pPr>
        <w:spacing w:line="240" w:lineRule="auto"/>
      </w:pPr>
      <w:r>
        <w:t>compels him/her to be detained.</w:t>
      </w:r>
    </w:p>
    <w:p w:rsidR="00C90294" w:rsidRDefault="00C90294" w:rsidP="00C90294">
      <w:pPr>
        <w:spacing w:line="240" w:lineRule="auto"/>
      </w:pPr>
    </w:p>
    <w:p w:rsidR="00C90294" w:rsidRDefault="00C90294" w:rsidP="00FC41E3">
      <w:pPr>
        <w:spacing w:line="240" w:lineRule="auto"/>
      </w:pPr>
    </w:p>
    <w:p w:rsidR="00C90294" w:rsidRPr="00F80DC2" w:rsidRDefault="00C90294" w:rsidP="00FC41E3">
      <w:pPr>
        <w:spacing w:line="240" w:lineRule="auto"/>
        <w:rPr>
          <w:i/>
        </w:rPr>
      </w:pPr>
      <w:r w:rsidRPr="00F80DC2">
        <w:rPr>
          <w:i/>
        </w:rPr>
        <w:lastRenderedPageBreak/>
        <w:t>The wide site</w:t>
      </w:r>
    </w:p>
    <w:p w:rsidR="00C90294" w:rsidRDefault="00C90294" w:rsidP="00FC41E3">
      <w:pPr>
        <w:spacing w:line="240" w:lineRule="auto"/>
      </w:pPr>
      <w:r>
        <w:t>If the ‘wide site’ conception of the word were to be applied, ‘the hospital’ to which it would be</w:t>
      </w:r>
    </w:p>
    <w:p w:rsidR="00C90294" w:rsidRDefault="00C90294" w:rsidP="00FC41E3">
      <w:pPr>
        <w:spacing w:line="240" w:lineRule="auto"/>
      </w:pPr>
      <w:r>
        <w:t>possible to confine a patient would have to be viewed expansively, and as consisting of all the land</w:t>
      </w:r>
    </w:p>
    <w:p w:rsidR="00C90294" w:rsidRDefault="00C90294" w:rsidP="00FC41E3">
      <w:pPr>
        <w:spacing w:line="240" w:lineRule="auto"/>
      </w:pPr>
      <w:r>
        <w:t>and buildings contained within its largest conceivable boundary.</w:t>
      </w:r>
    </w:p>
    <w:p w:rsidR="00F80DC2" w:rsidRDefault="00F80DC2" w:rsidP="00FC41E3">
      <w:pPr>
        <w:spacing w:line="240" w:lineRule="auto"/>
      </w:pPr>
    </w:p>
    <w:p w:rsidR="00C90294" w:rsidRPr="007C34D9" w:rsidRDefault="00C90294" w:rsidP="00FC41E3">
      <w:pPr>
        <w:spacing w:line="240" w:lineRule="auto"/>
        <w:rPr>
          <w:i/>
        </w:rPr>
      </w:pPr>
      <w:r w:rsidRPr="007C34D9">
        <w:rPr>
          <w:i/>
        </w:rPr>
        <w:t>The narrow site</w:t>
      </w:r>
    </w:p>
    <w:p w:rsidR="00C90294" w:rsidRDefault="00C90294" w:rsidP="00FC41E3">
      <w:pPr>
        <w:spacing w:line="240" w:lineRule="auto"/>
      </w:pPr>
      <w:r>
        <w:t>If the ‘narrow site’ concept were to be applied, it would only be possible to confine the patient to a</w:t>
      </w:r>
    </w:p>
    <w:p w:rsidR="00C90294" w:rsidRDefault="00C90294" w:rsidP="00FC41E3">
      <w:pPr>
        <w:spacing w:line="240" w:lineRule="auto"/>
      </w:pPr>
      <w:r>
        <w:t>discrete unit, even where that unit was part of a larger medical campus. (It would, of course, be</w:t>
      </w:r>
    </w:p>
    <w:p w:rsidR="00C90294" w:rsidRDefault="00C90294" w:rsidP="00FC41E3">
      <w:pPr>
        <w:spacing w:line="240" w:lineRule="auto"/>
      </w:pPr>
      <w:r>
        <w:t>possible under MHA 1983, section 19</w:t>
      </w:r>
      <w:r w:rsidR="00E7107D">
        <w:t xml:space="preserve"> </w:t>
      </w:r>
      <w:r>
        <w:t>(3) to ‘remove’ the patient to a second unit that was managed</w:t>
      </w:r>
    </w:p>
    <w:p w:rsidR="009662A2" w:rsidRDefault="00C90294" w:rsidP="00FC41E3">
      <w:pPr>
        <w:spacing w:line="240" w:lineRule="auto"/>
      </w:pPr>
      <w:r>
        <w:t xml:space="preserve">by the same NHS trust as the first. However, the second unit would not be part of the same </w:t>
      </w:r>
    </w:p>
    <w:p w:rsidR="009662A2" w:rsidRDefault="009662A2" w:rsidP="00FC41E3">
      <w:pPr>
        <w:spacing w:line="240" w:lineRule="auto"/>
      </w:pPr>
      <w:r>
        <w:t xml:space="preserve">‘hospital’ </w:t>
      </w:r>
      <w:r w:rsidR="00C90294">
        <w:t>as the first, for the section 19</w:t>
      </w:r>
      <w:r w:rsidR="00E7107D">
        <w:t xml:space="preserve"> </w:t>
      </w:r>
      <w:r w:rsidR="00C90294">
        <w:t xml:space="preserve">(3) power is to remove the patient ‘to any other such </w:t>
      </w:r>
    </w:p>
    <w:p w:rsidR="00C90294" w:rsidRDefault="00C90294" w:rsidP="00FC41E3">
      <w:pPr>
        <w:spacing w:line="240" w:lineRule="auto"/>
      </w:pPr>
      <w:r>
        <w:t>hospital.’</w:t>
      </w:r>
      <w:r w:rsidR="00E7107D">
        <w:rPr>
          <w:rStyle w:val="FootnoteReference"/>
        </w:rPr>
        <w:footnoteReference w:id="34"/>
      </w:r>
      <w:r>
        <w:t>)</w:t>
      </w:r>
    </w:p>
    <w:p w:rsidR="009662A2" w:rsidRDefault="009662A2" w:rsidP="00FC41E3">
      <w:pPr>
        <w:spacing w:line="240" w:lineRule="auto"/>
      </w:pPr>
    </w:p>
    <w:p w:rsidR="00C90294" w:rsidRPr="009662A2" w:rsidRDefault="00C90294" w:rsidP="00FC41E3">
      <w:pPr>
        <w:spacing w:line="240" w:lineRule="auto"/>
        <w:rPr>
          <w:i/>
        </w:rPr>
      </w:pPr>
      <w:r w:rsidRPr="009662A2">
        <w:rPr>
          <w:i/>
        </w:rPr>
        <w:t>Discussion</w:t>
      </w:r>
    </w:p>
    <w:p w:rsidR="00C90294" w:rsidRDefault="00C90294" w:rsidP="00FC41E3">
      <w:pPr>
        <w:spacing w:line="240" w:lineRule="auto"/>
      </w:pPr>
      <w:r>
        <w:t>It will be noted that in MHA 1983, sections 6</w:t>
      </w:r>
      <w:r w:rsidR="00E7107D">
        <w:t xml:space="preserve"> </w:t>
      </w:r>
      <w:r>
        <w:t>(2) and 40</w:t>
      </w:r>
      <w:r w:rsidR="00E7107D">
        <w:t xml:space="preserve"> </w:t>
      </w:r>
      <w:r>
        <w:t>(1), the power to detain a patient in the</w:t>
      </w:r>
    </w:p>
    <w:p w:rsidR="00C90294" w:rsidRDefault="00C90294" w:rsidP="00FC41E3">
      <w:pPr>
        <w:spacing w:line="240" w:lineRule="auto"/>
      </w:pPr>
      <w:r>
        <w:t>‘hospital’ is given to ‘the managers’. This is significant, for if one ignored the role of the managers</w:t>
      </w:r>
    </w:p>
    <w:p w:rsidR="00C90294" w:rsidRDefault="00C90294" w:rsidP="00FC41E3">
      <w:pPr>
        <w:spacing w:line="240" w:lineRule="auto"/>
      </w:pPr>
      <w:r>
        <w:t>and attempted merely to divine the one true definition of ‘hospital’, the ‘narrow site’ concept</w:t>
      </w:r>
    </w:p>
    <w:p w:rsidR="00C90294" w:rsidRDefault="00C90294" w:rsidP="00FC41E3">
      <w:pPr>
        <w:spacing w:line="240" w:lineRule="auto"/>
      </w:pPr>
      <w:r>
        <w:t>would be of equal force where the whole of a medical campus was within the management of a</w:t>
      </w:r>
    </w:p>
    <w:p w:rsidR="00C90294" w:rsidRDefault="00C90294" w:rsidP="00FC41E3">
      <w:pPr>
        <w:spacing w:line="240" w:lineRule="auto"/>
      </w:pPr>
      <w:r>
        <w:t>single NHS body. In such circumstances – and particularly so where it bore its own distinct name</w:t>
      </w:r>
    </w:p>
    <w:p w:rsidR="00464BEA" w:rsidRDefault="00464BEA" w:rsidP="00FC41E3">
      <w:pPr>
        <w:spacing w:line="240" w:lineRule="auto"/>
      </w:pPr>
      <w:r>
        <w:t xml:space="preserve">– </w:t>
      </w:r>
      <w:proofErr w:type="gramStart"/>
      <w:r>
        <w:t>a</w:t>
      </w:r>
      <w:proofErr w:type="gramEnd"/>
      <w:r>
        <w:t xml:space="preserve"> psychiatric unit within a general hospital managed by a single NHS trust would be a discrete</w:t>
      </w:r>
    </w:p>
    <w:p w:rsidR="00464BEA" w:rsidRDefault="00464BEA" w:rsidP="00FC41E3">
      <w:pPr>
        <w:spacing w:line="240" w:lineRule="auto"/>
      </w:pPr>
      <w:r>
        <w:t>‘hospital’, and its tight bounds would mark the limits within which a patient might be detained and</w:t>
      </w:r>
    </w:p>
    <w:p w:rsidR="00464BEA" w:rsidRDefault="00464BEA" w:rsidP="00FC41E3">
      <w:pPr>
        <w:spacing w:line="240" w:lineRule="auto"/>
      </w:pPr>
      <w:r>
        <w:t>beyond which s/he would require formal leave of absence.</w:t>
      </w:r>
    </w:p>
    <w:p w:rsidR="00470137" w:rsidRDefault="00470137" w:rsidP="00FC41E3">
      <w:pPr>
        <w:spacing w:line="240" w:lineRule="auto"/>
      </w:pPr>
    </w:p>
    <w:p w:rsidR="00464BEA" w:rsidRDefault="00464BEA" w:rsidP="00FC41E3">
      <w:pPr>
        <w:spacing w:line="240" w:lineRule="auto"/>
      </w:pPr>
      <w:r>
        <w:t>However, it is to ‘the managers’ that the detention power is entrusted. Unlike the definition of</w:t>
      </w:r>
    </w:p>
    <w:p w:rsidR="00464BEA" w:rsidRDefault="00464BEA" w:rsidP="00FC41E3">
      <w:pPr>
        <w:spacing w:line="240" w:lineRule="auto"/>
      </w:pPr>
      <w:r>
        <w:t>‘hospital’, that of ‘the managers’ has changed with the times.</w:t>
      </w:r>
    </w:p>
    <w:p w:rsidR="00470137" w:rsidRDefault="00470137" w:rsidP="00FC41E3">
      <w:pPr>
        <w:spacing w:line="240" w:lineRule="auto"/>
      </w:pPr>
      <w:r>
        <w:t>As amended by NHS &amp; CCA 1990,</w:t>
      </w:r>
      <w:r>
        <w:rPr>
          <w:rStyle w:val="FootnoteReference"/>
        </w:rPr>
        <w:footnoteReference w:id="35"/>
      </w:r>
      <w:r>
        <w:t xml:space="preserve"> and also by a subsequent statutory instrument,</w:t>
      </w:r>
      <w:r w:rsidR="00FC41E3">
        <w:rPr>
          <w:rStyle w:val="FootnoteReference"/>
        </w:rPr>
        <w:footnoteReference w:id="36"/>
      </w:r>
      <w:r>
        <w:t xml:space="preserve"> MHA 1983,</w:t>
      </w:r>
    </w:p>
    <w:p w:rsidR="00470137" w:rsidRDefault="00470137" w:rsidP="00FC41E3">
      <w:pPr>
        <w:spacing w:line="240" w:lineRule="auto"/>
      </w:pPr>
      <w:r>
        <w:t>section 145 states:</w:t>
      </w:r>
    </w:p>
    <w:p w:rsidR="00470137" w:rsidRDefault="00470137" w:rsidP="001C1460">
      <w:pPr>
        <w:spacing w:line="240" w:lineRule="auto"/>
        <w:ind w:firstLine="284"/>
      </w:pPr>
      <w:r>
        <w:t>‘ “[T]he managers” means –</w:t>
      </w:r>
    </w:p>
    <w:p w:rsidR="00470137" w:rsidRDefault="00470137" w:rsidP="008F6CB3">
      <w:pPr>
        <w:spacing w:line="240" w:lineRule="auto"/>
        <w:ind w:firstLine="284"/>
      </w:pPr>
      <w:r>
        <w:lastRenderedPageBreak/>
        <w:t>(a) in relation to a hospital vested in the Secretary of State for the purposes of his</w:t>
      </w:r>
    </w:p>
    <w:p w:rsidR="00470137" w:rsidRDefault="00470137" w:rsidP="008F6CB3">
      <w:pPr>
        <w:spacing w:line="240" w:lineRule="auto"/>
        <w:ind w:firstLine="284"/>
      </w:pPr>
      <w:r>
        <w:t>functions under the National Health Service Act 1977, and in relation to any</w:t>
      </w:r>
    </w:p>
    <w:p w:rsidR="00470137" w:rsidRDefault="00470137" w:rsidP="008F6CB3">
      <w:pPr>
        <w:spacing w:line="240" w:lineRule="auto"/>
        <w:ind w:firstLine="284"/>
      </w:pPr>
      <w:r>
        <w:t>accommodation provided by a local authority and used as a hospital by or on behalf</w:t>
      </w:r>
    </w:p>
    <w:p w:rsidR="00470137" w:rsidRDefault="00470137" w:rsidP="008F6CB3">
      <w:pPr>
        <w:spacing w:line="240" w:lineRule="auto"/>
        <w:ind w:firstLine="284"/>
      </w:pPr>
      <w:r>
        <w:t>of the Secretary of State under that Act, the Health Authority or Special Hospital</w:t>
      </w:r>
    </w:p>
    <w:p w:rsidR="00470137" w:rsidRDefault="00470137" w:rsidP="008F6CB3">
      <w:pPr>
        <w:spacing w:line="240" w:lineRule="auto"/>
        <w:ind w:firstLine="284"/>
      </w:pPr>
      <w:r>
        <w:t>Authority responsible for the administration of the hospital;</w:t>
      </w:r>
    </w:p>
    <w:p w:rsidR="00470137" w:rsidRDefault="00470137" w:rsidP="008F6CB3">
      <w:pPr>
        <w:spacing w:line="240" w:lineRule="auto"/>
        <w:ind w:firstLine="284"/>
      </w:pPr>
      <w:r>
        <w:t>(bb) in relation to a hospital vested in a Primary Care Trust or a National Health Service</w:t>
      </w:r>
    </w:p>
    <w:p w:rsidR="00470137" w:rsidRDefault="00470137" w:rsidP="008F6CB3">
      <w:pPr>
        <w:spacing w:line="240" w:lineRule="auto"/>
        <w:ind w:firstLine="284"/>
      </w:pPr>
      <w:r>
        <w:t>trust, the trust;</w:t>
      </w:r>
    </w:p>
    <w:p w:rsidR="00470137" w:rsidRDefault="00470137" w:rsidP="008F6CB3">
      <w:pPr>
        <w:spacing w:line="240" w:lineRule="auto"/>
        <w:ind w:firstLine="284"/>
      </w:pPr>
      <w:r>
        <w:t>(c) in relation to a registered establishment, the person or persons registered in respect of</w:t>
      </w:r>
    </w:p>
    <w:p w:rsidR="00470137" w:rsidRDefault="00470137" w:rsidP="008F6CB3">
      <w:pPr>
        <w:spacing w:line="240" w:lineRule="auto"/>
        <w:ind w:firstLine="284"/>
      </w:pPr>
      <w:r>
        <w:t>the establishment;</w:t>
      </w:r>
    </w:p>
    <w:p w:rsidR="00470137" w:rsidRDefault="00470137" w:rsidP="008F6CB3">
      <w:pPr>
        <w:spacing w:line="240" w:lineRule="auto"/>
        <w:ind w:firstLine="284"/>
      </w:pPr>
      <w:r>
        <w:t>and in this definition “hospital” means a hospital within the me</w:t>
      </w:r>
      <w:r w:rsidR="00812D0E">
        <w:t>aning of Part II of this Act.’</w:t>
      </w:r>
      <w:r w:rsidR="00812D0E">
        <w:rPr>
          <w:rStyle w:val="FootnoteReference"/>
        </w:rPr>
        <w:footnoteReference w:id="37"/>
      </w:r>
    </w:p>
    <w:p w:rsidR="00000626" w:rsidRDefault="00000626" w:rsidP="008F6CB3">
      <w:pPr>
        <w:spacing w:line="240" w:lineRule="auto"/>
      </w:pPr>
    </w:p>
    <w:p w:rsidR="00470137" w:rsidRDefault="00470137" w:rsidP="008F6CB3">
      <w:pPr>
        <w:spacing w:line="240" w:lineRule="auto"/>
      </w:pPr>
      <w:r>
        <w:t>It is submitted that this revised definition, and particularly the part contained in sub-section (bb),</w:t>
      </w:r>
    </w:p>
    <w:p w:rsidR="00470137" w:rsidRDefault="00470137" w:rsidP="008F6CB3">
      <w:pPr>
        <w:spacing w:line="240" w:lineRule="auto"/>
      </w:pPr>
      <w:proofErr w:type="gramStart"/>
      <w:r>
        <w:t>is</w:t>
      </w:r>
      <w:proofErr w:type="gramEnd"/>
      <w:r>
        <w:t xml:space="preserve"> hugely significant. It identifies a hospital by reference to the physical responsibilities of the NHS</w:t>
      </w:r>
    </w:p>
    <w:p w:rsidR="00470137" w:rsidRDefault="00470137" w:rsidP="008F6CB3">
      <w:pPr>
        <w:spacing w:line="240" w:lineRule="auto"/>
      </w:pPr>
      <w:r>
        <w:t>trust that manages it. The ‘hospital’ ends at the point where t</w:t>
      </w:r>
      <w:r w:rsidR="00000626">
        <w:t>he trust’s writ ceases to run.</w:t>
      </w:r>
      <w:r w:rsidR="00000626">
        <w:rPr>
          <w:rStyle w:val="FootnoteReference"/>
        </w:rPr>
        <w:footnoteReference w:id="38"/>
      </w:r>
    </w:p>
    <w:p w:rsidR="00470137" w:rsidRDefault="00470137" w:rsidP="008F6CB3">
      <w:pPr>
        <w:spacing w:line="240" w:lineRule="auto"/>
      </w:pPr>
      <w:r>
        <w:t>Sub-paragraph (bb) does not appear to contemplate the possibility that a ‘hospital’ will be ‘vested’</w:t>
      </w:r>
    </w:p>
    <w:p w:rsidR="00470137" w:rsidRDefault="00470137" w:rsidP="008F6CB3">
      <w:pPr>
        <w:spacing w:line="240" w:lineRule="auto"/>
      </w:pPr>
      <w:r>
        <w:t>in more than one trust. There is, it is true, nothing to suggest that the discounting of this possibility</w:t>
      </w:r>
    </w:p>
    <w:p w:rsidR="00470137" w:rsidRDefault="00470137" w:rsidP="008F6CB3">
      <w:pPr>
        <w:spacing w:line="240" w:lineRule="auto"/>
      </w:pPr>
      <w:proofErr w:type="gramStart"/>
      <w:r>
        <w:t>is</w:t>
      </w:r>
      <w:proofErr w:type="gramEnd"/>
      <w:r>
        <w:t xml:space="preserve"> to be inferred, nor that it was anything more than inadvertent. Furthermore, there seems to be</w:t>
      </w:r>
    </w:p>
    <w:p w:rsidR="00470137" w:rsidRDefault="00470137" w:rsidP="008F6CB3">
      <w:pPr>
        <w:spacing w:line="240" w:lineRule="auto"/>
      </w:pPr>
      <w:r>
        <w:t>nothing to preclude the argument that a hospital may be vested in more than one trust. However,</w:t>
      </w:r>
    </w:p>
    <w:p w:rsidR="00470137" w:rsidRDefault="00470137" w:rsidP="008F6CB3">
      <w:pPr>
        <w:spacing w:line="240" w:lineRule="auto"/>
      </w:pPr>
      <w:r>
        <w:t>‘vesting’ can only ever be the result of a precise legal process, and its consequences can be verified</w:t>
      </w:r>
    </w:p>
    <w:p w:rsidR="00470137" w:rsidRDefault="00470137" w:rsidP="008F6CB3">
      <w:pPr>
        <w:spacing w:line="240" w:lineRule="auto"/>
      </w:pPr>
      <w:r>
        <w:t>objectively. A NHS trust would know if a hospital had been vested in it (and in another NHS</w:t>
      </w:r>
    </w:p>
    <w:p w:rsidR="00470137" w:rsidRDefault="00470137" w:rsidP="008F6CB3">
      <w:pPr>
        <w:spacing w:line="240" w:lineRule="auto"/>
      </w:pPr>
      <w:r>
        <w:t>trust), and if it had been so vested, the NHS trust would probably know the precise physical</w:t>
      </w:r>
    </w:p>
    <w:p w:rsidR="00470137" w:rsidRDefault="00470137" w:rsidP="008F6CB3">
      <w:pPr>
        <w:spacing w:line="240" w:lineRule="auto"/>
      </w:pPr>
      <w:r>
        <w:t>boundaries of the hospital for which it was now responsible.</w:t>
      </w:r>
    </w:p>
    <w:p w:rsidR="00000626" w:rsidRDefault="00000626" w:rsidP="008F6CB3">
      <w:pPr>
        <w:spacing w:line="240" w:lineRule="auto"/>
      </w:pPr>
    </w:p>
    <w:p w:rsidR="00470137" w:rsidRDefault="00470137" w:rsidP="008F6CB3">
      <w:pPr>
        <w:spacing w:line="240" w:lineRule="auto"/>
      </w:pPr>
      <w:r>
        <w:t>Where two or more trusts share a single site, it is unlikely that all of the hospital that site comprises</w:t>
      </w:r>
    </w:p>
    <w:p w:rsidR="00470137" w:rsidRDefault="00470137" w:rsidP="008F6CB3">
      <w:pPr>
        <w:spacing w:line="240" w:lineRule="auto"/>
      </w:pPr>
      <w:r>
        <w:t>can be said to be ‘vested’ in each of them, or that any one trust can be said to be seized of parts of</w:t>
      </w:r>
    </w:p>
    <w:p w:rsidR="00404BD7" w:rsidRDefault="00470137" w:rsidP="008F6CB3">
      <w:pPr>
        <w:spacing w:line="240" w:lineRule="auto"/>
      </w:pPr>
      <w:proofErr w:type="gramStart"/>
      <w:r>
        <w:t>the</w:t>
      </w:r>
      <w:proofErr w:type="gramEnd"/>
      <w:r>
        <w:t xml:space="preserve"> site beyond those that have been vested in it. Therefore, although it may differ from the </w:t>
      </w:r>
    </w:p>
    <w:p w:rsidR="00002834" w:rsidRDefault="00404BD7" w:rsidP="008F6CB3">
      <w:pPr>
        <w:spacing w:line="240" w:lineRule="auto"/>
      </w:pPr>
      <w:r>
        <w:t xml:space="preserve">intention </w:t>
      </w:r>
      <w:r w:rsidR="00470137">
        <w:t xml:space="preserve">of the 1983 legislators, this newer, more restricted definition of ‘hospital’ is by no means </w:t>
      </w:r>
    </w:p>
    <w:p w:rsidR="00470137" w:rsidRDefault="00470137" w:rsidP="008F6CB3">
      <w:pPr>
        <w:spacing w:line="240" w:lineRule="auto"/>
      </w:pPr>
      <w:r>
        <w:t>illogical.</w:t>
      </w:r>
    </w:p>
    <w:p w:rsidR="00470137" w:rsidRDefault="00470137" w:rsidP="008F6CB3">
      <w:pPr>
        <w:spacing w:line="240" w:lineRule="auto"/>
      </w:pPr>
      <w:r>
        <w:lastRenderedPageBreak/>
        <w:t>If the analysis set out in this section is correct, and the definition of ‘the managers’ means that ‘the</w:t>
      </w:r>
    </w:p>
    <w:p w:rsidR="00470137" w:rsidRDefault="00470137" w:rsidP="008F6CB3">
      <w:pPr>
        <w:spacing w:line="240" w:lineRule="auto"/>
      </w:pPr>
      <w:r>
        <w:t>hospital’ in which a patient is detained is now to be regarded as synonymous with the NHS trust</w:t>
      </w:r>
    </w:p>
    <w:p w:rsidR="00470137" w:rsidRDefault="00470137" w:rsidP="008F6CB3">
      <w:pPr>
        <w:spacing w:line="240" w:lineRule="auto"/>
      </w:pPr>
      <w:r>
        <w:t>detaining him/her there, it is hard to see how the ‘wide site’ concept can be preferred, at least for</w:t>
      </w:r>
    </w:p>
    <w:p w:rsidR="00470137" w:rsidRDefault="00470137" w:rsidP="008F6CB3">
      <w:pPr>
        <w:spacing w:line="240" w:lineRule="auto"/>
      </w:pPr>
      <w:proofErr w:type="gramStart"/>
      <w:r>
        <w:t>the</w:t>
      </w:r>
      <w:proofErr w:type="gramEnd"/>
      <w:r>
        <w:t xml:space="preserve"> purposes of MHA 1983, section 6(2) or wherever in the Act powers in connection with the</w:t>
      </w:r>
    </w:p>
    <w:p w:rsidR="00470137" w:rsidRDefault="00470137" w:rsidP="008F6CB3">
      <w:pPr>
        <w:spacing w:line="240" w:lineRule="auto"/>
      </w:pPr>
      <w:r>
        <w:t>‘hospital’ are provided for the use of ‘the managers’.</w:t>
      </w:r>
    </w:p>
    <w:p w:rsidR="008F6CB3" w:rsidRDefault="008F6CB3" w:rsidP="008F6CB3">
      <w:pPr>
        <w:spacing w:line="240" w:lineRule="auto"/>
      </w:pPr>
    </w:p>
    <w:p w:rsidR="008F6CB3" w:rsidRDefault="008F6CB3" w:rsidP="008F6CB3">
      <w:pPr>
        <w:spacing w:line="240" w:lineRule="auto"/>
      </w:pPr>
      <w:r>
        <w:t>Whether the word ‘hospital’ – which must be assumed to have been intended in 1983 to have a</w:t>
      </w:r>
    </w:p>
    <w:p w:rsidR="008F6CB3" w:rsidRDefault="008F6CB3" w:rsidP="008F6CB3">
      <w:pPr>
        <w:spacing w:line="240" w:lineRule="auto"/>
      </w:pPr>
      <w:r>
        <w:t>common meaning wherever it occurred in the Act – may now be given different, possibly</w:t>
      </w:r>
    </w:p>
    <w:p w:rsidR="008F6CB3" w:rsidRDefault="008F6CB3" w:rsidP="008F6CB3">
      <w:pPr>
        <w:spacing w:line="240" w:lineRule="auto"/>
      </w:pPr>
      <w:r>
        <w:t>contradictory, meanings is open to dispute, but the possibility seems remote. However, there are</w:t>
      </w:r>
    </w:p>
    <w:p w:rsidR="008F6CB3" w:rsidRDefault="008F6CB3" w:rsidP="008F6CB3">
      <w:pPr>
        <w:spacing w:line="240" w:lineRule="auto"/>
      </w:pPr>
      <w:r>
        <w:t>occasions when the use of the word ‘hospital’ in provisions of the MHA 1983 does not coincide</w:t>
      </w:r>
    </w:p>
    <w:p w:rsidR="008F6CB3" w:rsidRDefault="008F6CB3" w:rsidP="008F6CB3">
      <w:pPr>
        <w:spacing w:line="240" w:lineRule="auto"/>
      </w:pPr>
      <w:r>
        <w:t>with a reference to “the managers”.</w:t>
      </w:r>
    </w:p>
    <w:p w:rsidR="008F6CB3" w:rsidRDefault="008F6CB3" w:rsidP="008F6CB3">
      <w:pPr>
        <w:spacing w:line="240" w:lineRule="auto"/>
      </w:pPr>
    </w:p>
    <w:p w:rsidR="008F6CB3" w:rsidRPr="008F6CB3" w:rsidRDefault="008F6CB3" w:rsidP="008F6CB3">
      <w:pPr>
        <w:spacing w:line="240" w:lineRule="auto"/>
        <w:rPr>
          <w:b/>
        </w:rPr>
      </w:pPr>
      <w:r w:rsidRPr="008F6CB3">
        <w:rPr>
          <w:b/>
        </w:rPr>
        <w:t>5.2 Conveyance to the hospital</w:t>
      </w:r>
    </w:p>
    <w:p w:rsidR="008F6CB3" w:rsidRDefault="008F6CB3" w:rsidP="008F6CB3">
      <w:pPr>
        <w:spacing w:line="240" w:lineRule="auto"/>
      </w:pPr>
      <w:r>
        <w:t>MHA 1983 contains various powers to convey a patient to the ‘hospital’ in which s/he is to be</w:t>
      </w:r>
    </w:p>
    <w:p w:rsidR="008F6CB3" w:rsidRDefault="008F6CB3" w:rsidP="008F6CB3">
      <w:pPr>
        <w:spacing w:line="240" w:lineRule="auto"/>
      </w:pPr>
      <w:r>
        <w:t>detained. Thus, in the case of a ‘civil’ patient, section 6(1) states:</w:t>
      </w:r>
    </w:p>
    <w:p w:rsidR="008F6CB3" w:rsidRDefault="008F6CB3" w:rsidP="008F6CB3">
      <w:pPr>
        <w:spacing w:line="240" w:lineRule="auto"/>
        <w:ind w:firstLine="284"/>
      </w:pPr>
      <w:r>
        <w:t>‘An application for the admission of a patient to a hospital under this Part of this Act, duly</w:t>
      </w:r>
    </w:p>
    <w:p w:rsidR="008F6CB3" w:rsidRDefault="008F6CB3" w:rsidP="008F6CB3">
      <w:pPr>
        <w:spacing w:line="240" w:lineRule="auto"/>
        <w:ind w:firstLine="284"/>
      </w:pPr>
      <w:r>
        <w:t>completed in accordance with the provisions of this Part of this Act, shall be sufficient</w:t>
      </w:r>
    </w:p>
    <w:p w:rsidR="008F6CB3" w:rsidRDefault="008F6CB3" w:rsidP="008F6CB3">
      <w:pPr>
        <w:spacing w:line="240" w:lineRule="auto"/>
        <w:ind w:firstLine="284"/>
      </w:pPr>
      <w:r>
        <w:t>authority for the applicant, or any person authorised by the applicant, to take the patient and</w:t>
      </w:r>
    </w:p>
    <w:p w:rsidR="008F6CB3" w:rsidRDefault="008F6CB3" w:rsidP="008F6CB3">
      <w:pPr>
        <w:spacing w:line="240" w:lineRule="auto"/>
        <w:ind w:firstLine="284"/>
      </w:pPr>
      <w:r>
        <w:t>convey him to the hospital [...].’</w:t>
      </w:r>
    </w:p>
    <w:p w:rsidR="008F6CB3" w:rsidRDefault="008F6CB3" w:rsidP="008F6CB3">
      <w:pPr>
        <w:spacing w:line="240" w:lineRule="auto"/>
      </w:pPr>
      <w:r>
        <w:t>As far as offender patients are concerned, section 40(1) (a) states:</w:t>
      </w:r>
    </w:p>
    <w:p w:rsidR="008F6CB3" w:rsidRDefault="008F6CB3" w:rsidP="008F6CB3">
      <w:pPr>
        <w:spacing w:line="240" w:lineRule="auto"/>
        <w:ind w:firstLine="284"/>
      </w:pPr>
      <w:r>
        <w:t>‘A hospital order shall be sufficient authority – (a) for a constable, an approved social worker</w:t>
      </w:r>
    </w:p>
    <w:p w:rsidR="008F6CB3" w:rsidRDefault="008F6CB3" w:rsidP="008F6CB3">
      <w:pPr>
        <w:spacing w:line="240" w:lineRule="auto"/>
        <w:ind w:firstLine="284"/>
      </w:pPr>
      <w:proofErr w:type="gramStart"/>
      <w:r>
        <w:t>or</w:t>
      </w:r>
      <w:proofErr w:type="gramEnd"/>
      <w:r>
        <w:t xml:space="preserve"> any other person directed to do so by the court to convey the patient to the hospital</w:t>
      </w:r>
    </w:p>
    <w:p w:rsidR="008F6CB3" w:rsidRDefault="008F6CB3" w:rsidP="008F6CB3">
      <w:pPr>
        <w:spacing w:line="240" w:lineRule="auto"/>
        <w:ind w:firstLine="284"/>
      </w:pPr>
      <w:r>
        <w:t>specified in the order within a period of 28 days [...].’</w:t>
      </w:r>
    </w:p>
    <w:p w:rsidR="008F6CB3" w:rsidRDefault="008F6CB3" w:rsidP="008F6CB3">
      <w:pPr>
        <w:spacing w:line="240" w:lineRule="auto"/>
      </w:pPr>
      <w:r>
        <w:t>Unless those conveying the patient know what the ‘hospital’ comprises to which s/he may be</w:t>
      </w:r>
    </w:p>
    <w:p w:rsidR="008F6CB3" w:rsidRDefault="008F6CB3" w:rsidP="008F6CB3">
      <w:pPr>
        <w:spacing w:line="240" w:lineRule="auto"/>
      </w:pPr>
      <w:r>
        <w:t>conveyed, they cannot know how far s/he must be carried and where on a particular medical</w:t>
      </w:r>
    </w:p>
    <w:p w:rsidR="008F6CB3" w:rsidRDefault="008F6CB3" w:rsidP="008F6CB3">
      <w:pPr>
        <w:spacing w:line="240" w:lineRule="auto"/>
      </w:pPr>
      <w:r>
        <w:t>campus s/he may be deposited.</w:t>
      </w:r>
    </w:p>
    <w:p w:rsidR="008F6CB3" w:rsidRDefault="008F6CB3" w:rsidP="008F6CB3">
      <w:pPr>
        <w:spacing w:line="240" w:lineRule="auto"/>
      </w:pPr>
    </w:p>
    <w:p w:rsidR="008F6CB3" w:rsidRPr="008F6CB3" w:rsidRDefault="008F6CB3" w:rsidP="008F6CB3">
      <w:pPr>
        <w:spacing w:line="240" w:lineRule="auto"/>
        <w:rPr>
          <w:i/>
        </w:rPr>
      </w:pPr>
      <w:r w:rsidRPr="008F6CB3">
        <w:rPr>
          <w:i/>
        </w:rPr>
        <w:t>The wide site</w:t>
      </w:r>
    </w:p>
    <w:p w:rsidR="008F6CB3" w:rsidRDefault="008F6CB3" w:rsidP="008F6CB3">
      <w:pPr>
        <w:spacing w:line="240" w:lineRule="auto"/>
      </w:pPr>
      <w:r>
        <w:t>If the ‘wide site’ concept is accepted, a patient need be conveyed only to the first boundary of the</w:t>
      </w:r>
    </w:p>
    <w:p w:rsidR="008F6CB3" w:rsidRDefault="008F6CB3" w:rsidP="008F6CB3">
      <w:pPr>
        <w:spacing w:line="240" w:lineRule="auto"/>
      </w:pPr>
      <w:r>
        <w:t>overall hospital site, even if the physical limits of the mental health unit in which s/he is to be</w:t>
      </w:r>
    </w:p>
    <w:p w:rsidR="008F6CB3" w:rsidRDefault="008F6CB3" w:rsidP="008F6CB3">
      <w:pPr>
        <w:spacing w:line="240" w:lineRule="auto"/>
      </w:pPr>
      <w:r>
        <w:lastRenderedPageBreak/>
        <w:t>confined lay some way inside that boundary.</w:t>
      </w:r>
    </w:p>
    <w:p w:rsidR="008F6CB3" w:rsidRPr="008F6CB3" w:rsidRDefault="008F6CB3" w:rsidP="008F6CB3">
      <w:pPr>
        <w:spacing w:line="240" w:lineRule="auto"/>
        <w:rPr>
          <w:i/>
        </w:rPr>
      </w:pPr>
    </w:p>
    <w:p w:rsidR="008F6CB3" w:rsidRPr="008F6CB3" w:rsidRDefault="008F6CB3" w:rsidP="008F6CB3">
      <w:pPr>
        <w:spacing w:line="240" w:lineRule="auto"/>
        <w:rPr>
          <w:i/>
        </w:rPr>
      </w:pPr>
      <w:r w:rsidRPr="008F6CB3">
        <w:rPr>
          <w:i/>
        </w:rPr>
        <w:t>The narrow site</w:t>
      </w:r>
    </w:p>
    <w:p w:rsidR="008F6CB3" w:rsidRDefault="008F6CB3" w:rsidP="008F6CB3">
      <w:pPr>
        <w:spacing w:line="240" w:lineRule="auto"/>
      </w:pPr>
      <w:r>
        <w:t>The ‘narrow site’ concept would require that the patient were taken onto the hospital site and</w:t>
      </w:r>
    </w:p>
    <w:p w:rsidR="008F6CB3" w:rsidRDefault="008F6CB3" w:rsidP="008F6CB3">
      <w:pPr>
        <w:spacing w:line="240" w:lineRule="auto"/>
      </w:pPr>
      <w:r>
        <w:t>deposited only at the door of the psychiatric unit. If s/he were to attain his/her liberty at an earlier</w:t>
      </w:r>
    </w:p>
    <w:p w:rsidR="008F6CB3" w:rsidRDefault="008F6CB3" w:rsidP="008F6CB3">
      <w:pPr>
        <w:spacing w:line="240" w:lineRule="auto"/>
      </w:pPr>
      <w:r>
        <w:t>point, the only power of confinement that might be exercised over him/her would be the one</w:t>
      </w:r>
    </w:p>
    <w:p w:rsidR="008F6CB3" w:rsidRDefault="008F6CB3" w:rsidP="008F6CB3">
      <w:pPr>
        <w:spacing w:line="240" w:lineRule="auto"/>
      </w:pPr>
      <w:r>
        <w:t>contained in MHA 1983, section 137 (1) and (2) (which deals with the ‘Provisions as to custody,</w:t>
      </w:r>
    </w:p>
    <w:p w:rsidR="008F6CB3" w:rsidRDefault="008F6CB3" w:rsidP="008F6CB3">
      <w:pPr>
        <w:spacing w:line="240" w:lineRule="auto"/>
      </w:pPr>
      <w:r>
        <w:t>conveyance and detention’).</w:t>
      </w:r>
    </w:p>
    <w:p w:rsidR="008F6CB3" w:rsidRDefault="008F6CB3" w:rsidP="008F6CB3">
      <w:pPr>
        <w:spacing w:line="240" w:lineRule="auto"/>
      </w:pPr>
    </w:p>
    <w:p w:rsidR="008F6CB3" w:rsidRPr="008F6CB3" w:rsidRDefault="008F6CB3" w:rsidP="008F6CB3">
      <w:pPr>
        <w:spacing w:line="240" w:lineRule="auto"/>
        <w:rPr>
          <w:i/>
        </w:rPr>
      </w:pPr>
      <w:r w:rsidRPr="008F6CB3">
        <w:rPr>
          <w:i/>
        </w:rPr>
        <w:t>Discussion</w:t>
      </w:r>
    </w:p>
    <w:p w:rsidR="008F6CB3" w:rsidRDefault="008F6CB3" w:rsidP="008F6CB3">
      <w:pPr>
        <w:spacing w:line="240" w:lineRule="auto"/>
      </w:pPr>
      <w:r>
        <w:t>On the face of it, there is nothing to preclude use of the ‘wide site’ concept in connection with</w:t>
      </w:r>
    </w:p>
    <w:p w:rsidR="008F6CB3" w:rsidRDefault="008F6CB3" w:rsidP="008F6CB3">
      <w:pPr>
        <w:spacing w:line="240" w:lineRule="auto"/>
      </w:pPr>
      <w:r>
        <w:t>MHA 1983, sections 6(2) or 40(1</w:t>
      </w:r>
      <w:proofErr w:type="gramStart"/>
      <w:r>
        <w:t>)(</w:t>
      </w:r>
      <w:proofErr w:type="gramEnd"/>
      <w:r>
        <w:t>a). In neither case is the power to convey provided for the use of</w:t>
      </w:r>
    </w:p>
    <w:p w:rsidR="008F6CB3" w:rsidRDefault="008F6CB3" w:rsidP="008F6CB3">
      <w:pPr>
        <w:spacing w:line="240" w:lineRule="auto"/>
      </w:pPr>
      <w:r>
        <w:t>‘the managers’; indeed, it is clear that a wider range of statutory actors may exercise that power,</w:t>
      </w:r>
    </w:p>
    <w:p w:rsidR="008F6CB3" w:rsidRDefault="008F6CB3" w:rsidP="008F6CB3">
      <w:pPr>
        <w:spacing w:line="240" w:lineRule="auto"/>
      </w:pPr>
      <w:r>
        <w:t>including some individuals whose authority doesn’t simply derive from the managers.</w:t>
      </w:r>
    </w:p>
    <w:p w:rsidR="008F6CB3" w:rsidRDefault="008F6CB3" w:rsidP="008F6CB3">
      <w:pPr>
        <w:spacing w:line="240" w:lineRule="auto"/>
      </w:pPr>
      <w:r>
        <w:t>However, it is unlikely that the law would allow a multiplicity of definitions of the same word in</w:t>
      </w:r>
    </w:p>
    <w:p w:rsidR="008F6CB3" w:rsidRDefault="008F6CB3" w:rsidP="008F6CB3">
      <w:pPr>
        <w:spacing w:line="240" w:lineRule="auto"/>
      </w:pPr>
      <w:proofErr w:type="gramStart"/>
      <w:r>
        <w:t>a</w:t>
      </w:r>
      <w:proofErr w:type="gramEnd"/>
      <w:r>
        <w:t xml:space="preserve"> single Act. Therefore, in view of the comments made in connection with the power to detain,</w:t>
      </w:r>
      <w:r>
        <w:rPr>
          <w:rStyle w:val="FootnoteReference"/>
        </w:rPr>
        <w:footnoteReference w:id="39"/>
      </w:r>
    </w:p>
    <w:p w:rsidR="008F6CB3" w:rsidRDefault="008F6CB3" w:rsidP="008F6CB3">
      <w:pPr>
        <w:spacing w:line="240" w:lineRule="auto"/>
      </w:pPr>
      <w:r>
        <w:t>one is probably forced back onto the narrow site conception.</w:t>
      </w:r>
    </w:p>
    <w:p w:rsidR="008F6CB3" w:rsidRDefault="008F6CB3" w:rsidP="008F6CB3">
      <w:pPr>
        <w:spacing w:line="240" w:lineRule="auto"/>
      </w:pPr>
    </w:p>
    <w:p w:rsidR="008F6CB3" w:rsidRPr="008F6CB3" w:rsidRDefault="008F6CB3" w:rsidP="008F6CB3">
      <w:pPr>
        <w:spacing w:line="240" w:lineRule="auto"/>
        <w:rPr>
          <w:b/>
        </w:rPr>
      </w:pPr>
      <w:r w:rsidRPr="008F6CB3">
        <w:rPr>
          <w:b/>
        </w:rPr>
        <w:t>5.3 Detention in the hospital</w:t>
      </w:r>
    </w:p>
    <w:p w:rsidR="008F6CB3" w:rsidRDefault="008F6CB3" w:rsidP="00AB2ECA">
      <w:pPr>
        <w:spacing w:line="240" w:lineRule="auto"/>
      </w:pPr>
      <w:r>
        <w:t>The power to detain a patient under the civil provisions of MHA 1983 is also expressed in terms</w:t>
      </w:r>
    </w:p>
    <w:p w:rsidR="008F6CB3" w:rsidRDefault="008F6CB3" w:rsidP="00AB2ECA">
      <w:pPr>
        <w:spacing w:line="240" w:lineRule="auto"/>
      </w:pPr>
      <w:r>
        <w:t>of ‘a hospital’.</w:t>
      </w:r>
    </w:p>
    <w:p w:rsidR="008F6CB3" w:rsidRDefault="008F6CB3" w:rsidP="00AB2ECA">
      <w:pPr>
        <w:spacing w:line="240" w:lineRule="auto"/>
      </w:pPr>
    </w:p>
    <w:p w:rsidR="008F6CB3" w:rsidRDefault="008F6CB3" w:rsidP="00AB2ECA">
      <w:pPr>
        <w:spacing w:line="240" w:lineRule="auto"/>
      </w:pPr>
      <w:r>
        <w:t>To some extent, MHA 1983, section 2(1) – which permits a patient’s admission to hospital for</w:t>
      </w:r>
    </w:p>
    <w:p w:rsidR="008F6CB3" w:rsidRDefault="008F6CB3" w:rsidP="00AB2ECA">
      <w:pPr>
        <w:spacing w:line="240" w:lineRule="auto"/>
      </w:pPr>
      <w:proofErr w:type="gramStart"/>
      <w:r>
        <w:t>assessment</w:t>
      </w:r>
      <w:proofErr w:type="gramEnd"/>
      <w:r>
        <w:t xml:space="preserve"> – replicates the power contained in MHA 1983, section 6</w:t>
      </w:r>
      <w:r w:rsidR="006D1CC3">
        <w:t xml:space="preserve"> </w:t>
      </w:r>
      <w:r>
        <w:t>(2). It states:</w:t>
      </w:r>
    </w:p>
    <w:p w:rsidR="00CA01A9" w:rsidRDefault="00CA01A9" w:rsidP="00AB2ECA">
      <w:pPr>
        <w:spacing w:line="240" w:lineRule="auto"/>
      </w:pPr>
    </w:p>
    <w:p w:rsidR="008F6CB3" w:rsidRDefault="008F6CB3" w:rsidP="00AB2ECA">
      <w:pPr>
        <w:spacing w:line="240" w:lineRule="auto"/>
        <w:ind w:firstLine="284"/>
      </w:pPr>
      <w:r>
        <w:t>‘A patient may be admitted to a hospital and detained there for the period allowed by</w:t>
      </w:r>
    </w:p>
    <w:p w:rsidR="008F6CB3" w:rsidRDefault="008F6CB3" w:rsidP="00AB2ECA">
      <w:pPr>
        <w:spacing w:line="240" w:lineRule="auto"/>
        <w:ind w:firstLine="284"/>
      </w:pPr>
      <w:r>
        <w:t>subsection (4) below in pursuance of an application (in this Act referred to as “an application</w:t>
      </w:r>
    </w:p>
    <w:p w:rsidR="008F6CB3" w:rsidRDefault="008F6CB3" w:rsidP="00AB2ECA">
      <w:pPr>
        <w:spacing w:line="240" w:lineRule="auto"/>
        <w:ind w:firstLine="284"/>
      </w:pPr>
      <w:r>
        <w:t>for admission for assessment”) made in accordance with subsections (2) and (3) below.’</w:t>
      </w:r>
    </w:p>
    <w:p w:rsidR="008F6CB3" w:rsidRDefault="008F6CB3" w:rsidP="00AB2ECA">
      <w:pPr>
        <w:spacing w:line="240" w:lineRule="auto"/>
        <w:ind w:firstLine="284"/>
      </w:pPr>
      <w:r>
        <w:t>The same is true of MHA 1983, section 3(1) – the power to admit a patient to hospital for</w:t>
      </w:r>
    </w:p>
    <w:p w:rsidR="008F6CB3" w:rsidRDefault="008F6CB3" w:rsidP="002A2682">
      <w:pPr>
        <w:spacing w:line="240" w:lineRule="auto"/>
      </w:pPr>
      <w:r>
        <w:lastRenderedPageBreak/>
        <w:t>treatment – which states:</w:t>
      </w:r>
    </w:p>
    <w:p w:rsidR="008F6CB3" w:rsidRDefault="008F6CB3" w:rsidP="002A2682">
      <w:pPr>
        <w:spacing w:line="240" w:lineRule="auto"/>
      </w:pPr>
      <w:r>
        <w:t>‘A patient may be admitted to a hospital and detained there for the period allowed by the</w:t>
      </w:r>
    </w:p>
    <w:p w:rsidR="008F6CB3" w:rsidRDefault="008F6CB3" w:rsidP="002A2682">
      <w:pPr>
        <w:spacing w:line="240" w:lineRule="auto"/>
      </w:pPr>
      <w:r>
        <w:t>following provisions of this Act in pursuance of an application (in this Act referred to as “an</w:t>
      </w:r>
    </w:p>
    <w:p w:rsidR="008F6CB3" w:rsidRDefault="008F6CB3" w:rsidP="002A2682">
      <w:pPr>
        <w:spacing w:line="240" w:lineRule="auto"/>
      </w:pPr>
      <w:r>
        <w:t>application for admission for treatment”) made in accordance with this section.’</w:t>
      </w:r>
    </w:p>
    <w:p w:rsidR="00AB2ECA" w:rsidRPr="00AB2ECA" w:rsidRDefault="00AB2ECA" w:rsidP="002A2682">
      <w:pPr>
        <w:spacing w:line="240" w:lineRule="auto"/>
        <w:rPr>
          <w:i/>
        </w:rPr>
      </w:pPr>
    </w:p>
    <w:p w:rsidR="008F6CB3" w:rsidRPr="00AB2ECA" w:rsidRDefault="008F6CB3" w:rsidP="002A2682">
      <w:pPr>
        <w:spacing w:line="240" w:lineRule="auto"/>
        <w:rPr>
          <w:i/>
        </w:rPr>
      </w:pPr>
      <w:r w:rsidRPr="00AB2ECA">
        <w:rPr>
          <w:i/>
        </w:rPr>
        <w:t>The wide site</w:t>
      </w:r>
    </w:p>
    <w:p w:rsidR="008F6CB3" w:rsidRDefault="008F6CB3" w:rsidP="002A2682">
      <w:pPr>
        <w:spacing w:line="240" w:lineRule="auto"/>
      </w:pPr>
      <w:r>
        <w:t>Acceptance of the ‘wide site’ concept would mean that a patient would be regarded as being still</w:t>
      </w:r>
    </w:p>
    <w:p w:rsidR="008F6CB3" w:rsidRDefault="008F6CB3" w:rsidP="002A2682">
      <w:pPr>
        <w:spacing w:line="240" w:lineRule="auto"/>
      </w:pPr>
      <w:r>
        <w:t>within ‘the hospital’ whenever he remained on the campus within which his psychiatric unit was</w:t>
      </w:r>
    </w:p>
    <w:p w:rsidR="008F6CB3" w:rsidRDefault="008F6CB3" w:rsidP="002A2682">
      <w:pPr>
        <w:spacing w:line="240" w:lineRule="auto"/>
      </w:pPr>
      <w:r>
        <w:t>contained, and even though he had left the unit itself behind him.</w:t>
      </w:r>
    </w:p>
    <w:p w:rsidR="00AB2ECA" w:rsidRDefault="00AB2ECA" w:rsidP="002A2682">
      <w:pPr>
        <w:spacing w:line="240" w:lineRule="auto"/>
      </w:pPr>
    </w:p>
    <w:p w:rsidR="008F6CB3" w:rsidRDefault="008F6CB3" w:rsidP="002A2682">
      <w:pPr>
        <w:spacing w:line="240" w:lineRule="auto"/>
      </w:pPr>
      <w:r>
        <w:t>Moreover, where he was first detained in a part of the hospital that did not provide mental health</w:t>
      </w:r>
    </w:p>
    <w:p w:rsidR="00822922" w:rsidRDefault="008F6CB3" w:rsidP="002A2682">
      <w:pPr>
        <w:spacing w:line="240" w:lineRule="auto"/>
      </w:pPr>
      <w:r>
        <w:t xml:space="preserve">care and treatment, he would also be regarded as having been admitted under section to that part </w:t>
      </w:r>
    </w:p>
    <w:p w:rsidR="00822922" w:rsidRDefault="00822922" w:rsidP="002A2682">
      <w:pPr>
        <w:spacing w:line="240" w:lineRule="auto"/>
      </w:pPr>
      <w:proofErr w:type="gramStart"/>
      <w:r>
        <w:t>of</w:t>
      </w:r>
      <w:proofErr w:type="gramEnd"/>
      <w:r>
        <w:t xml:space="preserve"> </w:t>
      </w:r>
      <w:r w:rsidR="008F6CB3">
        <w:t xml:space="preserve">the campus that provided psychiatric care. The two would be of a piece, and, because he was </w:t>
      </w:r>
    </w:p>
    <w:p w:rsidR="00822922" w:rsidRDefault="00822922" w:rsidP="002A2682">
      <w:pPr>
        <w:spacing w:line="240" w:lineRule="auto"/>
      </w:pPr>
      <w:r>
        <w:t xml:space="preserve">simply </w:t>
      </w:r>
      <w:r w:rsidR="008F6CB3">
        <w:t xml:space="preserve">swapping one part of ‘the hospital’ for another, his movement between them would be </w:t>
      </w:r>
    </w:p>
    <w:p w:rsidR="00822922" w:rsidRDefault="00822922" w:rsidP="002A2682">
      <w:pPr>
        <w:spacing w:line="240" w:lineRule="auto"/>
      </w:pPr>
      <w:r>
        <w:t xml:space="preserve">possible </w:t>
      </w:r>
      <w:r w:rsidR="008F6CB3">
        <w:t xml:space="preserve">without any degree of formality. This would impact upon the need to invoke the power of </w:t>
      </w:r>
    </w:p>
    <w:p w:rsidR="00822922" w:rsidRDefault="00822922" w:rsidP="002A2682">
      <w:pPr>
        <w:spacing w:line="240" w:lineRule="auto"/>
      </w:pPr>
      <w:r>
        <w:t xml:space="preserve">transfer </w:t>
      </w:r>
      <w:r w:rsidR="008F6CB3">
        <w:t>in MHA 1983, section 19</w:t>
      </w:r>
      <w:r w:rsidR="006D1CC3">
        <w:rPr>
          <w:rStyle w:val="FootnoteReference"/>
        </w:rPr>
        <w:footnoteReference w:id="40"/>
      </w:r>
      <w:r w:rsidR="008F6CB3">
        <w:t xml:space="preserve"> or the power to grant formal leave of absence under section </w:t>
      </w:r>
    </w:p>
    <w:p w:rsidR="008F6CB3" w:rsidRDefault="006D1CC3" w:rsidP="002A2682">
      <w:pPr>
        <w:spacing w:line="240" w:lineRule="auto"/>
      </w:pPr>
      <w:r>
        <w:t>17.</w:t>
      </w:r>
      <w:r>
        <w:rPr>
          <w:rStyle w:val="FootnoteReference"/>
        </w:rPr>
        <w:footnoteReference w:id="41"/>
      </w:r>
    </w:p>
    <w:p w:rsidR="00822922" w:rsidRDefault="00822922" w:rsidP="002A2682">
      <w:pPr>
        <w:spacing w:line="240" w:lineRule="auto"/>
      </w:pPr>
    </w:p>
    <w:p w:rsidR="008F6CB3" w:rsidRPr="00822922" w:rsidRDefault="008F6CB3" w:rsidP="002A2682">
      <w:pPr>
        <w:spacing w:line="240" w:lineRule="auto"/>
        <w:rPr>
          <w:i/>
        </w:rPr>
      </w:pPr>
      <w:r w:rsidRPr="00822922">
        <w:rPr>
          <w:i/>
        </w:rPr>
        <w:t>The narrow site</w:t>
      </w:r>
    </w:p>
    <w:p w:rsidR="008F6CB3" w:rsidRDefault="008F6CB3" w:rsidP="002A2682">
      <w:pPr>
        <w:spacing w:line="240" w:lineRule="auto"/>
      </w:pPr>
      <w:r>
        <w:t>Adoption of the ‘narrow site’ conception of ‘hospital’ would mean that a patient detained in the</w:t>
      </w:r>
    </w:p>
    <w:p w:rsidR="008F6CB3" w:rsidRDefault="008F6CB3" w:rsidP="002A2682">
      <w:pPr>
        <w:spacing w:line="240" w:lineRule="auto"/>
      </w:pPr>
      <w:r>
        <w:t>‘general’ part of a health care campus would not be regarded as having also been admitted to the</w:t>
      </w:r>
    </w:p>
    <w:p w:rsidR="008F6CB3" w:rsidRDefault="008F6CB3" w:rsidP="002A2682">
      <w:pPr>
        <w:spacing w:line="240" w:lineRule="auto"/>
      </w:pPr>
      <w:r>
        <w:t>psychiatric part. The two would have to be seen as entirely discrete units, and the patient would</w:t>
      </w:r>
    </w:p>
    <w:p w:rsidR="008F6CB3" w:rsidRDefault="008F6CB3" w:rsidP="002A2682">
      <w:pPr>
        <w:spacing w:line="240" w:lineRule="auto"/>
      </w:pPr>
      <w:r>
        <w:t>need formal leave or transfer in order to move to the psychiatric part while still subject to MHA</w:t>
      </w:r>
    </w:p>
    <w:p w:rsidR="008F6CB3" w:rsidRDefault="008F6CB3" w:rsidP="002A2682">
      <w:pPr>
        <w:spacing w:line="240" w:lineRule="auto"/>
      </w:pPr>
      <w:r>
        <w:t>1983. For the reasons that follow, it is probably the narrow site concept that must prevail.</w:t>
      </w:r>
    </w:p>
    <w:p w:rsidR="00100CD6" w:rsidRPr="00100CD6" w:rsidRDefault="00100CD6" w:rsidP="002A2682">
      <w:pPr>
        <w:spacing w:line="240" w:lineRule="auto"/>
        <w:rPr>
          <w:i/>
        </w:rPr>
      </w:pPr>
    </w:p>
    <w:p w:rsidR="008F6CB3" w:rsidRPr="00100CD6" w:rsidRDefault="008F6CB3" w:rsidP="002A2682">
      <w:pPr>
        <w:spacing w:line="240" w:lineRule="auto"/>
        <w:rPr>
          <w:i/>
        </w:rPr>
      </w:pPr>
      <w:r w:rsidRPr="00100CD6">
        <w:rPr>
          <w:i/>
        </w:rPr>
        <w:t>Discussion</w:t>
      </w:r>
    </w:p>
    <w:p w:rsidR="008F6CB3" w:rsidRDefault="008F6CB3" w:rsidP="002A2682">
      <w:pPr>
        <w:spacing w:line="240" w:lineRule="auto"/>
      </w:pPr>
      <w:r>
        <w:t>Although they are not mentioned in MHA 1983, section 2 or 3, it is clear that the powers of</w:t>
      </w:r>
    </w:p>
    <w:p w:rsidR="008F6CB3" w:rsidRDefault="008F6CB3" w:rsidP="002A2682">
      <w:pPr>
        <w:spacing w:line="240" w:lineRule="auto"/>
      </w:pPr>
      <w:r>
        <w:t>detention referred to there are to be utilised by ‘the managers’. MHA 1983, section 6(2), which has</w:t>
      </w:r>
    </w:p>
    <w:p w:rsidR="008F6CB3" w:rsidRDefault="008F6CB3" w:rsidP="002A2682">
      <w:pPr>
        <w:spacing w:line="240" w:lineRule="auto"/>
      </w:pPr>
      <w:r>
        <w:lastRenderedPageBreak/>
        <w:t>been discussed already</w:t>
      </w:r>
      <w:r w:rsidR="00660739">
        <w:t xml:space="preserve">, </w:t>
      </w:r>
      <w:r w:rsidR="00660739">
        <w:rPr>
          <w:rStyle w:val="FootnoteReference"/>
        </w:rPr>
        <w:footnoteReference w:id="42"/>
      </w:r>
      <w:r>
        <w:t xml:space="preserve"> states:</w:t>
      </w:r>
    </w:p>
    <w:p w:rsidR="008F6CB3" w:rsidRDefault="008F6CB3" w:rsidP="00A0644B">
      <w:pPr>
        <w:spacing w:line="240" w:lineRule="auto"/>
        <w:ind w:firstLine="426"/>
      </w:pPr>
      <w:r>
        <w:t>‘Where a patient is admitted [...] to the hospital specified in such an application [...], or, being</w:t>
      </w:r>
    </w:p>
    <w:p w:rsidR="008F6CB3" w:rsidRDefault="008F6CB3" w:rsidP="00A0644B">
      <w:pPr>
        <w:spacing w:line="240" w:lineRule="auto"/>
        <w:ind w:firstLine="426"/>
      </w:pPr>
      <w:r>
        <w:t>within that hospital, is treated by virtue of section 5 above as if he had been so admitted, the</w:t>
      </w:r>
    </w:p>
    <w:p w:rsidR="008F6CB3" w:rsidRDefault="008F6CB3" w:rsidP="00A0644B">
      <w:pPr>
        <w:spacing w:line="240" w:lineRule="auto"/>
        <w:ind w:firstLine="426"/>
      </w:pPr>
      <w:r>
        <w:t>application shall be sufficient authority for the managers to detain the patient in the hospital in</w:t>
      </w:r>
    </w:p>
    <w:p w:rsidR="008F6CB3" w:rsidRDefault="008F6CB3" w:rsidP="00A0644B">
      <w:pPr>
        <w:spacing w:line="240" w:lineRule="auto"/>
        <w:ind w:firstLine="426"/>
      </w:pPr>
      <w:r>
        <w:t>accordance wit</w:t>
      </w:r>
      <w:r w:rsidR="00660739">
        <w:t>h the provisions of this Act.’</w:t>
      </w:r>
      <w:r w:rsidR="00660739">
        <w:rPr>
          <w:rStyle w:val="FootnoteReference"/>
        </w:rPr>
        <w:footnoteReference w:id="43"/>
      </w:r>
    </w:p>
    <w:p w:rsidR="00A0644B" w:rsidRDefault="00A0644B" w:rsidP="00A0644B">
      <w:pPr>
        <w:spacing w:line="240" w:lineRule="auto"/>
      </w:pPr>
      <w:r>
        <w:t>Therefore, arguments made about detention under MHA 1983, sections 6(2) or 40(1) (b) would</w:t>
      </w:r>
    </w:p>
    <w:p w:rsidR="00A0644B" w:rsidRDefault="00A0644B" w:rsidP="00A0644B">
      <w:pPr>
        <w:spacing w:line="240" w:lineRule="auto"/>
      </w:pPr>
      <w:r>
        <w:t>appear to have equal force here. It would seem that one is forced to adopt the ‘narrow site’ concept</w:t>
      </w:r>
    </w:p>
    <w:p w:rsidR="00A0644B" w:rsidRDefault="00A0644B" w:rsidP="00A0644B">
      <w:pPr>
        <w:spacing w:line="240" w:lineRule="auto"/>
      </w:pPr>
      <w:proofErr w:type="gramStart"/>
      <w:r>
        <w:t>in</w:t>
      </w:r>
      <w:proofErr w:type="gramEnd"/>
      <w:r>
        <w:t xml:space="preserve"> this case, or at least to proceed as though it had been adopted. The same goes for admissions</w:t>
      </w:r>
    </w:p>
    <w:p w:rsidR="00A0644B" w:rsidRDefault="00A0644B" w:rsidP="00A0644B">
      <w:pPr>
        <w:spacing w:line="240" w:lineRule="auto"/>
      </w:pPr>
      <w:r>
        <w:t>pursuant to an ‘emergency application’ under section 4, which also give rise to a power to detain</w:t>
      </w:r>
    </w:p>
    <w:p w:rsidR="00A0644B" w:rsidRDefault="00A0644B" w:rsidP="00A0644B">
      <w:pPr>
        <w:spacing w:line="240" w:lineRule="auto"/>
      </w:pPr>
      <w:r>
        <w:t>that is governed by MHA 1983, section 6(2).</w:t>
      </w:r>
    </w:p>
    <w:p w:rsidR="00A0644B" w:rsidRDefault="00A0644B" w:rsidP="00A0644B">
      <w:pPr>
        <w:spacing w:line="240" w:lineRule="auto"/>
      </w:pPr>
    </w:p>
    <w:p w:rsidR="00A0644B" w:rsidRPr="00A0644B" w:rsidRDefault="00A0644B" w:rsidP="00A0644B">
      <w:pPr>
        <w:spacing w:line="240" w:lineRule="auto"/>
        <w:rPr>
          <w:b/>
        </w:rPr>
      </w:pPr>
      <w:r w:rsidRPr="00A0644B">
        <w:rPr>
          <w:b/>
        </w:rPr>
        <w:t>5.4 Holding a patient in the hospital</w:t>
      </w:r>
    </w:p>
    <w:p w:rsidR="00A0644B" w:rsidRDefault="00A0644B" w:rsidP="00A0644B">
      <w:pPr>
        <w:spacing w:line="240" w:lineRule="auto"/>
      </w:pPr>
      <w:r>
        <w:t>One of the greatest controversies about the meaning of ‘hospital’ has concerned the use of the</w:t>
      </w:r>
    </w:p>
    <w:p w:rsidR="00A0644B" w:rsidRDefault="00A0644B" w:rsidP="00A0644B">
      <w:pPr>
        <w:spacing w:line="240" w:lineRule="auto"/>
      </w:pPr>
      <w:r>
        <w:t>‘holding powers’ contained in MHA 1983, section 5(2) and (4).</w:t>
      </w:r>
    </w:p>
    <w:p w:rsidR="00A0644B" w:rsidRDefault="00A0644B" w:rsidP="00A0644B">
      <w:pPr>
        <w:spacing w:line="240" w:lineRule="auto"/>
      </w:pPr>
      <w:r>
        <w:t>Under MHA 1983, s 5(2):</w:t>
      </w:r>
    </w:p>
    <w:p w:rsidR="00A0644B" w:rsidRDefault="00A0644B" w:rsidP="00A0644B">
      <w:pPr>
        <w:spacing w:line="240" w:lineRule="auto"/>
        <w:ind w:firstLine="284"/>
      </w:pPr>
      <w:r>
        <w:t>‘If, in the case of a patient who is an in-patient in a hospital, it appears to the registered medical</w:t>
      </w:r>
    </w:p>
    <w:p w:rsidR="00A0644B" w:rsidRDefault="00A0644B" w:rsidP="00A0644B">
      <w:pPr>
        <w:spacing w:line="240" w:lineRule="auto"/>
        <w:ind w:firstLine="284"/>
      </w:pPr>
      <w:r>
        <w:t>practitioner in charge of the treatment of the patient that an application ought to be made</w:t>
      </w:r>
    </w:p>
    <w:p w:rsidR="00A0644B" w:rsidRDefault="00A0644B" w:rsidP="00A0644B">
      <w:pPr>
        <w:spacing w:line="240" w:lineRule="auto"/>
        <w:ind w:firstLine="284"/>
      </w:pPr>
      <w:r>
        <w:t>under this Part of this Act for the admission of the patient to hospital, he may furnish to the</w:t>
      </w:r>
    </w:p>
    <w:p w:rsidR="00A0644B" w:rsidRDefault="00A0644B" w:rsidP="00A0644B">
      <w:pPr>
        <w:spacing w:line="240" w:lineRule="auto"/>
        <w:ind w:firstLine="284"/>
      </w:pPr>
      <w:r>
        <w:t>managers a report in writing to that effect; and in any such case the patient may be detained in</w:t>
      </w:r>
    </w:p>
    <w:p w:rsidR="00A0644B" w:rsidRDefault="00A0644B" w:rsidP="00A0644B">
      <w:pPr>
        <w:spacing w:line="240" w:lineRule="auto"/>
        <w:ind w:firstLine="284"/>
      </w:pPr>
      <w:r>
        <w:t>the hospital for a period of 72 hours from the time when the report is so furnished.’</w:t>
      </w:r>
    </w:p>
    <w:p w:rsidR="00A0644B" w:rsidRDefault="00A0644B" w:rsidP="00A0644B">
      <w:pPr>
        <w:spacing w:line="240" w:lineRule="auto"/>
      </w:pPr>
      <w:r>
        <w:t>MHA 1983, s 5(4) states:</w:t>
      </w:r>
    </w:p>
    <w:p w:rsidR="00A0644B" w:rsidRDefault="00A0644B" w:rsidP="00A0644B">
      <w:pPr>
        <w:spacing w:line="240" w:lineRule="auto"/>
        <w:ind w:firstLine="284"/>
      </w:pPr>
      <w:r>
        <w:t>‘If, in the case of a patient who is receiving treatment for mental disorder as an in-patient in a</w:t>
      </w:r>
    </w:p>
    <w:p w:rsidR="00A0644B" w:rsidRDefault="00A0644B" w:rsidP="00A0644B">
      <w:pPr>
        <w:spacing w:line="240" w:lineRule="auto"/>
        <w:ind w:firstLine="284"/>
      </w:pPr>
      <w:r>
        <w:t>hospital, it appears to a nurse of the prescribed class – (a) that the patient is suffering from</w:t>
      </w:r>
    </w:p>
    <w:p w:rsidR="00A0644B" w:rsidRDefault="00A0644B" w:rsidP="00A0644B">
      <w:pPr>
        <w:spacing w:line="240" w:lineRule="auto"/>
        <w:ind w:firstLine="284"/>
      </w:pPr>
      <w:r>
        <w:t>mental disorder to such a degree that it is necessary for his health or safety or for the protection</w:t>
      </w:r>
    </w:p>
    <w:p w:rsidR="00A0644B" w:rsidRDefault="00A0644B" w:rsidP="00A0644B">
      <w:pPr>
        <w:spacing w:line="240" w:lineRule="auto"/>
        <w:ind w:firstLine="284"/>
      </w:pPr>
      <w:proofErr w:type="gramStart"/>
      <w:r>
        <w:t>of</w:t>
      </w:r>
      <w:proofErr w:type="gramEnd"/>
      <w:r>
        <w:t xml:space="preserve"> others for him to be immediately restrained from leaving the hospital; and (b) that it is not</w:t>
      </w:r>
    </w:p>
    <w:p w:rsidR="00A0644B" w:rsidRDefault="00A0644B" w:rsidP="00A0644B">
      <w:pPr>
        <w:spacing w:line="240" w:lineRule="auto"/>
        <w:ind w:firstLine="284"/>
      </w:pPr>
      <w:r>
        <w:t>practicable to secure the immediate attendance of a practitioner for the purpose of furnishing</w:t>
      </w:r>
    </w:p>
    <w:p w:rsidR="00A0644B" w:rsidRDefault="00A0644B" w:rsidP="00A0644B">
      <w:pPr>
        <w:spacing w:line="240" w:lineRule="auto"/>
        <w:ind w:firstLine="284"/>
      </w:pPr>
      <w:proofErr w:type="gramStart"/>
      <w:r>
        <w:t>a</w:t>
      </w:r>
      <w:proofErr w:type="gramEnd"/>
      <w:r>
        <w:t xml:space="preserve"> report under subsection (2) above – the nurse may record that fact in writing; and in that event</w:t>
      </w:r>
    </w:p>
    <w:p w:rsidR="00A0644B" w:rsidRDefault="00A0644B" w:rsidP="00A0644B">
      <w:pPr>
        <w:spacing w:line="240" w:lineRule="auto"/>
        <w:ind w:firstLine="284"/>
      </w:pPr>
      <w:r>
        <w:t>the patient may be detained in the hospital for a period of six hours from the time when that</w:t>
      </w:r>
    </w:p>
    <w:p w:rsidR="00A0644B" w:rsidRDefault="00A0644B" w:rsidP="00A0644B">
      <w:pPr>
        <w:spacing w:line="240" w:lineRule="auto"/>
        <w:ind w:firstLine="284"/>
      </w:pPr>
      <w:r>
        <w:lastRenderedPageBreak/>
        <w:t>fact is so recorded or until the earlier arrival at the place where the patient is detained of a</w:t>
      </w:r>
    </w:p>
    <w:p w:rsidR="00A0644B" w:rsidRDefault="00A0644B" w:rsidP="00A0644B">
      <w:pPr>
        <w:spacing w:line="240" w:lineRule="auto"/>
        <w:ind w:firstLine="284"/>
      </w:pPr>
      <w:r>
        <w:t>practitioner having power to furnish a report under that subsection.’</w:t>
      </w:r>
    </w:p>
    <w:p w:rsidR="00A0644B" w:rsidRDefault="00A0644B" w:rsidP="00A0644B">
      <w:pPr>
        <w:spacing w:line="240" w:lineRule="auto"/>
      </w:pPr>
      <w:r>
        <w:t>The authority provided by MHA 1983 section 5(2) may be used to detain ‘a patient who is an</w:t>
      </w:r>
    </w:p>
    <w:p w:rsidR="00A0644B" w:rsidRDefault="00A0644B" w:rsidP="00A0644B">
      <w:pPr>
        <w:spacing w:line="240" w:lineRule="auto"/>
      </w:pPr>
      <w:r>
        <w:t>in-patient in a hospital’. In such circumstances, the section states, “the patient may be detained in</w:t>
      </w:r>
    </w:p>
    <w:p w:rsidR="00A0644B" w:rsidRDefault="007A3DEA" w:rsidP="00A0644B">
      <w:pPr>
        <w:spacing w:line="240" w:lineRule="auto"/>
      </w:pPr>
      <w:r>
        <w:t>the hospital.”</w:t>
      </w:r>
      <w:r>
        <w:rPr>
          <w:rStyle w:val="FootnoteReference"/>
        </w:rPr>
        <w:footnoteReference w:id="44"/>
      </w:r>
      <w:r w:rsidR="00A0644B">
        <w:t xml:space="preserve"> It seems reasonable to infer that s/he may be detained only in the hospital in which</w:t>
      </w:r>
    </w:p>
    <w:p w:rsidR="00A0644B" w:rsidRDefault="00A0644B" w:rsidP="00A0644B">
      <w:pPr>
        <w:spacing w:line="240" w:lineRule="auto"/>
      </w:pPr>
      <w:r>
        <w:t>s/he is already an in-patient (whatever the extent of that ‘hospital’ might be).</w:t>
      </w:r>
    </w:p>
    <w:p w:rsidR="007A3DEA" w:rsidRDefault="007A3DEA" w:rsidP="00A0644B">
      <w:pPr>
        <w:spacing w:line="240" w:lineRule="auto"/>
      </w:pPr>
    </w:p>
    <w:p w:rsidR="00A0644B" w:rsidRDefault="00A0644B" w:rsidP="00A0644B">
      <w:pPr>
        <w:spacing w:line="240" w:lineRule="auto"/>
      </w:pPr>
      <w:r>
        <w:t>The authority provided by MHA 1983 section 5(4) is for a patient’s detention within the ‘hospital’</w:t>
      </w:r>
    </w:p>
    <w:p w:rsidR="00A0644B" w:rsidRDefault="00A0644B" w:rsidP="00A0644B">
      <w:pPr>
        <w:spacing w:line="240" w:lineRule="auto"/>
      </w:pPr>
      <w:proofErr w:type="gramStart"/>
      <w:r>
        <w:t>in</w:t>
      </w:r>
      <w:proofErr w:type="gramEnd"/>
      <w:r>
        <w:t xml:space="preserve"> which s/he is ‘receiving treatment for mental disorder as an in-patient.’</w:t>
      </w:r>
    </w:p>
    <w:p w:rsidR="006C52F3" w:rsidRDefault="006C52F3" w:rsidP="00A0644B">
      <w:pPr>
        <w:spacing w:line="240" w:lineRule="auto"/>
      </w:pPr>
    </w:p>
    <w:p w:rsidR="00A0644B" w:rsidRDefault="00A0644B" w:rsidP="00A0644B">
      <w:pPr>
        <w:spacing w:line="240" w:lineRule="auto"/>
      </w:pPr>
      <w:r>
        <w:t>These powers are of particular relevance in the case of a patient accommodated on a general</w:t>
      </w:r>
    </w:p>
    <w:p w:rsidR="00A0644B" w:rsidRDefault="00A0644B" w:rsidP="00A0644B">
      <w:pPr>
        <w:spacing w:line="240" w:lineRule="auto"/>
      </w:pPr>
      <w:r>
        <w:t>medical ward who appears to be suffering from mental disorder. If the two are not to be considered</w:t>
      </w:r>
    </w:p>
    <w:p w:rsidR="00A0644B" w:rsidRDefault="00A0644B" w:rsidP="00A0644B">
      <w:pPr>
        <w:spacing w:line="240" w:lineRule="auto"/>
      </w:pPr>
      <w:r>
        <w:t>part of the same ‘hospital’, a patient may not be moved from a general ward to a psychiatric ward</w:t>
      </w:r>
    </w:p>
    <w:p w:rsidR="00A0644B" w:rsidRDefault="00A0644B" w:rsidP="00A0644B">
      <w:pPr>
        <w:spacing w:line="240" w:lineRule="auto"/>
      </w:pPr>
      <w:r>
        <w:t>while remaining detained under MHA 1983, section 5. Neither may MHA 1983, section 19 be used</w:t>
      </w:r>
    </w:p>
    <w:p w:rsidR="00A0644B" w:rsidRDefault="00A0644B" w:rsidP="00A0644B">
      <w:pPr>
        <w:spacing w:line="240" w:lineRule="auto"/>
      </w:pPr>
      <w:proofErr w:type="gramStart"/>
      <w:r>
        <w:t>to</w:t>
      </w:r>
      <w:proofErr w:type="gramEnd"/>
      <w:r>
        <w:t xml:space="preserve"> transfer him/her to another ‘hospital’, for the relevant provisions in section 19(1)(a) and (2)(a)</w:t>
      </w:r>
    </w:p>
    <w:p w:rsidR="00A0644B" w:rsidRDefault="00A0644B" w:rsidP="00A0644B">
      <w:pPr>
        <w:spacing w:line="240" w:lineRule="auto"/>
      </w:pPr>
      <w:r>
        <w:t>apply only to ‘a patient who is for the time being liable to be detained in a hospital by virtue of an</w:t>
      </w:r>
    </w:p>
    <w:p w:rsidR="00A0644B" w:rsidRDefault="00A0644B" w:rsidP="00A0644B">
      <w:pPr>
        <w:spacing w:line="240" w:lineRule="auto"/>
      </w:pPr>
      <w:r>
        <w:t>application under this Part of this Act.’</w:t>
      </w:r>
      <w:r w:rsidR="00241C5C">
        <w:rPr>
          <w:rStyle w:val="FootnoteReference"/>
        </w:rPr>
        <w:footnoteReference w:id="45"/>
      </w:r>
      <w:r>
        <w:t xml:space="preserve"> A patient who is subject to one or other of the holding</w:t>
      </w:r>
    </w:p>
    <w:p w:rsidR="00A0644B" w:rsidRDefault="00A0644B" w:rsidP="00A0644B">
      <w:pPr>
        <w:spacing w:line="240" w:lineRule="auto"/>
      </w:pPr>
      <w:r>
        <w:t>powers is not so subject ‘by virtue of an application’. Therefore, the only solution would appear</w:t>
      </w:r>
    </w:p>
    <w:p w:rsidR="00A0644B" w:rsidRDefault="00A0644B" w:rsidP="00A0644B">
      <w:pPr>
        <w:spacing w:line="240" w:lineRule="auto"/>
      </w:pPr>
      <w:proofErr w:type="gramStart"/>
      <w:r>
        <w:t>to</w:t>
      </w:r>
      <w:proofErr w:type="gramEnd"/>
      <w:r>
        <w:t xml:space="preserve"> be to apply for the patient’s substantive admission to the psychiatric unit under MHA 1983,</w:t>
      </w:r>
    </w:p>
    <w:p w:rsidR="00A0644B" w:rsidRDefault="00A0644B" w:rsidP="00A0644B">
      <w:pPr>
        <w:spacing w:line="240" w:lineRule="auto"/>
      </w:pPr>
      <w:r>
        <w:t>section 2 or 3 while s/he was still held on the general ward under section 5(2) or (4).</w:t>
      </w:r>
    </w:p>
    <w:p w:rsidR="00241C5C" w:rsidRDefault="00241C5C" w:rsidP="00A0644B">
      <w:pPr>
        <w:spacing w:line="240" w:lineRule="auto"/>
      </w:pPr>
    </w:p>
    <w:p w:rsidR="00241C5C" w:rsidRDefault="00241C5C" w:rsidP="00241C5C">
      <w:pPr>
        <w:spacing w:line="240" w:lineRule="auto"/>
      </w:pPr>
      <w:r>
        <w:t>Professor Eldergill has suggested that it was at first assumed that a patient who nevertheless</w:t>
      </w:r>
    </w:p>
    <w:p w:rsidR="00241C5C" w:rsidRDefault="00241C5C" w:rsidP="00241C5C">
      <w:pPr>
        <w:spacing w:line="240" w:lineRule="auto"/>
      </w:pPr>
      <w:r>
        <w:t>remained subject to MHA 1983, section 5(2) or (4) might be moved from one hospital to another,</w:t>
      </w:r>
    </w:p>
    <w:p w:rsidR="00241C5C" w:rsidRDefault="00241C5C" w:rsidP="00241C5C">
      <w:pPr>
        <w:spacing w:line="240" w:lineRule="auto"/>
      </w:pPr>
      <w:r>
        <w:t>provided s/he was detained throughout the permitted 72-hour period by a single set of managers.</w:t>
      </w:r>
      <w:r>
        <w:rPr>
          <w:rStyle w:val="FootnoteReference"/>
        </w:rPr>
        <w:footnoteReference w:id="46"/>
      </w:r>
    </w:p>
    <w:p w:rsidR="00241C5C" w:rsidRDefault="00241C5C" w:rsidP="00241C5C">
      <w:pPr>
        <w:spacing w:line="240" w:lineRule="auto"/>
      </w:pPr>
      <w:r>
        <w:t>Now, however, when not just different medical units but different wards within those units might</w:t>
      </w:r>
    </w:p>
    <w:p w:rsidR="00241C5C" w:rsidRDefault="00241C5C" w:rsidP="00241C5C">
      <w:pPr>
        <w:spacing w:line="240" w:lineRule="auto"/>
      </w:pPr>
      <w:r>
        <w:t xml:space="preserve">be under different </w:t>
      </w:r>
      <w:proofErr w:type="gramStart"/>
      <w:r>
        <w:t>management, that</w:t>
      </w:r>
      <w:proofErr w:type="gramEnd"/>
      <w:r>
        <w:t xml:space="preserve"> assumption no longer holds good. There is, Professor</w:t>
      </w:r>
    </w:p>
    <w:p w:rsidR="00241C5C" w:rsidRDefault="00241C5C" w:rsidP="00241C5C">
      <w:pPr>
        <w:spacing w:line="240" w:lineRule="auto"/>
      </w:pPr>
      <w:r>
        <w:t>Eldergill suggests, a paradox, which can be summarised as follows:</w:t>
      </w:r>
    </w:p>
    <w:p w:rsidR="00241C5C" w:rsidRDefault="00241C5C" w:rsidP="00241C5C">
      <w:pPr>
        <w:spacing w:line="240" w:lineRule="auto"/>
      </w:pPr>
      <w:r>
        <w:t>(</w:t>
      </w:r>
      <w:proofErr w:type="spellStart"/>
      <w:r>
        <w:t>i</w:t>
      </w:r>
      <w:proofErr w:type="spellEnd"/>
      <w:r>
        <w:t xml:space="preserve">) </w:t>
      </w:r>
      <w:proofErr w:type="gramStart"/>
      <w:r>
        <w:t>to</w:t>
      </w:r>
      <w:proofErr w:type="gramEnd"/>
      <w:r>
        <w:t xml:space="preserve"> allow movement without formality between different NHS trusts may perpetuate the</w:t>
      </w:r>
    </w:p>
    <w:p w:rsidR="00241C5C" w:rsidRDefault="00241C5C" w:rsidP="009C0E21">
      <w:pPr>
        <w:spacing w:line="240" w:lineRule="auto"/>
      </w:pPr>
      <w:r>
        <w:lastRenderedPageBreak/>
        <w:t>freedoms that existed before the NHS &amp; CCA 1990, but it also contradicts the statutory</w:t>
      </w:r>
    </w:p>
    <w:p w:rsidR="00241C5C" w:rsidRDefault="00241C5C" w:rsidP="009C0E21">
      <w:pPr>
        <w:spacing w:line="240" w:lineRule="auto"/>
      </w:pPr>
      <w:proofErr w:type="gramStart"/>
      <w:r>
        <w:t>principle</w:t>
      </w:r>
      <w:proofErr w:type="gramEnd"/>
      <w:r>
        <w:t xml:space="preserve"> that the authority to detain a patient cannot be transferred to different hospital</w:t>
      </w:r>
    </w:p>
    <w:p w:rsidR="00241C5C" w:rsidRDefault="00241C5C" w:rsidP="009C0E21">
      <w:pPr>
        <w:spacing w:line="240" w:lineRule="auto"/>
      </w:pPr>
      <w:proofErr w:type="gramStart"/>
      <w:r>
        <w:t>managers</w:t>
      </w:r>
      <w:proofErr w:type="gramEnd"/>
      <w:r>
        <w:t>; however</w:t>
      </w:r>
    </w:p>
    <w:p w:rsidR="00241C5C" w:rsidRDefault="00241C5C" w:rsidP="009C0E21">
      <w:pPr>
        <w:spacing w:line="240" w:lineRule="auto"/>
      </w:pPr>
      <w:r>
        <w:t xml:space="preserve">(ii) </w:t>
      </w:r>
      <w:proofErr w:type="gramStart"/>
      <w:r>
        <w:t>the</w:t>
      </w:r>
      <w:proofErr w:type="gramEnd"/>
      <w:r>
        <w:t xml:space="preserve"> prohibition of such movement “is inconsistent with the original statutory assumption,</w:t>
      </w:r>
    </w:p>
    <w:p w:rsidR="009C0E21" w:rsidRDefault="00241C5C" w:rsidP="009C0E21">
      <w:pPr>
        <w:spacing w:line="240" w:lineRule="auto"/>
      </w:pPr>
      <w:proofErr w:type="gramStart"/>
      <w:r>
        <w:t>expressed</w:t>
      </w:r>
      <w:proofErr w:type="gramEnd"/>
      <w:r>
        <w:t xml:space="preserve"> in section 145(1), that one ins</w:t>
      </w:r>
      <w:r w:rsidR="009C0E21">
        <w:t>titution equals one hospital.”</w:t>
      </w:r>
      <w:r w:rsidR="009C0E21">
        <w:rPr>
          <w:rStyle w:val="FootnoteReference"/>
        </w:rPr>
        <w:footnoteReference w:id="47"/>
      </w:r>
    </w:p>
    <w:p w:rsidR="009C0E21" w:rsidRDefault="009C0E21" w:rsidP="009C0E21">
      <w:pPr>
        <w:spacing w:line="240" w:lineRule="auto"/>
      </w:pPr>
    </w:p>
    <w:p w:rsidR="00241C5C" w:rsidRDefault="00241C5C" w:rsidP="009C0E21">
      <w:pPr>
        <w:spacing w:line="240" w:lineRule="auto"/>
      </w:pPr>
      <w:r>
        <w:t>Therefore, Professor Eldergill submits:</w:t>
      </w:r>
    </w:p>
    <w:p w:rsidR="00241C5C" w:rsidRDefault="00241C5C" w:rsidP="009C0E21">
      <w:pPr>
        <w:spacing w:line="240" w:lineRule="auto"/>
        <w:ind w:firstLine="284"/>
      </w:pPr>
      <w:r>
        <w:t>“Patients detained on a general ward under section 5(2) may not be removed to a psychiatric</w:t>
      </w:r>
    </w:p>
    <w:p w:rsidR="00241C5C" w:rsidRDefault="00241C5C" w:rsidP="009C0E21">
      <w:pPr>
        <w:spacing w:line="240" w:lineRule="auto"/>
        <w:ind w:firstLine="284"/>
      </w:pPr>
      <w:r>
        <w:t>ward under section 19(3) if that ward is separately managed. Nor can the authority to detain</w:t>
      </w:r>
    </w:p>
    <w:p w:rsidR="00241C5C" w:rsidRDefault="00241C5C" w:rsidP="009C0E21">
      <w:pPr>
        <w:spacing w:line="240" w:lineRule="auto"/>
        <w:ind w:firstLine="284"/>
      </w:pPr>
      <w:r>
        <w:t xml:space="preserve">them </w:t>
      </w:r>
      <w:proofErr w:type="gramStart"/>
      <w:r>
        <w:t>be</w:t>
      </w:r>
      <w:proofErr w:type="gramEnd"/>
      <w:r>
        <w:t xml:space="preserve"> transferred to another NHS trust under section 19(1). [...] In extreme cases, their</w:t>
      </w:r>
    </w:p>
    <w:p w:rsidR="00241C5C" w:rsidRDefault="00241C5C" w:rsidP="009C0E21">
      <w:pPr>
        <w:spacing w:line="240" w:lineRule="auto"/>
        <w:ind w:firstLine="284"/>
      </w:pPr>
      <w:r>
        <w:t>removal may be justified under common law and reco</w:t>
      </w:r>
      <w:r w:rsidR="009C0E21">
        <w:t>urse may be had to section 4.”</w:t>
      </w:r>
      <w:r w:rsidR="009C0E21">
        <w:rPr>
          <w:rStyle w:val="FootnoteReference"/>
        </w:rPr>
        <w:footnoteReference w:id="48"/>
      </w:r>
    </w:p>
    <w:p w:rsidR="009C0E21" w:rsidRDefault="009C0E21" w:rsidP="009C0E21">
      <w:pPr>
        <w:spacing w:line="240" w:lineRule="auto"/>
      </w:pPr>
    </w:p>
    <w:p w:rsidR="00241C5C" w:rsidRDefault="00241C5C" w:rsidP="009C0E21">
      <w:pPr>
        <w:spacing w:line="240" w:lineRule="auto"/>
      </w:pPr>
      <w:r>
        <w:t>In fact, it is unlikely that use of the common law to transfer a patient from a psychiatric ward to</w:t>
      </w:r>
    </w:p>
    <w:p w:rsidR="009C0E21" w:rsidRDefault="00241C5C" w:rsidP="009C0E21">
      <w:pPr>
        <w:spacing w:line="240" w:lineRule="auto"/>
      </w:pPr>
      <w:r>
        <w:t xml:space="preserve">the ward in a ‘general’ hospital where s/he might receive treatment for a cardiac arrest (for </w:t>
      </w:r>
    </w:p>
    <w:p w:rsidR="009C0E21" w:rsidRDefault="009C0E21" w:rsidP="009C0E21">
      <w:pPr>
        <w:spacing w:line="240" w:lineRule="auto"/>
      </w:pPr>
      <w:r>
        <w:t xml:space="preserve">example) </w:t>
      </w:r>
      <w:r w:rsidR="00241C5C">
        <w:t xml:space="preserve">is confined to extreme cases. If, being capable, the patient is an adult who consents to </w:t>
      </w:r>
    </w:p>
    <w:p w:rsidR="009C0E21" w:rsidRDefault="009C0E21" w:rsidP="009C0E21">
      <w:pPr>
        <w:spacing w:line="240" w:lineRule="auto"/>
      </w:pPr>
      <w:r>
        <w:t xml:space="preserve">such a </w:t>
      </w:r>
      <w:r w:rsidR="00241C5C">
        <w:t xml:space="preserve">transfer, it will be lawful; the same will be true in the case of an incapable adult patient, </w:t>
      </w:r>
    </w:p>
    <w:p w:rsidR="00241C5C" w:rsidRDefault="00241C5C" w:rsidP="009C0E21">
      <w:pPr>
        <w:spacing w:line="240" w:lineRule="auto"/>
      </w:pPr>
      <w:r>
        <w:t>pro</w:t>
      </w:r>
      <w:r w:rsidR="009C0E21">
        <w:t xml:space="preserve">vided </w:t>
      </w:r>
      <w:r>
        <w:t>the treatment i</w:t>
      </w:r>
      <w:r w:rsidR="009C0E21">
        <w:t>s in his/her ‘best interests’.</w:t>
      </w:r>
      <w:r w:rsidR="009C0E21">
        <w:rPr>
          <w:rStyle w:val="FootnoteReference"/>
        </w:rPr>
        <w:footnoteReference w:id="49"/>
      </w:r>
    </w:p>
    <w:p w:rsidR="009C0E21" w:rsidRDefault="009C0E21" w:rsidP="009C0E21">
      <w:pPr>
        <w:spacing w:line="240" w:lineRule="auto"/>
      </w:pPr>
    </w:p>
    <w:p w:rsidR="00241C5C" w:rsidRDefault="00241C5C" w:rsidP="009C0E21">
      <w:pPr>
        <w:spacing w:line="240" w:lineRule="auto"/>
      </w:pPr>
      <w:r>
        <w:t>Professor Eldergill’s conclusion is doubtless correct, but for at least one reason that he does not</w:t>
      </w:r>
    </w:p>
    <w:p w:rsidR="00241C5C" w:rsidRDefault="00241C5C" w:rsidP="009C0E21">
      <w:pPr>
        <w:spacing w:line="240" w:lineRule="auto"/>
      </w:pPr>
      <w:r>
        <w:t>give. It is a reason that thi</w:t>
      </w:r>
      <w:r w:rsidR="009C0E21">
        <w:t>s paper has discussed already.</w:t>
      </w:r>
      <w:r w:rsidR="009C0E21">
        <w:rPr>
          <w:rStyle w:val="FootnoteReference"/>
        </w:rPr>
        <w:footnoteReference w:id="50"/>
      </w:r>
    </w:p>
    <w:p w:rsidR="009C0E21" w:rsidRDefault="009C0E21" w:rsidP="009C0E21">
      <w:pPr>
        <w:spacing w:line="240" w:lineRule="auto"/>
      </w:pPr>
    </w:p>
    <w:p w:rsidR="00241C5C" w:rsidRPr="009C0E21" w:rsidRDefault="00241C5C" w:rsidP="009C0E21">
      <w:pPr>
        <w:spacing w:line="240" w:lineRule="auto"/>
        <w:rPr>
          <w:i/>
        </w:rPr>
      </w:pPr>
      <w:r w:rsidRPr="009C0E21">
        <w:rPr>
          <w:i/>
        </w:rPr>
        <w:t>The wide site</w:t>
      </w:r>
    </w:p>
    <w:p w:rsidR="00241C5C" w:rsidRDefault="00241C5C" w:rsidP="009C0E21">
      <w:pPr>
        <w:spacing w:line="240" w:lineRule="auto"/>
      </w:pPr>
      <w:r>
        <w:t>It might be argued that on the strict wording of MHA 1983, section 5(2) or (4), the detention</w:t>
      </w:r>
    </w:p>
    <w:p w:rsidR="00241C5C" w:rsidRDefault="00241C5C" w:rsidP="009C0E21">
      <w:pPr>
        <w:spacing w:line="240" w:lineRule="auto"/>
      </w:pPr>
      <w:r>
        <w:t>permitted is detention in ‘the hospital’, and therefore that if the ‘wide site’ concept is adopted, a</w:t>
      </w:r>
    </w:p>
    <w:p w:rsidR="00241C5C" w:rsidRDefault="00241C5C" w:rsidP="009C0E21">
      <w:pPr>
        <w:spacing w:line="240" w:lineRule="auto"/>
      </w:pPr>
      <w:r>
        <w:t>patient detained under either of those provisions in the psychiatric part of a much larger hospital</w:t>
      </w:r>
    </w:p>
    <w:p w:rsidR="00241C5C" w:rsidRDefault="00241C5C" w:rsidP="009C0E21">
      <w:pPr>
        <w:spacing w:line="240" w:lineRule="auto"/>
      </w:pPr>
      <w:r>
        <w:t>site might be moved to the general part while still subject to MHA 1983, section 5(2) or (4), even</w:t>
      </w:r>
    </w:p>
    <w:p w:rsidR="00241C5C" w:rsidRDefault="00241C5C" w:rsidP="00247751">
      <w:pPr>
        <w:spacing w:line="240" w:lineRule="auto"/>
      </w:pPr>
      <w:r>
        <w:lastRenderedPageBreak/>
        <w:t>though the general part and the psychiatric part are managed by different NHS trusts.</w:t>
      </w:r>
    </w:p>
    <w:p w:rsidR="00247751" w:rsidRDefault="00247751" w:rsidP="00247751">
      <w:pPr>
        <w:spacing w:line="240" w:lineRule="auto"/>
      </w:pPr>
    </w:p>
    <w:p w:rsidR="00241C5C" w:rsidRDefault="00241C5C" w:rsidP="00247751">
      <w:pPr>
        <w:spacing w:line="240" w:lineRule="auto"/>
      </w:pPr>
      <w:r>
        <w:t>Whilst superficially engaging, this analysis cannot withstand a detailed analysis of the full ambit of</w:t>
      </w:r>
    </w:p>
    <w:p w:rsidR="00241C5C" w:rsidRDefault="00241C5C" w:rsidP="00247751">
      <w:pPr>
        <w:spacing w:line="240" w:lineRule="auto"/>
      </w:pPr>
      <w:proofErr w:type="gramStart"/>
      <w:r>
        <w:t>the power.</w:t>
      </w:r>
      <w:proofErr w:type="gramEnd"/>
      <w:r>
        <w:t xml:space="preserve"> Although they are not mentioned in MHA 1983, section 5(2) or (4), it is clear that the</w:t>
      </w:r>
    </w:p>
    <w:p w:rsidR="00241C5C" w:rsidRDefault="00241C5C" w:rsidP="00247751">
      <w:pPr>
        <w:spacing w:line="240" w:lineRule="auto"/>
      </w:pPr>
      <w:proofErr w:type="gramStart"/>
      <w:r>
        <w:t>power</w:t>
      </w:r>
      <w:proofErr w:type="gramEnd"/>
      <w:r>
        <w:t xml:space="preserve"> of detention referred to there is to be utilised by ‘the managers’. As been stated,</w:t>
      </w:r>
      <w:r w:rsidR="00247751">
        <w:rPr>
          <w:rStyle w:val="FootnoteReference"/>
        </w:rPr>
        <w:footnoteReference w:id="51"/>
      </w:r>
      <w:r>
        <w:t xml:space="preserve"> MHA</w:t>
      </w:r>
    </w:p>
    <w:p w:rsidR="00241C5C" w:rsidRDefault="00241C5C" w:rsidP="00247751">
      <w:pPr>
        <w:spacing w:line="240" w:lineRule="auto"/>
      </w:pPr>
      <w:r>
        <w:t>1983, section 6(2) states:</w:t>
      </w:r>
    </w:p>
    <w:p w:rsidR="00247751" w:rsidRDefault="00247751" w:rsidP="00247751">
      <w:pPr>
        <w:spacing w:line="240" w:lineRule="auto"/>
      </w:pPr>
    </w:p>
    <w:p w:rsidR="00241C5C" w:rsidRPr="00247751" w:rsidRDefault="00241C5C" w:rsidP="00247751">
      <w:pPr>
        <w:spacing w:line="240" w:lineRule="auto"/>
        <w:rPr>
          <w:i/>
        </w:rPr>
      </w:pPr>
      <w:r>
        <w:t xml:space="preserve">‘Where a patient is admitted [...] to the hospital specified in such an application [...], </w:t>
      </w:r>
      <w:r w:rsidRPr="00247751">
        <w:rPr>
          <w:i/>
        </w:rPr>
        <w:t>or, being</w:t>
      </w:r>
    </w:p>
    <w:p w:rsidR="00247751" w:rsidRDefault="00247751" w:rsidP="00247751">
      <w:pPr>
        <w:spacing w:line="240" w:lineRule="auto"/>
      </w:pPr>
      <w:r w:rsidRPr="00247751">
        <w:rPr>
          <w:i/>
        </w:rPr>
        <w:t>within that hospital, is treated by virtue of section 5 above as if he had been so admitted</w:t>
      </w:r>
      <w:r>
        <w:t>, the</w:t>
      </w:r>
    </w:p>
    <w:p w:rsidR="00247751" w:rsidRDefault="00247751" w:rsidP="00247751">
      <w:pPr>
        <w:spacing w:line="240" w:lineRule="auto"/>
      </w:pPr>
      <w:r>
        <w:t>application shall be sufficient authority for the managers to detain the patient in the hospital in</w:t>
      </w:r>
    </w:p>
    <w:p w:rsidR="00247751" w:rsidRDefault="00247751" w:rsidP="00247751">
      <w:pPr>
        <w:spacing w:line="240" w:lineRule="auto"/>
      </w:pPr>
      <w:r>
        <w:t>accordance with the provisions of this Act.’</w:t>
      </w:r>
      <w:r>
        <w:rPr>
          <w:rStyle w:val="FootnoteReference"/>
        </w:rPr>
        <w:footnoteReference w:id="52"/>
      </w:r>
    </w:p>
    <w:p w:rsidR="00247751" w:rsidRDefault="00247751" w:rsidP="00247751">
      <w:pPr>
        <w:spacing w:line="240" w:lineRule="auto"/>
      </w:pPr>
    </w:p>
    <w:p w:rsidR="00247751" w:rsidRDefault="00247751" w:rsidP="00247751">
      <w:pPr>
        <w:spacing w:line="240" w:lineRule="auto"/>
      </w:pPr>
      <w:r>
        <w:t>Therefore, arguments made about detention under MHA 1983, sections 6(2) or 40(1) (b) would</w:t>
      </w:r>
    </w:p>
    <w:p w:rsidR="00247751" w:rsidRDefault="00247751" w:rsidP="00247751">
      <w:pPr>
        <w:spacing w:line="240" w:lineRule="auto"/>
      </w:pPr>
      <w:r>
        <w:t>appear to have equal force here. It would seem that one is forced to eschew the ‘wide site’ concept</w:t>
      </w:r>
    </w:p>
    <w:p w:rsidR="00247751" w:rsidRDefault="00247751" w:rsidP="00247751">
      <w:pPr>
        <w:spacing w:line="240" w:lineRule="auto"/>
      </w:pPr>
      <w:r>
        <w:t>in the case of patients detained in a hospital under MHA 1983, section 5(2) or (4).</w:t>
      </w:r>
    </w:p>
    <w:p w:rsidR="00247751" w:rsidRDefault="00247751" w:rsidP="00247751">
      <w:pPr>
        <w:spacing w:line="240" w:lineRule="auto"/>
      </w:pPr>
    </w:p>
    <w:p w:rsidR="00247751" w:rsidRPr="00247751" w:rsidRDefault="00247751" w:rsidP="00247751">
      <w:pPr>
        <w:spacing w:line="240" w:lineRule="auto"/>
        <w:rPr>
          <w:i/>
        </w:rPr>
      </w:pPr>
      <w:r w:rsidRPr="00247751">
        <w:rPr>
          <w:i/>
        </w:rPr>
        <w:t>The narrow site</w:t>
      </w:r>
    </w:p>
    <w:p w:rsidR="00247751" w:rsidRDefault="00247751" w:rsidP="00247751">
      <w:pPr>
        <w:spacing w:line="240" w:lineRule="auto"/>
      </w:pPr>
      <w:r>
        <w:t>On the basis of the foregoing, it must be assumed that the MHA 1983 powers of transfer will not</w:t>
      </w:r>
    </w:p>
    <w:p w:rsidR="00247751" w:rsidRDefault="00247751" w:rsidP="00247751">
      <w:pPr>
        <w:spacing w:line="240" w:lineRule="auto"/>
      </w:pPr>
      <w:r>
        <w:t>apply to a patient while s/he is detained under MHA 1983, section 5(2) or (4), and that, if they have</w:t>
      </w:r>
    </w:p>
    <w:p w:rsidR="00247751" w:rsidRDefault="00247751" w:rsidP="00247751">
      <w:pPr>
        <w:spacing w:line="240" w:lineRule="auto"/>
      </w:pPr>
      <w:r>
        <w:t>different ‘managers’, s/he may be moved from the psychiatric to the general part of a hospital only:</w:t>
      </w:r>
    </w:p>
    <w:p w:rsidR="00247751" w:rsidRDefault="00247751" w:rsidP="00247751">
      <w:pPr>
        <w:spacing w:line="240" w:lineRule="auto"/>
      </w:pPr>
      <w:r>
        <w:t>(</w:t>
      </w:r>
      <w:proofErr w:type="spellStart"/>
      <w:r>
        <w:t>i</w:t>
      </w:r>
      <w:proofErr w:type="spellEnd"/>
      <w:r>
        <w:t>) once s/he has been detained under a substantive section of MHA 1983; (ii) if s/he is incapable,</w:t>
      </w:r>
    </w:p>
    <w:p w:rsidR="00247751" w:rsidRDefault="00247751" w:rsidP="00247751">
      <w:pPr>
        <w:spacing w:line="240" w:lineRule="auto"/>
      </w:pPr>
      <w:r>
        <w:t>in his/her ‘best interests’ under the common law doctrine of ‘necessity’; or (iii) if s/he is capable,</w:t>
      </w:r>
    </w:p>
    <w:p w:rsidR="00247751" w:rsidRDefault="00247751" w:rsidP="00247751">
      <w:pPr>
        <w:spacing w:line="240" w:lineRule="auto"/>
      </w:pPr>
      <w:r>
        <w:t>with his/her consent.</w:t>
      </w:r>
    </w:p>
    <w:p w:rsidR="00247751" w:rsidRDefault="00247751" w:rsidP="00247751">
      <w:pPr>
        <w:spacing w:line="240" w:lineRule="auto"/>
      </w:pPr>
    </w:p>
    <w:p w:rsidR="00247751" w:rsidRPr="00247751" w:rsidRDefault="00247751" w:rsidP="00247751">
      <w:pPr>
        <w:spacing w:line="240" w:lineRule="auto"/>
        <w:rPr>
          <w:b/>
        </w:rPr>
      </w:pPr>
      <w:r w:rsidRPr="00247751">
        <w:rPr>
          <w:b/>
        </w:rPr>
        <w:t>5.5 Leave to be absent from the hospital</w:t>
      </w:r>
    </w:p>
    <w:p w:rsidR="00247751" w:rsidRDefault="00247751" w:rsidP="00247751">
      <w:pPr>
        <w:spacing w:line="240" w:lineRule="auto"/>
      </w:pPr>
      <w:r>
        <w:t>A patient who is subject to MHA 1983 need not remain forever confined to the hospital to which</w:t>
      </w:r>
    </w:p>
    <w:p w:rsidR="00247751" w:rsidRDefault="00247751" w:rsidP="00247751">
      <w:pPr>
        <w:spacing w:line="240" w:lineRule="auto"/>
      </w:pPr>
      <w:r>
        <w:t>s/he is detained. Under section 17(1),</w:t>
      </w:r>
    </w:p>
    <w:p w:rsidR="00247751" w:rsidRDefault="00247751" w:rsidP="00247751">
      <w:pPr>
        <w:spacing w:line="240" w:lineRule="auto"/>
        <w:ind w:firstLine="284"/>
      </w:pPr>
      <w:r>
        <w:t>‘The responsible medical officer may grant to any patient who is for the time being liable to be</w:t>
      </w:r>
    </w:p>
    <w:p w:rsidR="00247751" w:rsidRDefault="00247751" w:rsidP="00BC5A7C">
      <w:pPr>
        <w:spacing w:line="240" w:lineRule="auto"/>
        <w:ind w:firstLine="284"/>
      </w:pPr>
      <w:r>
        <w:lastRenderedPageBreak/>
        <w:t>detained in a hospital under this Part of this Act leave to be absent from the hospital subject</w:t>
      </w:r>
    </w:p>
    <w:p w:rsidR="00247751" w:rsidRDefault="00247751" w:rsidP="00BC5A7C">
      <w:pPr>
        <w:spacing w:line="240" w:lineRule="auto"/>
        <w:ind w:firstLine="284"/>
      </w:pPr>
      <w:r>
        <w:t>to such conditions (if any) as that officer considers necessary in the interests of the patient or</w:t>
      </w:r>
    </w:p>
    <w:p w:rsidR="00247751" w:rsidRDefault="00247751" w:rsidP="00BC5A7C">
      <w:pPr>
        <w:spacing w:line="240" w:lineRule="auto"/>
        <w:ind w:firstLine="284"/>
      </w:pPr>
      <w:r>
        <w:t>for the protection of other persons.’</w:t>
      </w:r>
      <w:r>
        <w:rPr>
          <w:rStyle w:val="FootnoteReference"/>
        </w:rPr>
        <w:footnoteReference w:id="53"/>
      </w:r>
    </w:p>
    <w:p w:rsidR="00247751" w:rsidRDefault="00247751" w:rsidP="00BC5A7C">
      <w:pPr>
        <w:spacing w:line="240" w:lineRule="auto"/>
      </w:pPr>
      <w:r>
        <w:t>It is in connection with this provision that Richard Jones deals with the definition of ‘hospital’ at</w:t>
      </w:r>
    </w:p>
    <w:p w:rsidR="00247751" w:rsidRDefault="00247751" w:rsidP="00BC5A7C">
      <w:pPr>
        <w:spacing w:line="240" w:lineRule="auto"/>
      </w:pPr>
      <w:r>
        <w:t>most length. He states:</w:t>
      </w:r>
    </w:p>
    <w:p w:rsidR="00247751" w:rsidRDefault="00247751" w:rsidP="00BC5A7C">
      <w:pPr>
        <w:spacing w:line="240" w:lineRule="auto"/>
        <w:ind w:firstLine="284"/>
      </w:pPr>
      <w:r>
        <w:t>‘A particular difficulty has arisen where a single hospital site contains a psychiatric and a general</w:t>
      </w:r>
    </w:p>
    <w:p w:rsidR="00247751" w:rsidRDefault="00247751" w:rsidP="00BC5A7C">
      <w:pPr>
        <w:spacing w:line="240" w:lineRule="auto"/>
        <w:ind w:firstLine="284"/>
      </w:pPr>
      <w:r>
        <w:t>facility and the two facilities are administered by different NHS Trusts. In this situation, should</w:t>
      </w:r>
    </w:p>
    <w:p w:rsidR="00247751" w:rsidRDefault="00247751" w:rsidP="00BC5A7C">
      <w:pPr>
        <w:spacing w:line="240" w:lineRule="auto"/>
        <w:ind w:firstLine="284"/>
      </w:pPr>
      <w:proofErr w:type="gramStart"/>
      <w:r>
        <w:t>a</w:t>
      </w:r>
      <w:proofErr w:type="gramEnd"/>
      <w:r>
        <w:t xml:space="preserve"> detained patient who needs treatment for a physical disorder at the general facility be sent to</w:t>
      </w:r>
    </w:p>
    <w:p w:rsidR="00247751" w:rsidRDefault="00247751" w:rsidP="00BC5A7C">
      <w:pPr>
        <w:spacing w:line="240" w:lineRule="auto"/>
        <w:ind w:firstLine="284"/>
      </w:pPr>
      <w:r>
        <w:t>that facility under the authority of section 17 leave? As this Act was not drafted in</w:t>
      </w:r>
    </w:p>
    <w:p w:rsidR="00247751" w:rsidRDefault="00247751" w:rsidP="00BC5A7C">
      <w:pPr>
        <w:spacing w:line="240" w:lineRule="auto"/>
        <w:ind w:firstLine="284"/>
      </w:pPr>
      <w:r>
        <w:t>contemplation of NHS trusts, the answer to this quest</w:t>
      </w:r>
      <w:r w:rsidR="00BC5A7C">
        <w:t>ion is not easy to determine.’</w:t>
      </w:r>
      <w:r w:rsidR="00BC5A7C">
        <w:rPr>
          <w:rStyle w:val="FootnoteReference"/>
        </w:rPr>
        <w:footnoteReference w:id="54"/>
      </w:r>
    </w:p>
    <w:p w:rsidR="00247751" w:rsidRDefault="00247751" w:rsidP="00BC5A7C">
      <w:pPr>
        <w:spacing w:line="240" w:lineRule="auto"/>
      </w:pPr>
      <w:r>
        <w:t>The question of whether it will be necessary to grant a patient leave to move from one ward,</w:t>
      </w:r>
    </w:p>
    <w:p w:rsidR="00247751" w:rsidRDefault="00247751" w:rsidP="00BC5A7C">
      <w:pPr>
        <w:spacing w:line="240" w:lineRule="auto"/>
      </w:pPr>
      <w:r>
        <w:t>managed by one set of managers, to another ward, managed by a different set of managers, even</w:t>
      </w:r>
    </w:p>
    <w:p w:rsidR="00247751" w:rsidRDefault="00247751" w:rsidP="00BC5A7C">
      <w:pPr>
        <w:spacing w:line="240" w:lineRule="auto"/>
      </w:pPr>
      <w:r>
        <w:t>though the two are on the same wide site, is not one that is created by MHA 1983, section 17, for</w:t>
      </w:r>
    </w:p>
    <w:p w:rsidR="00247751" w:rsidRDefault="00247751" w:rsidP="00BC5A7C">
      <w:pPr>
        <w:spacing w:line="240" w:lineRule="auto"/>
      </w:pPr>
      <w:r>
        <w:t>that provision is entirely permissive.</w:t>
      </w:r>
    </w:p>
    <w:p w:rsidR="00BC5A7C" w:rsidRPr="006975E3" w:rsidRDefault="00BC5A7C" w:rsidP="006975E3">
      <w:pPr>
        <w:spacing w:line="240" w:lineRule="auto"/>
      </w:pPr>
    </w:p>
    <w:p w:rsidR="00247751" w:rsidRPr="006975E3" w:rsidRDefault="00247751" w:rsidP="006975E3">
      <w:pPr>
        <w:spacing w:line="240" w:lineRule="auto"/>
      </w:pPr>
      <w:r w:rsidRPr="006975E3">
        <w:t>In fact, the question is raised as a result of MHA 1983, section 2 or 3 (or section 37), which, as has</w:t>
      </w:r>
    </w:p>
    <w:p w:rsidR="00247751" w:rsidRPr="006975E3" w:rsidRDefault="00247751" w:rsidP="006975E3">
      <w:pPr>
        <w:spacing w:line="240" w:lineRule="auto"/>
      </w:pPr>
      <w:r w:rsidRPr="006975E3">
        <w:t>been pointed out above, state that a patient may be detained in – but only in – the ‘hospital’ to</w:t>
      </w:r>
    </w:p>
    <w:p w:rsidR="00247751" w:rsidRPr="006975E3" w:rsidRDefault="00247751" w:rsidP="006975E3">
      <w:pPr>
        <w:spacing w:line="240" w:lineRule="auto"/>
      </w:pPr>
      <w:r w:rsidRPr="006975E3">
        <w:t>which an admission application is made. In that context, the provisions in MHA 1983, section 17</w:t>
      </w:r>
    </w:p>
    <w:p w:rsidR="00247751" w:rsidRPr="006975E3" w:rsidRDefault="00247751" w:rsidP="006975E3">
      <w:pPr>
        <w:spacing w:line="240" w:lineRule="auto"/>
      </w:pPr>
      <w:r w:rsidRPr="006975E3">
        <w:t>for the giving of formal leave to be absent from the hospital are the solution to this problem.</w:t>
      </w:r>
    </w:p>
    <w:p w:rsidR="00247751" w:rsidRPr="006975E3" w:rsidRDefault="00247751" w:rsidP="006975E3">
      <w:pPr>
        <w:spacing w:line="240" w:lineRule="auto"/>
      </w:pPr>
      <w:r w:rsidRPr="006975E3">
        <w:t>However, wherever a patient is detained under the Act, it becomes necessary to ask, not so much</w:t>
      </w:r>
    </w:p>
    <w:p w:rsidR="006975E3" w:rsidRPr="006975E3" w:rsidRDefault="00247751" w:rsidP="006975E3">
      <w:pPr>
        <w:spacing w:line="240" w:lineRule="auto"/>
      </w:pPr>
      <w:r w:rsidRPr="006975E3">
        <w:t xml:space="preserve">when s/he must be granted leave, but how far s/he may venture without it becoming necessary at </w:t>
      </w:r>
    </w:p>
    <w:p w:rsidR="00247751" w:rsidRPr="006975E3" w:rsidRDefault="00247751" w:rsidP="006975E3">
      <w:pPr>
        <w:spacing w:line="240" w:lineRule="auto"/>
      </w:pPr>
      <w:r w:rsidRPr="006975E3">
        <w:t>all.</w:t>
      </w:r>
    </w:p>
    <w:p w:rsidR="006975E3" w:rsidRDefault="006975E3" w:rsidP="006975E3">
      <w:pPr>
        <w:spacing w:line="240" w:lineRule="auto"/>
      </w:pPr>
    </w:p>
    <w:p w:rsidR="00247751" w:rsidRDefault="00247751" w:rsidP="006975E3">
      <w:pPr>
        <w:spacing w:line="240" w:lineRule="auto"/>
      </w:pPr>
      <w:r w:rsidRPr="006975E3">
        <w:t>For the purposes of MHA 1983, the place within which the patient is detained is the ‘hospital’.</w:t>
      </w:r>
    </w:p>
    <w:p w:rsidR="00BC1E22" w:rsidRDefault="00BC1E22" w:rsidP="00BC1E22">
      <w:pPr>
        <w:spacing w:line="240" w:lineRule="auto"/>
      </w:pPr>
      <w:r>
        <w:t>The narrower the confines of that place, the greater is likely to be the need for formal leave of</w:t>
      </w:r>
    </w:p>
    <w:p w:rsidR="00BC1E22" w:rsidRDefault="00BC1E22" w:rsidP="00BC1E22">
      <w:pPr>
        <w:spacing w:line="240" w:lineRule="auto"/>
      </w:pPr>
      <w:r>
        <w:t>absence, granted under MHA 1983, section 17, for it is only with such leave that a detained patient</w:t>
      </w:r>
    </w:p>
    <w:p w:rsidR="00BC1E22" w:rsidRDefault="00BC1E22" w:rsidP="00BC1E22">
      <w:pPr>
        <w:spacing w:line="240" w:lineRule="auto"/>
      </w:pPr>
      <w:r>
        <w:t>may leave ‘the hospital’.</w:t>
      </w:r>
    </w:p>
    <w:p w:rsidR="00BC1E22" w:rsidRDefault="00BC1E22" w:rsidP="00BC1E22">
      <w:pPr>
        <w:spacing w:line="240" w:lineRule="auto"/>
      </w:pPr>
    </w:p>
    <w:p w:rsidR="00BC1E22" w:rsidRPr="00BC1E22" w:rsidRDefault="00BC1E22" w:rsidP="00BC1E22">
      <w:pPr>
        <w:spacing w:line="240" w:lineRule="auto"/>
        <w:rPr>
          <w:i/>
        </w:rPr>
      </w:pPr>
      <w:r w:rsidRPr="00BC1E22">
        <w:rPr>
          <w:i/>
        </w:rPr>
        <w:lastRenderedPageBreak/>
        <w:t>The wide site</w:t>
      </w:r>
    </w:p>
    <w:p w:rsidR="00BC1E22" w:rsidRDefault="00BC1E22" w:rsidP="00541F36">
      <w:pPr>
        <w:spacing w:line="240" w:lineRule="auto"/>
      </w:pPr>
      <w:r>
        <w:t>If the ‘wide site’ concept were adopted, a patient would not need formal leave to move within the</w:t>
      </w:r>
    </w:p>
    <w:p w:rsidR="00BC1E22" w:rsidRDefault="00BC1E22" w:rsidP="00541F36">
      <w:pPr>
        <w:spacing w:line="240" w:lineRule="auto"/>
      </w:pPr>
      <w:r>
        <w:t>greater hospital site, even though the discrete unit in which s/he was detained only occupied a part</w:t>
      </w:r>
    </w:p>
    <w:p w:rsidR="00BC1E22" w:rsidRDefault="00BC1E22" w:rsidP="00541F36">
      <w:pPr>
        <w:spacing w:line="240" w:lineRule="auto"/>
      </w:pPr>
      <w:proofErr w:type="gramStart"/>
      <w:r>
        <w:t>of</w:t>
      </w:r>
      <w:proofErr w:type="gramEnd"/>
      <w:r>
        <w:t xml:space="preserve"> that site and was managed by a NHS trust that did not manage the whole site.</w:t>
      </w:r>
      <w:r w:rsidR="00541F36">
        <w:rPr>
          <w:rStyle w:val="FootnoteReference"/>
        </w:rPr>
        <w:footnoteReference w:id="55"/>
      </w:r>
      <w:r>
        <w:t xml:space="preserve"> (However, s/he</w:t>
      </w:r>
    </w:p>
    <w:p w:rsidR="00BC1E22" w:rsidRDefault="00BC1E22" w:rsidP="00541F36">
      <w:pPr>
        <w:spacing w:line="240" w:lineRule="auto"/>
      </w:pPr>
      <w:r>
        <w:t>would still require such leave if, in making his/her passage across the greater hospital site, s/he</w:t>
      </w:r>
    </w:p>
    <w:p w:rsidR="00BC1E22" w:rsidRDefault="00BC1E22" w:rsidP="00541F36">
      <w:pPr>
        <w:spacing w:line="240" w:lineRule="auto"/>
      </w:pPr>
      <w:r>
        <w:t>would encounter a phenomenon for which none of the NHS trusts in whom various parts of that</w:t>
      </w:r>
    </w:p>
    <w:p w:rsidR="00BC1E22" w:rsidRDefault="00BC1E22" w:rsidP="00541F36">
      <w:pPr>
        <w:spacing w:line="240" w:lineRule="auto"/>
      </w:pPr>
      <w:r>
        <w:t>site were vested was responsible in law. This would be the case, for example, where a detained</w:t>
      </w:r>
    </w:p>
    <w:p w:rsidR="00BC1E22" w:rsidRDefault="00BC1E22" w:rsidP="00541F36">
      <w:pPr>
        <w:spacing w:line="240" w:lineRule="auto"/>
      </w:pPr>
      <w:r>
        <w:t>patient’s journey from a psychiatric ward to a newsagent’s stall, each of which were situated within</w:t>
      </w:r>
    </w:p>
    <w:p w:rsidR="00BC1E22" w:rsidRDefault="00BC1E22" w:rsidP="00541F36">
      <w:pPr>
        <w:spacing w:line="240" w:lineRule="auto"/>
      </w:pPr>
      <w:r>
        <w:t>a single hospital site, would take him/her across a public road.)</w:t>
      </w:r>
    </w:p>
    <w:p w:rsidR="00541F36" w:rsidRDefault="00541F36" w:rsidP="00541F36">
      <w:pPr>
        <w:spacing w:line="240" w:lineRule="auto"/>
      </w:pPr>
    </w:p>
    <w:p w:rsidR="00BC1E22" w:rsidRDefault="00BC1E22" w:rsidP="00541F36">
      <w:pPr>
        <w:spacing w:line="240" w:lineRule="auto"/>
      </w:pPr>
      <w:r>
        <w:t>Richard Jones has identified a flaw in the ‘wide site’ conception in so far as it is applied to MHA</w:t>
      </w:r>
    </w:p>
    <w:p w:rsidR="00BC1E22" w:rsidRDefault="00BC1E22" w:rsidP="00541F36">
      <w:pPr>
        <w:spacing w:line="240" w:lineRule="auto"/>
      </w:pPr>
      <w:r>
        <w:t>1983, section 17. He states:</w:t>
      </w:r>
    </w:p>
    <w:p w:rsidR="00BC1E22" w:rsidRDefault="00BC1E22" w:rsidP="00541F36">
      <w:pPr>
        <w:spacing w:line="240" w:lineRule="auto"/>
      </w:pPr>
      <w:r>
        <w:t>‘[I]f the patient moves from a part of the hospital that is managed by the NHS trust that is</w:t>
      </w:r>
    </w:p>
    <w:p w:rsidR="00BC1E22" w:rsidRDefault="00BC1E22" w:rsidP="00541F36">
      <w:pPr>
        <w:spacing w:line="240" w:lineRule="auto"/>
      </w:pPr>
      <w:r>
        <w:t>detaining him to a part of the hospital that is managed by another NHS trust, the staff of that</w:t>
      </w:r>
    </w:p>
    <w:p w:rsidR="00BC1E22" w:rsidRDefault="00BC1E22" w:rsidP="00541F36">
      <w:pPr>
        <w:spacing w:line="240" w:lineRule="auto"/>
      </w:pPr>
      <w:r>
        <w:t>other trust would not be authorised to detain him. This is because the application for the</w:t>
      </w:r>
    </w:p>
    <w:p w:rsidR="00BC1E22" w:rsidRDefault="00BC1E22" w:rsidP="00541F36">
      <w:pPr>
        <w:spacing w:line="240" w:lineRule="auto"/>
      </w:pPr>
      <w:r>
        <w:t>patient’s detention would not have been addressed to the Hospital Managers of that other</w:t>
      </w:r>
    </w:p>
    <w:p w:rsidR="00BC1E22" w:rsidRDefault="00541F36" w:rsidP="00541F36">
      <w:pPr>
        <w:spacing w:line="240" w:lineRule="auto"/>
      </w:pPr>
      <w:r>
        <w:t>trust.’</w:t>
      </w:r>
      <w:r>
        <w:rPr>
          <w:rStyle w:val="FootnoteReference"/>
        </w:rPr>
        <w:footnoteReference w:id="56"/>
      </w:r>
    </w:p>
    <w:p w:rsidR="00541F36" w:rsidRDefault="00541F36" w:rsidP="00541F36">
      <w:pPr>
        <w:spacing w:line="240" w:lineRule="auto"/>
      </w:pPr>
    </w:p>
    <w:p w:rsidR="00BC1E22" w:rsidRDefault="00BC1E22" w:rsidP="00541F36">
      <w:pPr>
        <w:spacing w:line="240" w:lineRule="auto"/>
      </w:pPr>
      <w:r>
        <w:t>The MHAC has said that it accepts this argument ‘in part.’ However, it continues:</w:t>
      </w:r>
    </w:p>
    <w:p w:rsidR="00BC1E22" w:rsidRDefault="00BC1E22" w:rsidP="00541F36">
      <w:pPr>
        <w:spacing w:line="240" w:lineRule="auto"/>
      </w:pPr>
      <w:r>
        <w:t>‘Even in a Trust that is a detaining authority, staff employed in capacities that are neither</w:t>
      </w:r>
    </w:p>
    <w:p w:rsidR="00BC1E22" w:rsidRDefault="00BC1E22" w:rsidP="00541F36">
      <w:pPr>
        <w:spacing w:line="240" w:lineRule="auto"/>
      </w:pPr>
      <w:r>
        <w:t>nursing nor medical probably have limited powers of control over detained patients. The Act</w:t>
      </w:r>
    </w:p>
    <w:p w:rsidR="00BC1E22" w:rsidRDefault="00BC1E22" w:rsidP="00541F36">
      <w:pPr>
        <w:spacing w:line="240" w:lineRule="auto"/>
      </w:pPr>
      <w:r>
        <w:t>does allow that any “officer on the staff of the hospital” (the definition of which encompasses</w:t>
      </w:r>
    </w:p>
    <w:p w:rsidR="00BC1E22" w:rsidRDefault="00BC1E22" w:rsidP="00541F36">
      <w:pPr>
        <w:spacing w:line="240" w:lineRule="auto"/>
      </w:pPr>
      <w:r>
        <w:t>any employee of a detaining hospital) may take into custody and return an AWOL patient</w:t>
      </w:r>
    </w:p>
    <w:p w:rsidR="00BC1E22" w:rsidRDefault="00BC1E22" w:rsidP="00541F36">
      <w:pPr>
        <w:spacing w:line="240" w:lineRule="auto"/>
      </w:pPr>
      <w:r>
        <w:t>under section 18(1), and may be authorised by a patient’s RMO to act as that patient’s escort</w:t>
      </w:r>
    </w:p>
    <w:p w:rsidR="00BC1E22" w:rsidRDefault="00BC1E22" w:rsidP="00541F36">
      <w:pPr>
        <w:spacing w:line="240" w:lineRule="auto"/>
      </w:pPr>
      <w:proofErr w:type="gramStart"/>
      <w:r>
        <w:t>as</w:t>
      </w:r>
      <w:proofErr w:type="gramEnd"/>
      <w:r>
        <w:t xml:space="preserve"> a condit</w:t>
      </w:r>
      <w:r w:rsidR="00541F36">
        <w:t>ion of leave (section 17(3)).’</w:t>
      </w:r>
      <w:r w:rsidR="00541F36">
        <w:rPr>
          <w:rStyle w:val="FootnoteReference"/>
        </w:rPr>
        <w:footnoteReference w:id="57"/>
      </w:r>
    </w:p>
    <w:p w:rsidR="00A82294" w:rsidRDefault="00A82294" w:rsidP="00541F36">
      <w:pPr>
        <w:spacing w:line="240" w:lineRule="auto"/>
      </w:pPr>
    </w:p>
    <w:p w:rsidR="00BC1E22" w:rsidRDefault="00BC1E22" w:rsidP="00541F36">
      <w:pPr>
        <w:spacing w:line="240" w:lineRule="auto"/>
      </w:pPr>
      <w:r>
        <w:t>This would not appear to address Jones’s specific point: what powers are to be enjoyed by doctors</w:t>
      </w:r>
    </w:p>
    <w:p w:rsidR="00BC1E22" w:rsidRDefault="00BC1E22" w:rsidP="00541F36">
      <w:pPr>
        <w:spacing w:line="240" w:lineRule="auto"/>
      </w:pPr>
      <w:r>
        <w:t>and nurses employed, not by the detaining authority, but by the NHS trust that manages another</w:t>
      </w:r>
    </w:p>
    <w:p w:rsidR="00BC1E22" w:rsidRDefault="00BC1E22" w:rsidP="003A09F3">
      <w:pPr>
        <w:spacing w:line="240" w:lineRule="auto"/>
      </w:pPr>
      <w:r>
        <w:lastRenderedPageBreak/>
        <w:t>part of the same ‘hospital’ site? Are they ‘on the staff of’ the detaining ‘hospital’, as the ‘wide site’</w:t>
      </w:r>
    </w:p>
    <w:p w:rsidR="00BC1E22" w:rsidRDefault="00BC1E22" w:rsidP="003A09F3">
      <w:pPr>
        <w:spacing w:line="240" w:lineRule="auto"/>
      </w:pPr>
      <w:r>
        <w:t>concept would appear to imply, or can they utilise the take and return powers in section 18 only if</w:t>
      </w:r>
    </w:p>
    <w:p w:rsidR="00BC1E22" w:rsidRDefault="00BC1E22" w:rsidP="003A09F3">
      <w:pPr>
        <w:spacing w:line="240" w:lineRule="auto"/>
      </w:pPr>
      <w:r>
        <w:t>they have been expressly authorised to do so, as the ‘narrow site’ conception implies? The MHAC</w:t>
      </w:r>
    </w:p>
    <w:p w:rsidR="00BC1E22" w:rsidRDefault="00BC1E22" w:rsidP="003A09F3">
      <w:pPr>
        <w:spacing w:line="240" w:lineRule="auto"/>
      </w:pPr>
      <w:r>
        <w:t>does not answer this question, nor does it say which part of Jones’s argument it accepts (and which</w:t>
      </w:r>
    </w:p>
    <w:p w:rsidR="00BC1E22" w:rsidRDefault="00BC1E22" w:rsidP="003A09F3">
      <w:pPr>
        <w:spacing w:line="240" w:lineRule="auto"/>
      </w:pPr>
      <w:r>
        <w:t>it rejects).</w:t>
      </w:r>
    </w:p>
    <w:p w:rsidR="00A82294" w:rsidRDefault="00A82294" w:rsidP="003A09F3">
      <w:pPr>
        <w:spacing w:line="240" w:lineRule="auto"/>
      </w:pPr>
    </w:p>
    <w:p w:rsidR="00BC1E22" w:rsidRPr="00A82294" w:rsidRDefault="00BC1E22" w:rsidP="003A09F3">
      <w:pPr>
        <w:spacing w:line="240" w:lineRule="auto"/>
        <w:rPr>
          <w:i/>
        </w:rPr>
      </w:pPr>
      <w:r w:rsidRPr="00A82294">
        <w:rPr>
          <w:i/>
        </w:rPr>
        <w:t>The narrow site</w:t>
      </w:r>
    </w:p>
    <w:p w:rsidR="00BC1E22" w:rsidRDefault="00BC1E22" w:rsidP="003A09F3">
      <w:pPr>
        <w:spacing w:line="240" w:lineRule="auto"/>
      </w:pPr>
      <w:r>
        <w:t>As the MHAC has put it, the implication of adopting the ‘narrow site’ concept would be that:</w:t>
      </w:r>
    </w:p>
    <w:p w:rsidR="00BC1E22" w:rsidRDefault="00BC1E22" w:rsidP="003A09F3">
      <w:pPr>
        <w:spacing w:line="240" w:lineRule="auto"/>
      </w:pPr>
      <w:r>
        <w:t>‘[...] formal leave would be required under MHA 1983, section 17 for a patient to move from a part</w:t>
      </w:r>
    </w:p>
    <w:p w:rsidR="00BC1E22" w:rsidRDefault="00BC1E22" w:rsidP="003A09F3">
      <w:pPr>
        <w:spacing w:line="240" w:lineRule="auto"/>
      </w:pPr>
      <w:r>
        <w:t>of the hospital site that was managed by one NHS body to a part of the site that was managed by</w:t>
      </w:r>
    </w:p>
    <w:p w:rsidR="00BC1E22" w:rsidRPr="006975E3" w:rsidRDefault="003A09F3" w:rsidP="003A09F3">
      <w:pPr>
        <w:spacing w:line="240" w:lineRule="auto"/>
      </w:pPr>
      <w:r>
        <w:t>another NHS body.’</w:t>
      </w:r>
      <w:r>
        <w:rPr>
          <w:rStyle w:val="FootnoteReference"/>
        </w:rPr>
        <w:footnoteReference w:id="58"/>
      </w:r>
    </w:p>
    <w:p w:rsidR="00C90294" w:rsidRDefault="00C90294" w:rsidP="003A09F3">
      <w:pPr>
        <w:spacing w:line="240" w:lineRule="auto"/>
      </w:pPr>
    </w:p>
    <w:p w:rsidR="003A09F3" w:rsidRPr="003A09F3" w:rsidRDefault="003A09F3" w:rsidP="003A09F3">
      <w:pPr>
        <w:spacing w:line="240" w:lineRule="auto"/>
        <w:rPr>
          <w:i/>
        </w:rPr>
      </w:pPr>
      <w:r w:rsidRPr="003A09F3">
        <w:rPr>
          <w:i/>
        </w:rPr>
        <w:t>Discussion</w:t>
      </w:r>
    </w:p>
    <w:p w:rsidR="003A09F3" w:rsidRDefault="003A09F3" w:rsidP="003A09F3">
      <w:pPr>
        <w:spacing w:line="240" w:lineRule="auto"/>
      </w:pPr>
      <w:r>
        <w:t>Clearly the question is not without practical significance: a Trust that adopted the wide site</w:t>
      </w:r>
    </w:p>
    <w:p w:rsidR="003A09F3" w:rsidRDefault="003A09F3" w:rsidP="003A09F3">
      <w:pPr>
        <w:spacing w:line="240" w:lineRule="auto"/>
      </w:pPr>
      <w:r>
        <w:t>concept might deny itself powers of control that it ought in fact and law to possess; whereas</w:t>
      </w:r>
    </w:p>
    <w:p w:rsidR="003A09F3" w:rsidRDefault="003A09F3" w:rsidP="003A09F3">
      <w:pPr>
        <w:spacing w:line="240" w:lineRule="auto"/>
      </w:pPr>
      <w:r>
        <w:t>inappropriate insistence on the narrow site conception might open a Trust up to judicial challenge.</w:t>
      </w:r>
    </w:p>
    <w:p w:rsidR="003A09F3" w:rsidRDefault="003A09F3" w:rsidP="003A09F3">
      <w:pPr>
        <w:spacing w:line="240" w:lineRule="auto"/>
      </w:pPr>
    </w:p>
    <w:p w:rsidR="003A09F3" w:rsidRDefault="003A09F3" w:rsidP="003A09F3">
      <w:pPr>
        <w:spacing w:line="240" w:lineRule="auto"/>
      </w:pPr>
      <w:r>
        <w:t>The intricacies of the former situation have been discussed already.</w:t>
      </w:r>
      <w:r>
        <w:rPr>
          <w:rStyle w:val="FootnoteReference"/>
        </w:rPr>
        <w:footnoteReference w:id="59"/>
      </w:r>
      <w:r>
        <w:t xml:space="preserve"> With regard to the latter</w:t>
      </w:r>
    </w:p>
    <w:p w:rsidR="003A09F3" w:rsidRDefault="003A09F3" w:rsidP="003A09F3">
      <w:pPr>
        <w:spacing w:line="240" w:lineRule="auto"/>
      </w:pPr>
      <w:r>
        <w:t>situation, a patient might have a cause of action against those who detained him/her if s/he were</w:t>
      </w:r>
    </w:p>
    <w:p w:rsidR="003A09F3" w:rsidRDefault="003A09F3" w:rsidP="003A09F3">
      <w:pPr>
        <w:spacing w:line="240" w:lineRule="auto"/>
      </w:pPr>
      <w:r>
        <w:t>prevented from going from one part of the greater hospital site to another solely because, on the</w:t>
      </w:r>
    </w:p>
    <w:p w:rsidR="003A09F3" w:rsidRDefault="003A09F3" w:rsidP="003A09F3">
      <w:pPr>
        <w:spacing w:line="240" w:lineRule="auto"/>
      </w:pPr>
      <w:r>
        <w:t>basis of the ‘narrow site’ test, s/he was thought to require formal leave of absence and his/her</w:t>
      </w:r>
    </w:p>
    <w:p w:rsidR="003A09F3" w:rsidRDefault="003A09F3" w:rsidP="003A09F3">
      <w:pPr>
        <w:spacing w:line="240" w:lineRule="auto"/>
      </w:pPr>
      <w:r>
        <w:t>mental state was not thought robust enough to warrant the granting of it.</w:t>
      </w:r>
    </w:p>
    <w:p w:rsidR="00474536" w:rsidRDefault="00474536" w:rsidP="003A09F3">
      <w:pPr>
        <w:spacing w:line="240" w:lineRule="auto"/>
      </w:pPr>
    </w:p>
    <w:p w:rsidR="003A09F3" w:rsidRDefault="003A09F3" w:rsidP="003A09F3">
      <w:pPr>
        <w:spacing w:line="240" w:lineRule="auto"/>
      </w:pPr>
      <w:r>
        <w:t>This is the mirror image of the problem encountered under MHA 1983, sections 6(2) and 40(1) (b).</w:t>
      </w:r>
    </w:p>
    <w:p w:rsidR="003A09F3" w:rsidRDefault="003A09F3" w:rsidP="003A09F3">
      <w:pPr>
        <w:spacing w:line="240" w:lineRule="auto"/>
      </w:pPr>
      <w:r>
        <w:t>It concerns, not how closely a patient may or must be confined, but how far s/he may venture</w:t>
      </w:r>
    </w:p>
    <w:p w:rsidR="003A09F3" w:rsidRDefault="003A09F3" w:rsidP="003A09F3">
      <w:pPr>
        <w:spacing w:line="240" w:lineRule="auto"/>
      </w:pPr>
      <w:r>
        <w:t>without requiring formal leave of absence. However, and as has been indicated, in truth this</w:t>
      </w:r>
    </w:p>
    <w:p w:rsidR="003A09F3" w:rsidRDefault="003A09F3" w:rsidP="003A09F3">
      <w:pPr>
        <w:spacing w:line="240" w:lineRule="auto"/>
      </w:pPr>
      <w:r>
        <w:t>problem is created by MHA 1983, sections 2 and 3. That is important, because, unlike MHA 1983</w:t>
      </w:r>
    </w:p>
    <w:p w:rsidR="003A09F3" w:rsidRDefault="003A09F3" w:rsidP="003A09F3">
      <w:pPr>
        <w:spacing w:line="240" w:lineRule="auto"/>
      </w:pPr>
      <w:r>
        <w:t>section 6(2) or 40(1</w:t>
      </w:r>
      <w:r w:rsidR="00474536">
        <w:t>) (</w:t>
      </w:r>
      <w:r>
        <w:t>b)</w:t>
      </w:r>
      <w:proofErr w:type="gramStart"/>
      <w:r>
        <w:t>,</w:t>
      </w:r>
      <w:proofErr w:type="gramEnd"/>
      <w:r>
        <w:t xml:space="preserve"> neither section 2 nor section 3 involves ‘the managers’. This means that the</w:t>
      </w:r>
    </w:p>
    <w:p w:rsidR="003A09F3" w:rsidRDefault="003A09F3" w:rsidP="003A09F3">
      <w:pPr>
        <w:spacing w:line="240" w:lineRule="auto"/>
      </w:pPr>
      <w:r>
        <w:lastRenderedPageBreak/>
        <w:t>word ‘hospital’ stands alone for the purposes of those sections. Therefore, the word is unqualified,</w:t>
      </w:r>
    </w:p>
    <w:p w:rsidR="003A09F3" w:rsidRDefault="003A09F3" w:rsidP="003A09F3">
      <w:pPr>
        <w:spacing w:line="240" w:lineRule="auto"/>
      </w:pPr>
      <w:proofErr w:type="gramStart"/>
      <w:r>
        <w:t>so</w:t>
      </w:r>
      <w:proofErr w:type="gramEnd"/>
      <w:r>
        <w:t xml:space="preserve"> that there is nothing to prevent its being given a wider definition. Nothing, that is, save the</w:t>
      </w:r>
    </w:p>
    <w:p w:rsidR="003A09F3" w:rsidRDefault="003A09F3" w:rsidP="003A09F3">
      <w:pPr>
        <w:spacing w:line="240" w:lineRule="auto"/>
      </w:pPr>
      <w:r>
        <w:t>general illogicality of having the same word defined in two different – possibly contradictory –</w:t>
      </w:r>
    </w:p>
    <w:p w:rsidR="003A09F3" w:rsidRDefault="003A09F3" w:rsidP="003A09F3">
      <w:pPr>
        <w:spacing w:line="240" w:lineRule="auto"/>
      </w:pPr>
      <w:r>
        <w:t>senses at different points in the same Act.</w:t>
      </w:r>
    </w:p>
    <w:p w:rsidR="003A09F3" w:rsidRDefault="003A09F3" w:rsidP="003A09F3">
      <w:pPr>
        <w:spacing w:line="240" w:lineRule="auto"/>
      </w:pPr>
    </w:p>
    <w:p w:rsidR="003A09F3" w:rsidRPr="003A09F3" w:rsidRDefault="003A09F3" w:rsidP="003A09F3">
      <w:pPr>
        <w:spacing w:line="240" w:lineRule="auto"/>
        <w:rPr>
          <w:b/>
        </w:rPr>
      </w:pPr>
      <w:r w:rsidRPr="003A09F3">
        <w:rPr>
          <w:b/>
        </w:rPr>
        <w:t>5.6 The returning of a patient to the hospital</w:t>
      </w:r>
    </w:p>
    <w:p w:rsidR="003A09F3" w:rsidRDefault="003A09F3" w:rsidP="003A09F3">
      <w:pPr>
        <w:spacing w:line="240" w:lineRule="auto"/>
      </w:pPr>
      <w:r>
        <w:t>Detained patients who go absent without leave (‘AWOL’) may be retaken and returned to the</w:t>
      </w:r>
    </w:p>
    <w:p w:rsidR="003A09F3" w:rsidRDefault="003A09F3" w:rsidP="003A09F3">
      <w:pPr>
        <w:spacing w:line="240" w:lineRule="auto"/>
      </w:pPr>
      <w:r>
        <w:t>hospital from which they have absconded. Under MHA 1983, section 18:</w:t>
      </w:r>
    </w:p>
    <w:p w:rsidR="003A09F3" w:rsidRDefault="003A09F3" w:rsidP="0054245C">
      <w:pPr>
        <w:spacing w:line="240" w:lineRule="auto"/>
        <w:ind w:firstLine="284"/>
      </w:pPr>
      <w:r>
        <w:t>‘Where a patient who is for the time being liable to be detained under this Part of this Act in</w:t>
      </w:r>
    </w:p>
    <w:p w:rsidR="003A09F3" w:rsidRDefault="003A09F3" w:rsidP="0054245C">
      <w:pPr>
        <w:spacing w:line="240" w:lineRule="auto"/>
        <w:ind w:firstLine="284"/>
      </w:pPr>
      <w:proofErr w:type="gramStart"/>
      <w:r>
        <w:t>a</w:t>
      </w:r>
      <w:proofErr w:type="gramEnd"/>
      <w:r>
        <w:t xml:space="preserve"> hospital –</w:t>
      </w:r>
    </w:p>
    <w:p w:rsidR="003A09F3" w:rsidRDefault="003A09F3" w:rsidP="0054245C">
      <w:pPr>
        <w:spacing w:line="240" w:lineRule="auto"/>
        <w:ind w:firstLine="567"/>
      </w:pPr>
      <w:r>
        <w:t>(a) absents himself from the hospital without leave granted under section 17 above; or</w:t>
      </w:r>
    </w:p>
    <w:p w:rsidR="003A09F3" w:rsidRDefault="003A09F3" w:rsidP="0054245C">
      <w:pPr>
        <w:spacing w:line="240" w:lineRule="auto"/>
        <w:ind w:firstLine="567"/>
      </w:pPr>
      <w:r>
        <w:t>(b) fails to return to the hospital on any occasion on which, or at the expiration of any</w:t>
      </w:r>
    </w:p>
    <w:p w:rsidR="003A09F3" w:rsidRDefault="003A09F3" w:rsidP="0054245C">
      <w:pPr>
        <w:spacing w:line="240" w:lineRule="auto"/>
        <w:ind w:firstLine="567"/>
      </w:pPr>
      <w:r>
        <w:t>period for which, leave of absence was granted to him under that section, or upon being</w:t>
      </w:r>
    </w:p>
    <w:p w:rsidR="003A09F3" w:rsidRDefault="003A09F3" w:rsidP="0054245C">
      <w:pPr>
        <w:spacing w:line="240" w:lineRule="auto"/>
        <w:ind w:firstLine="567"/>
      </w:pPr>
      <w:r>
        <w:t>recalled under that section; or</w:t>
      </w:r>
    </w:p>
    <w:p w:rsidR="003A09F3" w:rsidRDefault="003A09F3" w:rsidP="0054245C">
      <w:pPr>
        <w:spacing w:line="240" w:lineRule="auto"/>
        <w:ind w:firstLine="567"/>
      </w:pPr>
      <w:r>
        <w:t>(c) absents himself without permission from any place where he is required to reside in</w:t>
      </w:r>
    </w:p>
    <w:p w:rsidR="003A09F3" w:rsidRDefault="003A09F3" w:rsidP="0054245C">
      <w:pPr>
        <w:spacing w:line="240" w:lineRule="auto"/>
        <w:ind w:firstLine="567"/>
      </w:pPr>
      <w:r>
        <w:t>accordance with conditions imposed on the grant of leave of absence under that section,</w:t>
      </w:r>
    </w:p>
    <w:p w:rsidR="003A09F3" w:rsidRDefault="003A09F3" w:rsidP="009B0F84">
      <w:pPr>
        <w:spacing w:line="240" w:lineRule="auto"/>
        <w:ind w:firstLine="284"/>
      </w:pPr>
      <w:r>
        <w:t>he may, subject to the provisions of this section, be taken into custody and returned to the</w:t>
      </w:r>
    </w:p>
    <w:p w:rsidR="003A09F3" w:rsidRDefault="003A09F3" w:rsidP="009B0F84">
      <w:pPr>
        <w:spacing w:line="240" w:lineRule="auto"/>
        <w:ind w:firstLine="284"/>
      </w:pPr>
      <w:r>
        <w:t>hospital or place by any approved social worker, by any officer on the staff of the hospital, by</w:t>
      </w:r>
    </w:p>
    <w:p w:rsidR="003A09F3" w:rsidRDefault="003A09F3" w:rsidP="009B0F84">
      <w:pPr>
        <w:spacing w:line="240" w:lineRule="auto"/>
        <w:ind w:firstLine="284"/>
      </w:pPr>
      <w:r>
        <w:t xml:space="preserve">any constable, or by any person authorised in writing by </w:t>
      </w:r>
      <w:r w:rsidR="00D946A5">
        <w:t>the managers of the hospital.’</w:t>
      </w:r>
      <w:r w:rsidR="00D946A5">
        <w:rPr>
          <w:rStyle w:val="FootnoteReference"/>
        </w:rPr>
        <w:footnoteReference w:id="60"/>
      </w:r>
    </w:p>
    <w:p w:rsidR="003A09F3" w:rsidRDefault="003A09F3" w:rsidP="009B0F84">
      <w:pPr>
        <w:spacing w:line="240" w:lineRule="auto"/>
        <w:ind w:firstLine="284"/>
      </w:pPr>
      <w:r>
        <w:t>There are two aspects of this provision to which the definition of ‘hospital’ is relevant:</w:t>
      </w:r>
    </w:p>
    <w:p w:rsidR="003A09F3" w:rsidRDefault="003A09F3" w:rsidP="009B0F84">
      <w:pPr>
        <w:spacing w:line="240" w:lineRule="auto"/>
        <w:ind w:firstLine="284"/>
      </w:pPr>
      <w:r>
        <w:t>determining the point at which a detained patient becomes AWOL; and identifying the individuals</w:t>
      </w:r>
    </w:p>
    <w:p w:rsidR="003A09F3" w:rsidRDefault="003A09F3" w:rsidP="009B0F84">
      <w:pPr>
        <w:spacing w:line="240" w:lineRule="auto"/>
        <w:ind w:firstLine="284"/>
      </w:pPr>
      <w:r>
        <w:t>who may re-take him/her.</w:t>
      </w:r>
    </w:p>
    <w:p w:rsidR="009B0F84" w:rsidRDefault="009B0F84" w:rsidP="003A09F3">
      <w:pPr>
        <w:spacing w:line="240" w:lineRule="auto"/>
      </w:pPr>
    </w:p>
    <w:p w:rsidR="003A09F3" w:rsidRPr="009B0F84" w:rsidRDefault="003A09F3" w:rsidP="003A09F3">
      <w:pPr>
        <w:spacing w:line="240" w:lineRule="auto"/>
        <w:rPr>
          <w:i/>
        </w:rPr>
      </w:pPr>
      <w:r w:rsidRPr="009B0F84">
        <w:rPr>
          <w:i/>
        </w:rPr>
        <w:t>The wide site</w:t>
      </w:r>
    </w:p>
    <w:p w:rsidR="003A09F3" w:rsidRDefault="003A09F3" w:rsidP="003A09F3">
      <w:pPr>
        <w:spacing w:line="240" w:lineRule="auto"/>
      </w:pPr>
      <w:r>
        <w:t>Under the ‘wide site’ conception of ‘hospital’, a patient might be re-taken and returned there by a</w:t>
      </w:r>
    </w:p>
    <w:p w:rsidR="003A09F3" w:rsidRDefault="003A09F3" w:rsidP="003A09F3">
      <w:pPr>
        <w:spacing w:line="240" w:lineRule="auto"/>
      </w:pPr>
      <w:r>
        <w:t>larger number of staff, the pool of whom might include those from all units on a single site, even</w:t>
      </w:r>
    </w:p>
    <w:p w:rsidR="00F47195" w:rsidRDefault="00F47195" w:rsidP="00F47195">
      <w:pPr>
        <w:spacing w:line="240" w:lineRule="auto"/>
      </w:pPr>
      <w:proofErr w:type="gramStart"/>
      <w:r>
        <w:t>if</w:t>
      </w:r>
      <w:proofErr w:type="gramEnd"/>
      <w:r>
        <w:t xml:space="preserve"> those units were managed by different NHS Trusts. However, there would be fewer cases in</w:t>
      </w:r>
    </w:p>
    <w:p w:rsidR="00F47195" w:rsidRDefault="00F47195" w:rsidP="00F47195">
      <w:pPr>
        <w:spacing w:line="240" w:lineRule="auto"/>
      </w:pPr>
      <w:r>
        <w:t>which such a patient would be AWOL, as, if s/he wandered away from the psychiatric unit into the</w:t>
      </w:r>
    </w:p>
    <w:p w:rsidR="00F47195" w:rsidRDefault="00F47195" w:rsidP="00F47195">
      <w:pPr>
        <w:spacing w:line="240" w:lineRule="auto"/>
      </w:pPr>
      <w:r>
        <w:t>grounds of a ‘general’ hospital that, though it was managed by a different NHS trust, was</w:t>
      </w:r>
    </w:p>
    <w:p w:rsidR="00F47195" w:rsidRDefault="00F47195" w:rsidP="009863FE">
      <w:pPr>
        <w:spacing w:line="240" w:lineRule="auto"/>
      </w:pPr>
      <w:r>
        <w:lastRenderedPageBreak/>
        <w:t>contiguous with the grounds of the psychiatric unit, s/he would not have left the ‘hospital’ that</w:t>
      </w:r>
    </w:p>
    <w:p w:rsidR="00F47195" w:rsidRDefault="00F47195" w:rsidP="009863FE">
      <w:pPr>
        <w:spacing w:line="240" w:lineRule="auto"/>
      </w:pPr>
      <w:r>
        <w:t>both units comprised.</w:t>
      </w:r>
    </w:p>
    <w:p w:rsidR="005A48A0" w:rsidRPr="005A48A0" w:rsidRDefault="009863FE" w:rsidP="009863FE">
      <w:pPr>
        <w:tabs>
          <w:tab w:val="left" w:pos="1335"/>
        </w:tabs>
        <w:spacing w:line="240" w:lineRule="auto"/>
        <w:rPr>
          <w:i/>
        </w:rPr>
      </w:pPr>
      <w:r>
        <w:rPr>
          <w:i/>
        </w:rPr>
        <w:tab/>
      </w:r>
    </w:p>
    <w:p w:rsidR="005A48A0" w:rsidRPr="005A48A0" w:rsidRDefault="005A48A0" w:rsidP="009863FE">
      <w:pPr>
        <w:spacing w:line="240" w:lineRule="auto"/>
        <w:rPr>
          <w:i/>
        </w:rPr>
      </w:pPr>
      <w:r w:rsidRPr="005A48A0">
        <w:rPr>
          <w:i/>
        </w:rPr>
        <w:t>The narrow site</w:t>
      </w:r>
    </w:p>
    <w:p w:rsidR="005A48A0" w:rsidRDefault="005A48A0" w:rsidP="009863FE">
      <w:pPr>
        <w:spacing w:line="240" w:lineRule="auto"/>
      </w:pPr>
      <w:r>
        <w:t>The patient would be AWOL immediately s/he left the grounds for which the NHS trust that</w:t>
      </w:r>
    </w:p>
    <w:p w:rsidR="005A48A0" w:rsidRDefault="005A48A0" w:rsidP="009863FE">
      <w:pPr>
        <w:spacing w:line="240" w:lineRule="auto"/>
      </w:pPr>
      <w:r>
        <w:t>managed the psychiatric unit was responsible. S/he could only be re-taken by someone ‘on the staff</w:t>
      </w:r>
    </w:p>
    <w:p w:rsidR="005A48A0" w:rsidRDefault="005A48A0" w:rsidP="009863FE">
      <w:pPr>
        <w:spacing w:line="240" w:lineRule="auto"/>
      </w:pPr>
      <w:r>
        <w:t>of’ the psychiatric unit.</w:t>
      </w:r>
    </w:p>
    <w:p w:rsidR="005A48A0" w:rsidRPr="005A48A0" w:rsidRDefault="005A48A0" w:rsidP="009863FE">
      <w:pPr>
        <w:spacing w:line="240" w:lineRule="auto"/>
        <w:rPr>
          <w:i/>
        </w:rPr>
      </w:pPr>
    </w:p>
    <w:p w:rsidR="005A48A0" w:rsidRPr="005A48A0" w:rsidRDefault="005A48A0" w:rsidP="009863FE">
      <w:pPr>
        <w:spacing w:line="240" w:lineRule="auto"/>
        <w:rPr>
          <w:i/>
        </w:rPr>
      </w:pPr>
      <w:r w:rsidRPr="005A48A0">
        <w:rPr>
          <w:i/>
        </w:rPr>
        <w:t>Discussion</w:t>
      </w:r>
    </w:p>
    <w:p w:rsidR="005A48A0" w:rsidRDefault="005A48A0" w:rsidP="009863FE">
      <w:pPr>
        <w:spacing w:line="240" w:lineRule="auto"/>
      </w:pPr>
      <w:r>
        <w:t>The power to authorise persons to retake a patient who has gone AWOL is granted solely to ‘the</w:t>
      </w:r>
    </w:p>
    <w:p w:rsidR="005A48A0" w:rsidRDefault="005A48A0" w:rsidP="009863FE">
      <w:pPr>
        <w:spacing w:line="240" w:lineRule="auto"/>
      </w:pPr>
      <w:r>
        <w:t>managers’, and so must be taken to be exercisable only by the NHS trust in which is vested the</w:t>
      </w:r>
    </w:p>
    <w:p w:rsidR="005A48A0" w:rsidRDefault="005A48A0" w:rsidP="009863FE">
      <w:pPr>
        <w:spacing w:line="240" w:lineRule="auto"/>
      </w:pPr>
      <w:r>
        <w:t>premises in which the patient is liable to be detained.</w:t>
      </w:r>
      <w:r>
        <w:rPr>
          <w:rStyle w:val="FootnoteReference"/>
        </w:rPr>
        <w:footnoteReference w:id="61"/>
      </w:r>
    </w:p>
    <w:p w:rsidR="005A48A0" w:rsidRDefault="005A48A0" w:rsidP="009863FE">
      <w:pPr>
        <w:spacing w:line="240" w:lineRule="auto"/>
      </w:pPr>
    </w:p>
    <w:p w:rsidR="005A48A0" w:rsidRDefault="005A48A0" w:rsidP="009863FE">
      <w:pPr>
        <w:spacing w:line="240" w:lineRule="auto"/>
      </w:pPr>
      <w:r>
        <w:t>However, there is nothing in MHA 1983, sec tion 18 to limit the substantive power to re-take a</w:t>
      </w:r>
    </w:p>
    <w:p w:rsidR="005A48A0" w:rsidRDefault="005A48A0" w:rsidP="009863FE">
      <w:pPr>
        <w:spacing w:line="240" w:lineRule="auto"/>
      </w:pPr>
      <w:r>
        <w:t>detained patient to ‘the managers’: it may be exercised by, inter alia, ‘any officer on the staff of the</w:t>
      </w:r>
    </w:p>
    <w:p w:rsidR="005A48A0" w:rsidRDefault="005A48A0" w:rsidP="009863FE">
      <w:pPr>
        <w:spacing w:line="240" w:lineRule="auto"/>
      </w:pPr>
      <w:r>
        <w:t>hospital.’ There is, of course, now some uncertainty as to what the word ‘officer’ means, and in</w:t>
      </w:r>
    </w:p>
    <w:p w:rsidR="005A48A0" w:rsidRDefault="005A48A0" w:rsidP="009863FE">
      <w:pPr>
        <w:spacing w:line="240" w:lineRule="auto"/>
      </w:pPr>
      <w:r>
        <w:t>particular, whether it includes an employee who has no managerial involvement in his employer’s</w:t>
      </w:r>
    </w:p>
    <w:p w:rsidR="005A48A0" w:rsidRDefault="005A48A0" w:rsidP="009863FE">
      <w:pPr>
        <w:spacing w:line="240" w:lineRule="auto"/>
      </w:pPr>
      <w:r>
        <w:t>affairs.</w:t>
      </w:r>
      <w:r>
        <w:rPr>
          <w:rStyle w:val="FootnoteReference"/>
        </w:rPr>
        <w:footnoteReference w:id="62"/>
      </w:r>
      <w:r>
        <w:t xml:space="preserve"> That uncertainty apart, there is nothing in the wording of the statute itself to prevent a</w:t>
      </w:r>
    </w:p>
    <w:p w:rsidR="005A48A0" w:rsidRDefault="005A48A0" w:rsidP="009863FE">
      <w:pPr>
        <w:spacing w:line="240" w:lineRule="auto"/>
      </w:pPr>
      <w:r>
        <w:t>wider conception of ‘hospital’ being adopted and a wider pool of possible patient-takers being</w:t>
      </w:r>
    </w:p>
    <w:p w:rsidR="005A48A0" w:rsidRDefault="005A48A0" w:rsidP="009863FE">
      <w:pPr>
        <w:spacing w:line="240" w:lineRule="auto"/>
      </w:pPr>
      <w:r>
        <w:t>created. However, such a course would be inconsistent with the approach that, it would seem, must</w:t>
      </w:r>
    </w:p>
    <w:p w:rsidR="005A48A0" w:rsidRDefault="005A48A0" w:rsidP="009863FE">
      <w:pPr>
        <w:spacing w:line="240" w:lineRule="auto"/>
      </w:pPr>
      <w:proofErr w:type="gramStart"/>
      <w:r>
        <w:t>be</w:t>
      </w:r>
      <w:proofErr w:type="gramEnd"/>
      <w:r>
        <w:t xml:space="preserve"> taken in respect of other manifestations of the word ‘hospital’. It has already been suggested</w:t>
      </w:r>
    </w:p>
    <w:p w:rsidR="005A48A0" w:rsidRDefault="005A48A0" w:rsidP="009863FE">
      <w:pPr>
        <w:spacing w:line="240" w:lineRule="auto"/>
      </w:pPr>
      <w:r>
        <w:t>that it would be curious if contradictory definitions of the word were permitted to co-exist within</w:t>
      </w:r>
    </w:p>
    <w:p w:rsidR="005A48A0" w:rsidRDefault="005A48A0" w:rsidP="009863FE">
      <w:pPr>
        <w:spacing w:line="240" w:lineRule="auto"/>
      </w:pPr>
      <w:proofErr w:type="gramStart"/>
      <w:r>
        <w:t>a</w:t>
      </w:r>
      <w:proofErr w:type="gramEnd"/>
      <w:r>
        <w:t xml:space="preserve"> single Act; it is surely the more so in the case of a single section of an Act.</w:t>
      </w:r>
    </w:p>
    <w:p w:rsidR="005A48A0" w:rsidRPr="005A48A0" w:rsidRDefault="005A48A0" w:rsidP="009863FE">
      <w:pPr>
        <w:spacing w:line="240" w:lineRule="auto"/>
        <w:rPr>
          <w:b/>
        </w:rPr>
      </w:pPr>
    </w:p>
    <w:p w:rsidR="005A48A0" w:rsidRPr="005A48A0" w:rsidRDefault="005A48A0" w:rsidP="009863FE">
      <w:pPr>
        <w:spacing w:line="240" w:lineRule="auto"/>
        <w:rPr>
          <w:b/>
        </w:rPr>
      </w:pPr>
      <w:r w:rsidRPr="005A48A0">
        <w:rPr>
          <w:b/>
        </w:rPr>
        <w:t>5.7 Transfer from the hospital</w:t>
      </w:r>
    </w:p>
    <w:p w:rsidR="005A48A0" w:rsidRDefault="005A48A0" w:rsidP="009863FE">
      <w:pPr>
        <w:spacing w:line="240" w:lineRule="auto"/>
      </w:pPr>
      <w:r>
        <w:t>The transfer of a detained patient from one hospital to another is dealt with in MHA 1983, section</w:t>
      </w:r>
    </w:p>
    <w:p w:rsidR="005A48A0" w:rsidRDefault="005A48A0" w:rsidP="009863FE">
      <w:pPr>
        <w:spacing w:line="240" w:lineRule="auto"/>
      </w:pPr>
      <w:r>
        <w:t>19(1), which states:</w:t>
      </w:r>
    </w:p>
    <w:p w:rsidR="005A48A0" w:rsidRDefault="005A48A0" w:rsidP="009863FE">
      <w:pPr>
        <w:spacing w:line="240" w:lineRule="auto"/>
        <w:ind w:firstLine="284"/>
      </w:pPr>
      <w:r>
        <w:t>‘In such circumstances and subject to such conditions as may be prescribed by the Secretary of</w:t>
      </w:r>
    </w:p>
    <w:p w:rsidR="005A48A0" w:rsidRDefault="005A48A0" w:rsidP="00F61D4C">
      <w:pPr>
        <w:spacing w:line="240" w:lineRule="auto"/>
        <w:ind w:firstLine="284"/>
      </w:pPr>
      <w:r>
        <w:lastRenderedPageBreak/>
        <w:t>State –</w:t>
      </w:r>
    </w:p>
    <w:p w:rsidR="005A48A0" w:rsidRDefault="005A48A0" w:rsidP="00F61D4C">
      <w:pPr>
        <w:spacing w:line="240" w:lineRule="auto"/>
        <w:ind w:firstLine="284"/>
      </w:pPr>
      <w:r>
        <w:t xml:space="preserve">(a) </w:t>
      </w:r>
      <w:proofErr w:type="gramStart"/>
      <w:r>
        <w:t>a</w:t>
      </w:r>
      <w:proofErr w:type="gramEnd"/>
      <w:r>
        <w:t xml:space="preserve"> patient who is for the time being liable to be detained in a hospital by virtue of an</w:t>
      </w:r>
    </w:p>
    <w:p w:rsidR="005A48A0" w:rsidRDefault="005A48A0" w:rsidP="00F61D4C">
      <w:pPr>
        <w:spacing w:line="240" w:lineRule="auto"/>
        <w:ind w:firstLine="284"/>
      </w:pPr>
      <w:r>
        <w:t>application under this Part of this Act may be transferred to another hospital [...].’</w:t>
      </w:r>
    </w:p>
    <w:p w:rsidR="005A48A0" w:rsidRDefault="005A48A0" w:rsidP="005A48A0">
      <w:pPr>
        <w:spacing w:line="240" w:lineRule="auto"/>
      </w:pPr>
      <w:r>
        <w:t>Once a transfer has been effected in accordance with MHA 1983, section 19(1</w:t>
      </w:r>
      <w:r w:rsidR="00F61D4C">
        <w:t>) (</w:t>
      </w:r>
      <w:r>
        <w:t>a), section 19(2)</w:t>
      </w:r>
    </w:p>
    <w:p w:rsidR="005A48A0" w:rsidRDefault="005A48A0" w:rsidP="005A48A0">
      <w:pPr>
        <w:spacing w:line="240" w:lineRule="auto"/>
      </w:pPr>
      <w:r>
        <w:t>provides:</w:t>
      </w:r>
    </w:p>
    <w:p w:rsidR="005A48A0" w:rsidRDefault="005A48A0" w:rsidP="00F61D4C">
      <w:pPr>
        <w:spacing w:line="240" w:lineRule="auto"/>
        <w:ind w:firstLine="284"/>
      </w:pPr>
      <w:r>
        <w:t>‘(a) in the case of a patient who is liable to be detained in a hospital by virtue of an application</w:t>
      </w:r>
    </w:p>
    <w:p w:rsidR="005A48A0" w:rsidRDefault="005A48A0" w:rsidP="00F61D4C">
      <w:pPr>
        <w:spacing w:line="240" w:lineRule="auto"/>
        <w:ind w:firstLine="284"/>
      </w:pPr>
      <w:r>
        <w:t>for admission for assessment or for treatment and is transferred to another hospital, as if the</w:t>
      </w:r>
    </w:p>
    <w:p w:rsidR="005A48A0" w:rsidRDefault="005A48A0" w:rsidP="00F61D4C">
      <w:pPr>
        <w:spacing w:line="240" w:lineRule="auto"/>
        <w:ind w:firstLine="284"/>
      </w:pPr>
      <w:r>
        <w:t>application were an application for admission to that other hospital and as if the patient had</w:t>
      </w:r>
    </w:p>
    <w:p w:rsidR="005A48A0" w:rsidRDefault="005A48A0" w:rsidP="00F61D4C">
      <w:pPr>
        <w:spacing w:line="240" w:lineRule="auto"/>
        <w:ind w:firstLine="284"/>
      </w:pPr>
      <w:r>
        <w:t>been admitted to that other hospital at the time when he was originally admitted in pursuance</w:t>
      </w:r>
    </w:p>
    <w:p w:rsidR="005A48A0" w:rsidRDefault="005A48A0" w:rsidP="00F61D4C">
      <w:pPr>
        <w:spacing w:line="240" w:lineRule="auto"/>
        <w:ind w:firstLine="284"/>
      </w:pPr>
      <w:proofErr w:type="gramStart"/>
      <w:r>
        <w:t>of</w:t>
      </w:r>
      <w:proofErr w:type="gramEnd"/>
      <w:r>
        <w:t xml:space="preserve"> the application[.]’</w:t>
      </w:r>
    </w:p>
    <w:p w:rsidR="00F61901" w:rsidRDefault="00F61901" w:rsidP="00F61D4C">
      <w:pPr>
        <w:spacing w:line="240" w:lineRule="auto"/>
        <w:ind w:firstLine="284"/>
      </w:pPr>
    </w:p>
    <w:p w:rsidR="00F61901" w:rsidRDefault="00F61901" w:rsidP="00F61901">
      <w:pPr>
        <w:spacing w:line="240" w:lineRule="auto"/>
      </w:pPr>
      <w:r>
        <w:t>(Where, in the case of hospitals that are incontrovertibly distinct, they are nevertheless under the</w:t>
      </w:r>
    </w:p>
    <w:p w:rsidR="00F61901" w:rsidRDefault="00F61901" w:rsidP="00F61901">
      <w:pPr>
        <w:spacing w:line="240" w:lineRule="auto"/>
      </w:pPr>
      <w:r>
        <w:t>management of a single NHS trust, a detained patient may be transferred between them without</w:t>
      </w:r>
    </w:p>
    <w:p w:rsidR="00F61901" w:rsidRDefault="00F61901" w:rsidP="00F61901">
      <w:pPr>
        <w:spacing w:line="240" w:lineRule="auto"/>
      </w:pPr>
      <w:r>
        <w:t>formality under MHA 1983, section 19(3).</w:t>
      </w:r>
      <w:r>
        <w:rPr>
          <w:rStyle w:val="FootnoteReference"/>
        </w:rPr>
        <w:footnoteReference w:id="63"/>
      </w:r>
      <w:r>
        <w:t xml:space="preserve"> This possibility is considered in section 5.1, above.)</w:t>
      </w:r>
    </w:p>
    <w:p w:rsidR="00F61901" w:rsidRDefault="00F61901" w:rsidP="00F61901">
      <w:pPr>
        <w:spacing w:line="240" w:lineRule="auto"/>
      </w:pPr>
    </w:p>
    <w:p w:rsidR="00F61901" w:rsidRPr="00F61901" w:rsidRDefault="00F61901" w:rsidP="00F61901">
      <w:pPr>
        <w:spacing w:line="240" w:lineRule="auto"/>
        <w:rPr>
          <w:i/>
        </w:rPr>
      </w:pPr>
      <w:r w:rsidRPr="00F61901">
        <w:rPr>
          <w:i/>
        </w:rPr>
        <w:t>The wide site</w:t>
      </w:r>
    </w:p>
    <w:p w:rsidR="00F61901" w:rsidRDefault="00F61901" w:rsidP="00F61901">
      <w:pPr>
        <w:spacing w:line="240" w:lineRule="auto"/>
      </w:pPr>
      <w:r>
        <w:t>Adoption of the ‘wide site’ concept would imply that a patient wouldn’t leave the ‘hospital’ – and</w:t>
      </w:r>
    </w:p>
    <w:p w:rsidR="00F61901" w:rsidRDefault="00F61901" w:rsidP="00F61901">
      <w:pPr>
        <w:spacing w:line="240" w:lineRule="auto"/>
      </w:pPr>
      <w:r>
        <w:t>therefore would not need to be formally transferred under MHA 1983, section 19 – where all s/he</w:t>
      </w:r>
    </w:p>
    <w:p w:rsidR="00F61901" w:rsidRDefault="00F61901" w:rsidP="00F61901">
      <w:pPr>
        <w:spacing w:line="240" w:lineRule="auto"/>
      </w:pPr>
      <w:r>
        <w:t>did was quit one ward or unit on a larger medical campus for another, even though the latter ward</w:t>
      </w:r>
    </w:p>
    <w:p w:rsidR="00F61901" w:rsidRDefault="00F61901" w:rsidP="00F61901">
      <w:pPr>
        <w:spacing w:line="240" w:lineRule="auto"/>
      </w:pPr>
      <w:proofErr w:type="gramStart"/>
      <w:r>
        <w:t>or</w:t>
      </w:r>
      <w:proofErr w:type="gramEnd"/>
      <w:r>
        <w:t xml:space="preserve"> unit was managed by a different NHS trust than to the former.</w:t>
      </w:r>
    </w:p>
    <w:p w:rsidR="00F61901" w:rsidRDefault="00F61901" w:rsidP="00F61901">
      <w:pPr>
        <w:spacing w:line="240" w:lineRule="auto"/>
      </w:pPr>
    </w:p>
    <w:p w:rsidR="00F61901" w:rsidRPr="00F61901" w:rsidRDefault="00F61901" w:rsidP="00F61901">
      <w:pPr>
        <w:spacing w:line="240" w:lineRule="auto"/>
        <w:rPr>
          <w:i/>
        </w:rPr>
      </w:pPr>
      <w:r w:rsidRPr="00F61901">
        <w:rPr>
          <w:i/>
        </w:rPr>
        <w:t>The narrow site</w:t>
      </w:r>
    </w:p>
    <w:p w:rsidR="00F61901" w:rsidRDefault="00F61901" w:rsidP="00F61901">
      <w:pPr>
        <w:spacing w:line="240" w:lineRule="auto"/>
      </w:pPr>
      <w:r>
        <w:t>The ‘narrow site’ concept would require that a transfer of the kind described above be made with</w:t>
      </w:r>
    </w:p>
    <w:p w:rsidR="00F61901" w:rsidRPr="00F61901" w:rsidRDefault="00F61901" w:rsidP="00F61901">
      <w:pPr>
        <w:spacing w:line="240" w:lineRule="auto"/>
        <w:rPr>
          <w:i/>
        </w:rPr>
      </w:pPr>
      <w:r w:rsidRPr="00F61901">
        <w:rPr>
          <w:i/>
        </w:rPr>
        <w:t>formality, under MHA 1983, section 19.</w:t>
      </w:r>
    </w:p>
    <w:p w:rsidR="00F61901" w:rsidRPr="00F61901" w:rsidRDefault="00F61901" w:rsidP="00F61901">
      <w:pPr>
        <w:spacing w:line="240" w:lineRule="auto"/>
        <w:rPr>
          <w:i/>
        </w:rPr>
      </w:pPr>
    </w:p>
    <w:p w:rsidR="00F61901" w:rsidRPr="00F61901" w:rsidRDefault="00F61901" w:rsidP="00F61901">
      <w:pPr>
        <w:spacing w:line="240" w:lineRule="auto"/>
        <w:rPr>
          <w:i/>
        </w:rPr>
      </w:pPr>
      <w:r w:rsidRPr="00F61901">
        <w:rPr>
          <w:i/>
        </w:rPr>
        <w:t>Discussion</w:t>
      </w:r>
    </w:p>
    <w:p w:rsidR="00F61901" w:rsidRDefault="00F61901" w:rsidP="00F61901">
      <w:pPr>
        <w:spacing w:line="240" w:lineRule="auto"/>
      </w:pPr>
      <w:r>
        <w:t>Once s/he has been transferred to a new hospital under MHA 1983, section 19(1), a patient’s</w:t>
      </w:r>
    </w:p>
    <w:p w:rsidR="00F61901" w:rsidRDefault="00F61901" w:rsidP="00F61901">
      <w:pPr>
        <w:spacing w:line="240" w:lineRule="auto"/>
      </w:pPr>
      <w:r>
        <w:t>detention is to be regarded as always having been in that hospital.</w:t>
      </w:r>
      <w:r>
        <w:rPr>
          <w:rStyle w:val="FootnoteReference"/>
        </w:rPr>
        <w:footnoteReference w:id="64"/>
      </w:r>
      <w:r>
        <w:t xml:space="preserve"> Therefore, it is assumed, the</w:t>
      </w:r>
    </w:p>
    <w:p w:rsidR="00F61901" w:rsidRDefault="00F61901" w:rsidP="00B60A53">
      <w:pPr>
        <w:spacing w:line="240" w:lineRule="auto"/>
      </w:pPr>
      <w:r>
        <w:lastRenderedPageBreak/>
        <w:t>managers of the new hospital will find their authority to detain him/her in the same provision that</w:t>
      </w:r>
    </w:p>
    <w:p w:rsidR="00F61901" w:rsidRDefault="00F61901" w:rsidP="00B60A53">
      <w:pPr>
        <w:spacing w:line="240" w:lineRule="auto"/>
      </w:pPr>
      <w:r>
        <w:t>would have protected the managers from whom the patient has been received – in other words, in</w:t>
      </w:r>
    </w:p>
    <w:p w:rsidR="00F61901" w:rsidRDefault="00F61901" w:rsidP="00B60A53">
      <w:pPr>
        <w:spacing w:line="240" w:lineRule="auto"/>
      </w:pPr>
      <w:r>
        <w:t>MHA 1983, section 6(2). This, it will be recalled, permits ‘the managers to detain the patient in the</w:t>
      </w:r>
    </w:p>
    <w:p w:rsidR="00F61901" w:rsidRDefault="00F61901" w:rsidP="00B60A53">
      <w:pPr>
        <w:spacing w:line="240" w:lineRule="auto"/>
      </w:pPr>
      <w:r>
        <w:t>hospital in accordance with the provisions of this Act.’ However, in this context, the managers ‘in</w:t>
      </w:r>
    </w:p>
    <w:p w:rsidR="00F61901" w:rsidRDefault="00F61901" w:rsidP="00B60A53">
      <w:pPr>
        <w:spacing w:line="240" w:lineRule="auto"/>
      </w:pPr>
      <w:r>
        <w:t>relation to a hospital vested in a Primary Care Trust or a National Health Service trust’ is merely</w:t>
      </w:r>
    </w:p>
    <w:p w:rsidR="00F61901" w:rsidRDefault="00F61901" w:rsidP="00B60A53">
      <w:pPr>
        <w:spacing w:line="240" w:lineRule="auto"/>
      </w:pPr>
      <w:r>
        <w:t>‘the trust’.</w:t>
      </w:r>
      <w:r w:rsidR="001378E4">
        <w:rPr>
          <w:rStyle w:val="FootnoteReference"/>
        </w:rPr>
        <w:footnoteReference w:id="65"/>
      </w:r>
      <w:r>
        <w:t xml:space="preserve"> Therefore, to apply the argument </w:t>
      </w:r>
      <w:r w:rsidR="001378E4">
        <w:t>that has been already advanced,</w:t>
      </w:r>
      <w:r w:rsidR="001378E4">
        <w:rPr>
          <w:rStyle w:val="FootnoteReference"/>
        </w:rPr>
        <w:footnoteReference w:id="66"/>
      </w:r>
      <w:r>
        <w:t xml:space="preserve"> whatever the</w:t>
      </w:r>
    </w:p>
    <w:p w:rsidR="00F61901" w:rsidRDefault="00F61901" w:rsidP="00B60A53">
      <w:pPr>
        <w:spacing w:line="240" w:lineRule="auto"/>
      </w:pPr>
      <w:r>
        <w:t>institution to which the patient has been transferred, it would seem that it is only the NHS trust</w:t>
      </w:r>
    </w:p>
    <w:p w:rsidR="00F61901" w:rsidRDefault="00F61901" w:rsidP="00B60A53">
      <w:pPr>
        <w:spacing w:line="240" w:lineRule="auto"/>
      </w:pPr>
      <w:r>
        <w:t>in which that institution is ‘vested’, and not a NHS trust responsible for another part of the site</w:t>
      </w:r>
    </w:p>
    <w:p w:rsidR="00F61901" w:rsidRDefault="00F61901" w:rsidP="00B60A53">
      <w:pPr>
        <w:spacing w:line="240" w:lineRule="auto"/>
      </w:pPr>
      <w:r>
        <w:t>on which that institution is situated, that might detain him/her thereafter. Once again, the ‘narrow</w:t>
      </w:r>
    </w:p>
    <w:p w:rsidR="00F61901" w:rsidRDefault="00F61901" w:rsidP="00B60A53">
      <w:pPr>
        <w:spacing w:line="240" w:lineRule="auto"/>
      </w:pPr>
      <w:r>
        <w:t>site’ concept must be introduced, even if only at arm’s length.</w:t>
      </w:r>
    </w:p>
    <w:p w:rsidR="001378E4" w:rsidRPr="00B60A53" w:rsidRDefault="001378E4" w:rsidP="00B60A53">
      <w:pPr>
        <w:spacing w:line="240" w:lineRule="auto"/>
        <w:rPr>
          <w:b/>
        </w:rPr>
      </w:pPr>
    </w:p>
    <w:p w:rsidR="00F61901" w:rsidRPr="00B60A53" w:rsidRDefault="00F61901" w:rsidP="00B60A53">
      <w:pPr>
        <w:spacing w:line="240" w:lineRule="auto"/>
        <w:rPr>
          <w:b/>
        </w:rPr>
      </w:pPr>
      <w:r w:rsidRPr="00B60A53">
        <w:rPr>
          <w:b/>
        </w:rPr>
        <w:t>5.8 Recommending that a patient be admitted to hospital</w:t>
      </w:r>
    </w:p>
    <w:p w:rsidR="00F61901" w:rsidRDefault="00F61901" w:rsidP="00B60A53">
      <w:pPr>
        <w:spacing w:line="240" w:lineRule="auto"/>
      </w:pPr>
      <w:r>
        <w:t>There is one other use of the word ‘hospital’ that should be addressed. It is different to the other</w:t>
      </w:r>
    </w:p>
    <w:p w:rsidR="00F61901" w:rsidRDefault="00F61901" w:rsidP="00B60A53">
      <w:pPr>
        <w:spacing w:line="240" w:lineRule="auto"/>
      </w:pPr>
      <w:r>
        <w:t>uses described in this paper.</w:t>
      </w:r>
    </w:p>
    <w:p w:rsidR="00B60A53" w:rsidRDefault="00B60A53" w:rsidP="00B60A53">
      <w:pPr>
        <w:spacing w:line="240" w:lineRule="auto"/>
      </w:pPr>
    </w:p>
    <w:p w:rsidR="00F61901" w:rsidRDefault="00F61901" w:rsidP="00B60A53">
      <w:pPr>
        <w:spacing w:line="240" w:lineRule="auto"/>
      </w:pPr>
      <w:r>
        <w:t>In section 12(3), MHA 1983 deals with the medical recommendations that must support an</w:t>
      </w:r>
    </w:p>
    <w:p w:rsidR="00F61901" w:rsidRDefault="00F61901" w:rsidP="00B60A53">
      <w:pPr>
        <w:spacing w:line="240" w:lineRule="auto"/>
      </w:pPr>
      <w:r>
        <w:t>application for a patient’s admission to hospital. The section states:</w:t>
      </w:r>
    </w:p>
    <w:p w:rsidR="00F61901" w:rsidRDefault="00F61901" w:rsidP="00B60A53">
      <w:pPr>
        <w:spacing w:line="240" w:lineRule="auto"/>
        <w:ind w:firstLine="284"/>
      </w:pPr>
      <w:r>
        <w:t>‘Subject to subsection (4) below, where the application is for the admission of the patient to a</w:t>
      </w:r>
    </w:p>
    <w:p w:rsidR="00F61901" w:rsidRDefault="00F61901" w:rsidP="00B60A53">
      <w:pPr>
        <w:spacing w:line="240" w:lineRule="auto"/>
        <w:ind w:firstLine="284"/>
      </w:pPr>
      <w:r>
        <w:t>hospital [...], one (but not more than one) of the medical recommendations may be given by a</w:t>
      </w:r>
    </w:p>
    <w:p w:rsidR="00F61901" w:rsidRDefault="00F61901" w:rsidP="00B60A53">
      <w:pPr>
        <w:spacing w:line="240" w:lineRule="auto"/>
        <w:ind w:firstLine="284"/>
      </w:pPr>
      <w:r>
        <w:t>practitioner on the staff of that hospital [...].’</w:t>
      </w:r>
    </w:p>
    <w:p w:rsidR="00F61901" w:rsidRDefault="00F61901" w:rsidP="00B60A53">
      <w:pPr>
        <w:spacing w:line="240" w:lineRule="auto"/>
      </w:pPr>
      <w:r>
        <w:t>This provision creates a conundrum that is, perhaps, the mirror image of those discussed above,</w:t>
      </w:r>
    </w:p>
    <w:p w:rsidR="00F61901" w:rsidRDefault="00F61901" w:rsidP="00B60A53">
      <w:pPr>
        <w:spacing w:line="240" w:lineRule="auto"/>
      </w:pPr>
      <w:r>
        <w:t>for the wider the concept of ‘hospital’ that one applies the more one reduces one’s room for</w:t>
      </w:r>
    </w:p>
    <w:p w:rsidR="00F61901" w:rsidRDefault="00F61901" w:rsidP="00B60A53">
      <w:pPr>
        <w:spacing w:line="240" w:lineRule="auto"/>
      </w:pPr>
      <w:r>
        <w:t>manoeuvre</w:t>
      </w:r>
      <w:r w:rsidR="00797B22">
        <w:t>.</w:t>
      </w:r>
    </w:p>
    <w:p w:rsidR="00797B22" w:rsidRDefault="00797B22" w:rsidP="00B60A53">
      <w:pPr>
        <w:spacing w:line="240" w:lineRule="auto"/>
      </w:pPr>
    </w:p>
    <w:p w:rsidR="00797B22" w:rsidRDefault="00797B22" w:rsidP="00797B22">
      <w:pPr>
        <w:spacing w:line="240" w:lineRule="auto"/>
      </w:pPr>
      <w:r>
        <w:t>As to which concept of ‘hospital’ is to be preferred, the MHA 1983 Code of Practice is of no</w:t>
      </w:r>
    </w:p>
    <w:p w:rsidR="00797B22" w:rsidRDefault="00797B22" w:rsidP="00797B22">
      <w:pPr>
        <w:spacing w:line="240" w:lineRule="auto"/>
      </w:pPr>
      <w:r>
        <w:t>practical assistance. All it says is:</w:t>
      </w:r>
    </w:p>
    <w:p w:rsidR="00797B22" w:rsidRDefault="00797B22" w:rsidP="00797B22">
      <w:pPr>
        <w:spacing w:line="240" w:lineRule="auto"/>
        <w:ind w:firstLine="284"/>
      </w:pPr>
      <w:r>
        <w:t>“Where a Trust manages two or more hospitals which are in different places and have different</w:t>
      </w:r>
    </w:p>
    <w:p w:rsidR="00797B22" w:rsidRDefault="00797B22" w:rsidP="00797B22">
      <w:pPr>
        <w:spacing w:line="240" w:lineRule="auto"/>
        <w:ind w:firstLine="284"/>
      </w:pPr>
      <w:r>
        <w:t>names [,] one of the two doctors making the medical recommendations may be on the staff of</w:t>
      </w:r>
    </w:p>
    <w:p w:rsidR="00797B22" w:rsidRDefault="00797B22" w:rsidP="00797B22">
      <w:pPr>
        <w:spacing w:line="240" w:lineRule="auto"/>
        <w:ind w:firstLine="284"/>
      </w:pPr>
      <w:r>
        <w:lastRenderedPageBreak/>
        <w:t>one hospital and the second doctor may be on the staff of one of the other hospitals.”</w:t>
      </w:r>
      <w:r>
        <w:rPr>
          <w:rStyle w:val="FootnoteReference"/>
        </w:rPr>
        <w:footnoteReference w:id="67"/>
      </w:r>
    </w:p>
    <w:p w:rsidR="00797B22" w:rsidRDefault="00797B22" w:rsidP="00797B22">
      <w:pPr>
        <w:spacing w:line="240" w:lineRule="auto"/>
      </w:pPr>
      <w:r>
        <w:t xml:space="preserve">In the situations discussed in this paper, the hospitals – insofar as the plural is the appropriate form </w:t>
      </w:r>
    </w:p>
    <w:p w:rsidR="00797B22" w:rsidRDefault="00797B22" w:rsidP="00797B22">
      <w:pPr>
        <w:spacing w:line="240" w:lineRule="auto"/>
      </w:pPr>
      <w:proofErr w:type="gramStart"/>
      <w:r>
        <w:t>to</w:t>
      </w:r>
      <w:proofErr w:type="gramEnd"/>
      <w:r>
        <w:t xml:space="preserve"> use – are not in different places, but on the same site, and they are not managed by the same </w:t>
      </w:r>
    </w:p>
    <w:p w:rsidR="00797B22" w:rsidRDefault="00797B22" w:rsidP="00797B22">
      <w:pPr>
        <w:spacing w:line="240" w:lineRule="auto"/>
      </w:pPr>
      <w:r>
        <w:t>NHS trust.</w:t>
      </w:r>
    </w:p>
    <w:p w:rsidR="00797B22" w:rsidRPr="00797B22" w:rsidRDefault="00797B22" w:rsidP="00797B22">
      <w:pPr>
        <w:spacing w:line="240" w:lineRule="auto"/>
        <w:rPr>
          <w:i/>
        </w:rPr>
      </w:pPr>
    </w:p>
    <w:p w:rsidR="00797B22" w:rsidRPr="00797B22" w:rsidRDefault="00797B22" w:rsidP="00797B22">
      <w:pPr>
        <w:spacing w:line="240" w:lineRule="auto"/>
        <w:rPr>
          <w:i/>
        </w:rPr>
      </w:pPr>
      <w:r w:rsidRPr="00797B22">
        <w:rPr>
          <w:i/>
        </w:rPr>
        <w:t>The wide site</w:t>
      </w:r>
    </w:p>
    <w:p w:rsidR="00797B22" w:rsidRDefault="00797B22" w:rsidP="00797B22">
      <w:pPr>
        <w:spacing w:line="240" w:lineRule="auto"/>
      </w:pPr>
      <w:r>
        <w:t>The effect of MHA 1983, section 12(3) is to require at least one of the recommendations</w:t>
      </w:r>
    </w:p>
    <w:p w:rsidR="00797B22" w:rsidRDefault="00797B22" w:rsidP="00797B22">
      <w:pPr>
        <w:spacing w:line="240" w:lineRule="auto"/>
      </w:pPr>
      <w:r>
        <w:t>supporting a patient’s detention to be provided by a medical practitioner who is not on the staff</w:t>
      </w:r>
    </w:p>
    <w:p w:rsidR="00797B22" w:rsidRDefault="00797B22" w:rsidP="00797B22">
      <w:pPr>
        <w:spacing w:line="240" w:lineRule="auto"/>
      </w:pPr>
      <w:proofErr w:type="gramStart"/>
      <w:r>
        <w:t>of</w:t>
      </w:r>
      <w:proofErr w:type="gramEnd"/>
      <w:r>
        <w:t xml:space="preserve"> the hospital in which s/he is detained. Clearly, therefore, if one conceives of the hospital in</w:t>
      </w:r>
    </w:p>
    <w:p w:rsidR="00797B22" w:rsidRDefault="00797B22" w:rsidP="00797B22">
      <w:pPr>
        <w:spacing w:line="240" w:lineRule="auto"/>
      </w:pPr>
      <w:r>
        <w:t>broad terms, one may reduce the pool of practitioners who may be called upon to assist.</w:t>
      </w:r>
    </w:p>
    <w:p w:rsidR="00797B22" w:rsidRPr="00797B22" w:rsidRDefault="00797B22" w:rsidP="00797B22">
      <w:pPr>
        <w:spacing w:line="240" w:lineRule="auto"/>
        <w:rPr>
          <w:i/>
        </w:rPr>
      </w:pPr>
    </w:p>
    <w:p w:rsidR="00797B22" w:rsidRPr="00797B22" w:rsidRDefault="00797B22" w:rsidP="00797B22">
      <w:pPr>
        <w:spacing w:line="240" w:lineRule="auto"/>
        <w:rPr>
          <w:i/>
        </w:rPr>
      </w:pPr>
      <w:r w:rsidRPr="00797B22">
        <w:rPr>
          <w:i/>
        </w:rPr>
        <w:t>The narrow site</w:t>
      </w:r>
    </w:p>
    <w:p w:rsidR="00797B22" w:rsidRDefault="00797B22" w:rsidP="00797B22">
      <w:pPr>
        <w:spacing w:line="240" w:lineRule="auto"/>
      </w:pPr>
      <w:r>
        <w:t>If the hospital is conceived of as a small entity, the number of practitioners outside it – and therefore</w:t>
      </w:r>
    </w:p>
    <w:p w:rsidR="00797B22" w:rsidRDefault="00797B22" w:rsidP="00797B22">
      <w:pPr>
        <w:spacing w:line="240" w:lineRule="auto"/>
      </w:pPr>
      <w:proofErr w:type="gramStart"/>
      <w:r>
        <w:t>not</w:t>
      </w:r>
      <w:proofErr w:type="gramEnd"/>
      <w:r>
        <w:t xml:space="preserve"> on its staff – will be that much greater than if one were to conceive of it as a large thing.</w:t>
      </w:r>
    </w:p>
    <w:p w:rsidR="00797B22" w:rsidRDefault="00797B22" w:rsidP="00797B22">
      <w:pPr>
        <w:spacing w:line="240" w:lineRule="auto"/>
      </w:pPr>
    </w:p>
    <w:p w:rsidR="00797B22" w:rsidRPr="00797B22" w:rsidRDefault="00797B22" w:rsidP="00797B22">
      <w:pPr>
        <w:spacing w:line="240" w:lineRule="auto"/>
        <w:rPr>
          <w:i/>
        </w:rPr>
      </w:pPr>
      <w:r w:rsidRPr="00797B22">
        <w:rPr>
          <w:i/>
        </w:rPr>
        <w:t>Discussion</w:t>
      </w:r>
    </w:p>
    <w:p w:rsidR="00797B22" w:rsidRDefault="00797B22" w:rsidP="00797B22">
      <w:pPr>
        <w:spacing w:line="240" w:lineRule="auto"/>
      </w:pPr>
      <w:r>
        <w:t>As it is used in MHA 1983, section 12(3), the term ‘hospital’ is not linked to ‘the managers’, and</w:t>
      </w:r>
    </w:p>
    <w:p w:rsidR="00797B22" w:rsidRDefault="00797B22" w:rsidP="00797B22">
      <w:pPr>
        <w:spacing w:line="240" w:lineRule="auto"/>
      </w:pPr>
      <w:r>
        <w:t>therefore, there would seem to be nothing to require the narrow reading of the former term that is</w:t>
      </w:r>
    </w:p>
    <w:p w:rsidR="00797B22" w:rsidRDefault="00797B22" w:rsidP="00797B22">
      <w:pPr>
        <w:spacing w:line="240" w:lineRule="auto"/>
      </w:pPr>
      <w:r>
        <w:t>required by the up-dated definition of the latter term.</w:t>
      </w:r>
    </w:p>
    <w:p w:rsidR="00797B22" w:rsidRDefault="00797B22" w:rsidP="00797B22">
      <w:pPr>
        <w:spacing w:line="240" w:lineRule="auto"/>
      </w:pPr>
      <w:r>
        <w:t>However, and as discussed before, it would seem to be unlikely that one and the same word might</w:t>
      </w:r>
    </w:p>
    <w:p w:rsidR="00797B22" w:rsidRDefault="00797B22" w:rsidP="00797B22">
      <w:pPr>
        <w:spacing w:line="240" w:lineRule="auto"/>
      </w:pPr>
      <w:r>
        <w:t>have different, contradictory meanings at different places in the Act. The word ‘hospital’ must</w:t>
      </w:r>
    </w:p>
    <w:p w:rsidR="00797B22" w:rsidRDefault="00797B22" w:rsidP="00797B22">
      <w:pPr>
        <w:spacing w:line="240" w:lineRule="auto"/>
      </w:pPr>
      <w:r>
        <w:t>probably be taken to mean the same wherever it appears. If so, the ‘narrow site’ concept will have</w:t>
      </w:r>
    </w:p>
    <w:p w:rsidR="00797B22" w:rsidRDefault="00797B22" w:rsidP="00797B22">
      <w:pPr>
        <w:spacing w:line="240" w:lineRule="auto"/>
      </w:pPr>
      <w:proofErr w:type="gramStart"/>
      <w:r>
        <w:t>to</w:t>
      </w:r>
      <w:proofErr w:type="gramEnd"/>
      <w:r>
        <w:t xml:space="preserve"> prevail, and the larger will become the number of doctors who may provide the second</w:t>
      </w:r>
    </w:p>
    <w:p w:rsidR="00797B22" w:rsidRDefault="00797B22" w:rsidP="00797B22">
      <w:pPr>
        <w:spacing w:line="240" w:lineRule="auto"/>
      </w:pPr>
      <w:r>
        <w:t>recommendation for a patient’s detention under MHA 1983.</w:t>
      </w:r>
    </w:p>
    <w:p w:rsidR="00797B22" w:rsidRDefault="00797B22" w:rsidP="00797B22">
      <w:pPr>
        <w:spacing w:line="240" w:lineRule="auto"/>
      </w:pPr>
    </w:p>
    <w:p w:rsidR="00797B22" w:rsidRDefault="00797B22" w:rsidP="00797B22">
      <w:pPr>
        <w:spacing w:line="240" w:lineRule="auto"/>
      </w:pPr>
    </w:p>
    <w:p w:rsidR="00797B22" w:rsidRPr="00011271" w:rsidRDefault="00797B22" w:rsidP="00797B22">
      <w:pPr>
        <w:spacing w:line="240" w:lineRule="auto"/>
        <w:rPr>
          <w:b/>
        </w:rPr>
      </w:pPr>
      <w:r w:rsidRPr="00011271">
        <w:rPr>
          <w:b/>
        </w:rPr>
        <w:t>5.9 A specific hospital</w:t>
      </w:r>
    </w:p>
    <w:p w:rsidR="00797B22" w:rsidRDefault="00797B22" w:rsidP="00797B22">
      <w:pPr>
        <w:spacing w:line="240" w:lineRule="auto"/>
      </w:pPr>
      <w:r>
        <w:t>There is at least one situation to which the foregoing discussion is irrelevant. Under the Crime</w:t>
      </w:r>
    </w:p>
    <w:p w:rsidR="00797B22" w:rsidRDefault="00797B22" w:rsidP="00797B22">
      <w:pPr>
        <w:spacing w:line="240" w:lineRule="auto"/>
      </w:pPr>
      <w:r>
        <w:t>(Sentences) Act 1997, when sending to a hospital a patient who is subject to restrictions, the Courts</w:t>
      </w:r>
    </w:p>
    <w:p w:rsidR="00797B22" w:rsidRDefault="00797B22" w:rsidP="00797B22">
      <w:pPr>
        <w:spacing w:line="240" w:lineRule="auto"/>
      </w:pPr>
      <w:proofErr w:type="gramStart"/>
      <w:r>
        <w:lastRenderedPageBreak/>
        <w:t>or</w:t>
      </w:r>
      <w:proofErr w:type="gramEnd"/>
      <w:r>
        <w:t xml:space="preserve"> the Home Secretary may direct that s/he be detained in a </w:t>
      </w:r>
      <w:r w:rsidRPr="00011271">
        <w:rPr>
          <w:i/>
        </w:rPr>
        <w:t>specific</w:t>
      </w:r>
      <w:r>
        <w:t xml:space="preserve"> unit or part of that hospital</w:t>
      </w:r>
      <w:r w:rsidR="00011271">
        <w:rPr>
          <w:rStyle w:val="FootnoteReference"/>
        </w:rPr>
        <w:footnoteReference w:id="68"/>
      </w:r>
      <w:r>
        <w:t>.</w:t>
      </w:r>
    </w:p>
    <w:p w:rsidR="00797B22" w:rsidRDefault="00797B22" w:rsidP="00797B22">
      <w:pPr>
        <w:spacing w:line="240" w:lineRule="auto"/>
      </w:pPr>
      <w:r>
        <w:t>This element of specificity goes beyond anything provided for in MHA 1983.</w:t>
      </w:r>
    </w:p>
    <w:p w:rsidR="00011271" w:rsidRDefault="00011271" w:rsidP="00797B22">
      <w:pPr>
        <w:spacing w:line="240" w:lineRule="auto"/>
      </w:pPr>
    </w:p>
    <w:p w:rsidR="00797B22" w:rsidRPr="00011271" w:rsidRDefault="00797B22" w:rsidP="00797B22">
      <w:pPr>
        <w:spacing w:line="240" w:lineRule="auto"/>
        <w:rPr>
          <w:b/>
        </w:rPr>
      </w:pPr>
      <w:r w:rsidRPr="00011271">
        <w:rPr>
          <w:b/>
        </w:rPr>
        <w:t>6. Summary</w:t>
      </w:r>
    </w:p>
    <w:p w:rsidR="00797B22" w:rsidRDefault="00797B22" w:rsidP="007254AB">
      <w:pPr>
        <w:spacing w:line="240" w:lineRule="auto"/>
      </w:pPr>
      <w:r>
        <w:t>The argument advanced in this paper may be reduced to a number of propositions:</w:t>
      </w:r>
    </w:p>
    <w:p w:rsidR="00797B22" w:rsidRDefault="00797B22" w:rsidP="007254AB">
      <w:pPr>
        <w:spacing w:line="240" w:lineRule="auto"/>
      </w:pPr>
      <w:r>
        <w:t>(a) It is now necessary to attempt to apply the Mental Health Act 1983 in situations very different</w:t>
      </w:r>
    </w:p>
    <w:p w:rsidR="00797B22" w:rsidRDefault="00797B22" w:rsidP="007254AB">
      <w:pPr>
        <w:spacing w:line="240" w:lineRule="auto"/>
      </w:pPr>
      <w:r>
        <w:t>from those anticipated by the Act’s first framers.</w:t>
      </w:r>
    </w:p>
    <w:p w:rsidR="00797B22" w:rsidRDefault="00797B22" w:rsidP="007254AB">
      <w:pPr>
        <w:spacing w:line="240" w:lineRule="auto"/>
      </w:pPr>
      <w:r>
        <w:t>(b) This is especially so when one is dealing with a provision that relates to ‘a hospital’.</w:t>
      </w:r>
    </w:p>
    <w:p w:rsidR="00797B22" w:rsidRDefault="00797B22" w:rsidP="007254AB">
      <w:pPr>
        <w:spacing w:line="240" w:lineRule="auto"/>
      </w:pPr>
      <w:r>
        <w:t>(c) It is unhelpful to attempt to divine the true meaning of the word; the entity that was called ‘a</w:t>
      </w:r>
    </w:p>
    <w:p w:rsidR="007254AB" w:rsidRDefault="007254AB" w:rsidP="007254AB">
      <w:pPr>
        <w:spacing w:line="240" w:lineRule="auto"/>
      </w:pPr>
      <w:r>
        <w:t>hospital’ in 1983 has, for the most part, ceased to exist.</w:t>
      </w:r>
    </w:p>
    <w:p w:rsidR="007254AB" w:rsidRDefault="007254AB" w:rsidP="007254AB">
      <w:pPr>
        <w:spacing w:line="240" w:lineRule="auto"/>
      </w:pPr>
      <w:r>
        <w:t>(d) In any case, the task cannot be carried out in the abstract; one must define the word according</w:t>
      </w:r>
    </w:p>
    <w:p w:rsidR="007254AB" w:rsidRDefault="007254AB" w:rsidP="007254AB">
      <w:pPr>
        <w:spacing w:line="240" w:lineRule="auto"/>
      </w:pPr>
      <w:proofErr w:type="gramStart"/>
      <w:r>
        <w:t>to</w:t>
      </w:r>
      <w:proofErr w:type="gramEnd"/>
      <w:r>
        <w:t xml:space="preserve"> the context in which it is used and with regard to the powers with which it is associated in a</w:t>
      </w:r>
    </w:p>
    <w:p w:rsidR="007254AB" w:rsidRDefault="007254AB" w:rsidP="007254AB">
      <w:pPr>
        <w:spacing w:line="240" w:lineRule="auto"/>
      </w:pPr>
      <w:r>
        <w:t>particular case.</w:t>
      </w:r>
    </w:p>
    <w:p w:rsidR="007254AB" w:rsidRDefault="007254AB" w:rsidP="007254AB">
      <w:pPr>
        <w:spacing w:line="240" w:lineRule="auto"/>
      </w:pPr>
      <w:r>
        <w:t>(e) The existing definition of ‘hospital’ does not correspond to modern practice.</w:t>
      </w:r>
    </w:p>
    <w:p w:rsidR="007254AB" w:rsidRDefault="007254AB" w:rsidP="007254AB">
      <w:pPr>
        <w:spacing w:line="240" w:lineRule="auto"/>
      </w:pPr>
      <w:r>
        <w:t>(f) However, other terms – for example, ‘the managers’ – have been revised in to take account of</w:t>
      </w:r>
    </w:p>
    <w:p w:rsidR="007254AB" w:rsidRDefault="007254AB" w:rsidP="007254AB">
      <w:pPr>
        <w:spacing w:line="240" w:lineRule="auto"/>
      </w:pPr>
      <w:r>
        <w:t>changed circumstances.</w:t>
      </w:r>
    </w:p>
    <w:p w:rsidR="007254AB" w:rsidRDefault="007254AB" w:rsidP="007254AB">
      <w:pPr>
        <w:spacing w:line="240" w:lineRule="auto"/>
      </w:pPr>
      <w:r>
        <w:t>(g) Wherever the term ‘the managers’ is used in conjunction with ‘hospital’, the more restrictive</w:t>
      </w:r>
    </w:p>
    <w:p w:rsidR="007254AB" w:rsidRDefault="007254AB" w:rsidP="007254AB">
      <w:pPr>
        <w:spacing w:line="240" w:lineRule="auto"/>
      </w:pPr>
      <w:r>
        <w:t>definition of that term introduced by the National Health Service &amp; Community Care Act</w:t>
      </w:r>
    </w:p>
    <w:p w:rsidR="007254AB" w:rsidRDefault="007254AB" w:rsidP="007254AB">
      <w:pPr>
        <w:spacing w:line="240" w:lineRule="auto"/>
      </w:pPr>
      <w:r>
        <w:t>1990 would seem to require that the ‘narrow site’ concept of ‘hospital’ be adopted. Therefore,</w:t>
      </w:r>
    </w:p>
    <w:p w:rsidR="007254AB" w:rsidRDefault="007254AB" w:rsidP="007254AB">
      <w:pPr>
        <w:spacing w:line="240" w:lineRule="auto"/>
      </w:pPr>
      <w:r>
        <w:t>and must crucially:</w:t>
      </w:r>
    </w:p>
    <w:p w:rsidR="007254AB" w:rsidRDefault="007254AB" w:rsidP="007C7C17">
      <w:pPr>
        <w:spacing w:line="240" w:lineRule="auto"/>
        <w:ind w:firstLine="284"/>
      </w:pPr>
      <w:r>
        <w:t>(</w:t>
      </w:r>
      <w:proofErr w:type="spellStart"/>
      <w:r>
        <w:t>i</w:t>
      </w:r>
      <w:proofErr w:type="spellEnd"/>
      <w:r>
        <w:t xml:space="preserve">) </w:t>
      </w:r>
      <w:proofErr w:type="gramStart"/>
      <w:r>
        <w:t>a</w:t>
      </w:r>
      <w:proofErr w:type="gramEnd"/>
      <w:r>
        <w:t xml:space="preserve"> patient who is subject to MHA 1983 may only be confined within the boundary that</w:t>
      </w:r>
    </w:p>
    <w:p w:rsidR="007254AB" w:rsidRDefault="007254AB" w:rsidP="007C7C17">
      <w:pPr>
        <w:spacing w:line="240" w:lineRule="auto"/>
        <w:ind w:firstLine="284"/>
      </w:pPr>
      <w:r>
        <w:t>marks the limit of the responsibilities of the NHS trust that confines him;</w:t>
      </w:r>
    </w:p>
    <w:p w:rsidR="007254AB" w:rsidRDefault="007254AB" w:rsidP="007C7C17">
      <w:pPr>
        <w:spacing w:line="240" w:lineRule="auto"/>
        <w:ind w:firstLine="284"/>
      </w:pPr>
      <w:r>
        <w:t>(ii) formal leave of absence will be required if s/he is to cross that boundary;</w:t>
      </w:r>
    </w:p>
    <w:p w:rsidR="007254AB" w:rsidRDefault="007254AB" w:rsidP="007C7C17">
      <w:pPr>
        <w:spacing w:line="240" w:lineRule="auto"/>
        <w:ind w:firstLine="284"/>
      </w:pPr>
      <w:r>
        <w:t xml:space="preserve">(iii) </w:t>
      </w:r>
      <w:proofErr w:type="gramStart"/>
      <w:r>
        <w:t>a</w:t>
      </w:r>
      <w:proofErr w:type="gramEnd"/>
      <w:r>
        <w:t xml:space="preserve"> patient who is subject to the section 5 holding power may only be moved within the</w:t>
      </w:r>
    </w:p>
    <w:p w:rsidR="007254AB" w:rsidRDefault="007254AB" w:rsidP="007254AB">
      <w:pPr>
        <w:spacing w:line="240" w:lineRule="auto"/>
      </w:pPr>
      <w:r>
        <w:t>‘hospital’ managed by the Trust whose doctor or nurse applied that power to him/her.</w:t>
      </w:r>
    </w:p>
    <w:p w:rsidR="007254AB" w:rsidRDefault="007254AB" w:rsidP="007254AB">
      <w:pPr>
        <w:spacing w:line="240" w:lineRule="auto"/>
      </w:pPr>
      <w:r>
        <w:t>(h) There is nothing in MHA 1983 to require adoption of the ‘narrow site’ concept of ‘hospital’</w:t>
      </w:r>
    </w:p>
    <w:p w:rsidR="007254AB" w:rsidRDefault="007254AB" w:rsidP="007254AB">
      <w:pPr>
        <w:spacing w:line="240" w:lineRule="auto"/>
      </w:pPr>
      <w:proofErr w:type="gramStart"/>
      <w:r>
        <w:t>in</w:t>
      </w:r>
      <w:proofErr w:type="gramEnd"/>
      <w:r>
        <w:t xml:space="preserve"> cases where it is not qualified by mention of ‘the managers’, but it is unlikely that two</w:t>
      </w:r>
    </w:p>
    <w:p w:rsidR="007254AB" w:rsidRDefault="007254AB" w:rsidP="007254AB">
      <w:pPr>
        <w:spacing w:line="240" w:lineRule="auto"/>
      </w:pPr>
      <w:r>
        <w:t>competing conceptions of the word could be allowed to co-exist in one statute.</w:t>
      </w:r>
    </w:p>
    <w:p w:rsidR="00797B22" w:rsidRDefault="00797B22" w:rsidP="00B60A53">
      <w:pPr>
        <w:spacing w:line="240" w:lineRule="auto"/>
      </w:pPr>
    </w:p>
    <w:p w:rsidR="007C7C17" w:rsidRPr="007C7C17" w:rsidRDefault="007C7C17" w:rsidP="007C7C17">
      <w:pPr>
        <w:spacing w:line="240" w:lineRule="auto"/>
        <w:rPr>
          <w:b/>
        </w:rPr>
      </w:pPr>
      <w:r w:rsidRPr="007C7C17">
        <w:rPr>
          <w:b/>
        </w:rPr>
        <w:lastRenderedPageBreak/>
        <w:t>7. Conclusion</w:t>
      </w:r>
    </w:p>
    <w:p w:rsidR="007C7C17" w:rsidRDefault="007C7C17" w:rsidP="007C7C17">
      <w:pPr>
        <w:spacing w:line="240" w:lineRule="auto"/>
      </w:pPr>
      <w:r>
        <w:t>Sadly, the definition of hospital that is provided by the Mental Health Act 1983 is neither more</w:t>
      </w:r>
    </w:p>
    <w:p w:rsidR="007C7C17" w:rsidRDefault="007C7C17" w:rsidP="007C7C17">
      <w:pPr>
        <w:spacing w:line="240" w:lineRule="auto"/>
      </w:pPr>
      <w:r>
        <w:t>clear nor more helpful than the one given by Leslie Nielsen in Airplane! However, as this paper has</w:t>
      </w:r>
    </w:p>
    <w:p w:rsidR="007C7C17" w:rsidRDefault="007C7C17" w:rsidP="007C7C17">
      <w:pPr>
        <w:spacing w:line="240" w:lineRule="auto"/>
      </w:pPr>
      <w:r>
        <w:t>attempted to explain, there was one respect in which his otherwise admirable reply got it wrong:</w:t>
      </w:r>
    </w:p>
    <w:p w:rsidR="007C7C17" w:rsidRDefault="007C7C17" w:rsidP="007C7C17">
      <w:pPr>
        <w:spacing w:line="240" w:lineRule="auto"/>
      </w:pPr>
      <w:r>
        <w:t>right now, the question is important.</w:t>
      </w:r>
    </w:p>
    <w:p w:rsidR="007C7C17" w:rsidRDefault="007C7C17" w:rsidP="007C7C17">
      <w:pPr>
        <w:spacing w:line="240" w:lineRule="auto"/>
      </w:pPr>
    </w:p>
    <w:p w:rsidR="007C7C17" w:rsidRDefault="007C7C17" w:rsidP="007C7C17">
      <w:pPr>
        <w:spacing w:line="240" w:lineRule="auto"/>
      </w:pPr>
      <w:r>
        <w:t>If we base our argument on an attempt to divine the true meaning of “hospital” as it is used in</w:t>
      </w:r>
    </w:p>
    <w:p w:rsidR="007C7C17" w:rsidRDefault="007C7C17" w:rsidP="007C7C17">
      <w:pPr>
        <w:spacing w:line="240" w:lineRule="auto"/>
      </w:pPr>
      <w:r>
        <w:t>MHA 1983, we could go on arguing forever. It has not been revised in the light of significant</w:t>
      </w:r>
    </w:p>
    <w:p w:rsidR="007C7C17" w:rsidRDefault="007C7C17" w:rsidP="007C7C17">
      <w:pPr>
        <w:spacing w:line="240" w:lineRule="auto"/>
      </w:pPr>
      <w:r>
        <w:t>changes to the way mental health services are configured, and it is now hopelessly out of date.</w:t>
      </w:r>
    </w:p>
    <w:p w:rsidR="007C7C17" w:rsidRDefault="007C7C17" w:rsidP="007C7C17">
      <w:pPr>
        <w:spacing w:line="240" w:lineRule="auto"/>
      </w:pPr>
    </w:p>
    <w:p w:rsidR="007C7C17" w:rsidRDefault="007C7C17" w:rsidP="007C7C17">
      <w:pPr>
        <w:spacing w:line="240" w:lineRule="auto"/>
      </w:pPr>
      <w:r>
        <w:t>However, some areas of MHA 1983 have been revised to take account of those changes. They</w:t>
      </w:r>
    </w:p>
    <w:p w:rsidR="007C7C17" w:rsidRDefault="007C7C17" w:rsidP="007C7C17">
      <w:pPr>
        <w:spacing w:line="240" w:lineRule="auto"/>
      </w:pPr>
      <w:r>
        <w:t>include the definition of ‘the managers’ in MHA 1983, s 145. The amendments to this definition</w:t>
      </w:r>
    </w:p>
    <w:p w:rsidR="007C7C17" w:rsidRDefault="00202EE3" w:rsidP="007C7C17">
      <w:pPr>
        <w:spacing w:line="240" w:lineRule="auto"/>
      </w:pPr>
      <w:r>
        <w:t>those were</w:t>
      </w:r>
      <w:r w:rsidR="007C7C17">
        <w:t xml:space="preserve"> made in 1990, coupled with the failure to make such amendments to the definition of</w:t>
      </w:r>
    </w:p>
    <w:p w:rsidR="00835A4D" w:rsidRDefault="007C7C17" w:rsidP="007C7C17">
      <w:pPr>
        <w:spacing w:line="240" w:lineRule="auto"/>
      </w:pPr>
      <w:r>
        <w:t xml:space="preserve">‘hospital’, suggest that it was the government’s intention that, at least in so far as concerns the </w:t>
      </w:r>
    </w:p>
    <w:p w:rsidR="00835A4D" w:rsidRDefault="00835A4D" w:rsidP="007C7C17">
      <w:pPr>
        <w:spacing w:line="240" w:lineRule="auto"/>
      </w:pPr>
      <w:r>
        <w:t xml:space="preserve">power </w:t>
      </w:r>
      <w:r w:rsidR="007C7C17">
        <w:t xml:space="preserve">of detention (and the other powers specifically endowed upon ‘the managers’), they should </w:t>
      </w:r>
    </w:p>
    <w:p w:rsidR="00835A4D" w:rsidRDefault="00835A4D" w:rsidP="007C7C17">
      <w:pPr>
        <w:spacing w:line="240" w:lineRule="auto"/>
      </w:pPr>
      <w:proofErr w:type="gramStart"/>
      <w:r>
        <w:t>be</w:t>
      </w:r>
      <w:proofErr w:type="gramEnd"/>
      <w:r>
        <w:t xml:space="preserve"> </w:t>
      </w:r>
      <w:r w:rsidR="007C7C17">
        <w:t xml:space="preserve">exercisable by each discrete NHS trust in – and only in – the premises for which it was </w:t>
      </w:r>
    </w:p>
    <w:p w:rsidR="007C7C17" w:rsidRDefault="007C7C17" w:rsidP="007C7C17">
      <w:pPr>
        <w:spacing w:line="240" w:lineRule="auto"/>
      </w:pPr>
      <w:r>
        <w:t>responsible.</w:t>
      </w:r>
    </w:p>
    <w:p w:rsidR="00835A4D" w:rsidRDefault="00835A4D" w:rsidP="007C7C17">
      <w:pPr>
        <w:spacing w:line="240" w:lineRule="auto"/>
      </w:pPr>
    </w:p>
    <w:p w:rsidR="007C7C17" w:rsidRDefault="007C7C17" w:rsidP="007C7C17">
      <w:pPr>
        <w:spacing w:line="240" w:lineRule="auto"/>
      </w:pPr>
      <w:r>
        <w:t>This paper has, perhaps, provided the least equivocal evidence for supposing that that is so.</w:t>
      </w:r>
    </w:p>
    <w:p w:rsidR="00835A4D" w:rsidRDefault="007C7C17" w:rsidP="007C7C17">
      <w:pPr>
        <w:spacing w:line="240" w:lineRule="auto"/>
      </w:pPr>
      <w:r>
        <w:t xml:space="preserve">As they wrestle with the competing conceptions set out here, mental health practitioners might </w:t>
      </w:r>
    </w:p>
    <w:p w:rsidR="007C7C17" w:rsidRDefault="00835A4D" w:rsidP="007C7C17">
      <w:pPr>
        <w:spacing w:line="240" w:lineRule="auto"/>
      </w:pPr>
      <w:r>
        <w:t xml:space="preserve">draw </w:t>
      </w:r>
      <w:r w:rsidR="007C7C17">
        <w:t>some small comfort from the fact that, no matter how wide their conception of a ‘hospital’, its</w:t>
      </w:r>
    </w:p>
    <w:p w:rsidR="007C7C17" w:rsidRDefault="007C7C17" w:rsidP="007C7C17">
      <w:pPr>
        <w:spacing w:line="240" w:lineRule="auto"/>
      </w:pPr>
      <w:r>
        <w:t xml:space="preserve">bounds could never approach the dimensions of those </w:t>
      </w:r>
      <w:r w:rsidR="00835A4D">
        <w:t>suggested by Sir Thomas Browne.</w:t>
      </w:r>
      <w:r w:rsidR="00835A4D">
        <w:rPr>
          <w:rStyle w:val="FootnoteReference"/>
        </w:rPr>
        <w:footnoteReference w:id="69"/>
      </w:r>
      <w:r>
        <w:t xml:space="preserve"> He said:</w:t>
      </w:r>
    </w:p>
    <w:p w:rsidR="00797B22" w:rsidRPr="006975E3" w:rsidRDefault="007C7C17" w:rsidP="007C7C17">
      <w:pPr>
        <w:spacing w:line="240" w:lineRule="auto"/>
      </w:pPr>
      <w:r>
        <w:t>“For the world, I count it not an inn, but an hospital, and a place</w:t>
      </w:r>
      <w:r w:rsidR="00835A4D">
        <w:t>, not to</w:t>
      </w:r>
      <w:bookmarkStart w:id="0" w:name="_GoBack"/>
      <w:bookmarkEnd w:id="0"/>
      <w:r w:rsidR="00835A4D">
        <w:t xml:space="preserve"> live, but to die in.”</w:t>
      </w:r>
      <w:r w:rsidR="00835A4D">
        <w:rPr>
          <w:rStyle w:val="FootnoteReference"/>
        </w:rPr>
        <w:footnoteReference w:id="70"/>
      </w:r>
    </w:p>
    <w:sectPr w:rsidR="00797B22" w:rsidRPr="006975E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54AB" w:rsidRDefault="007254AB" w:rsidP="005510B9">
      <w:pPr>
        <w:spacing w:after="0" w:line="240" w:lineRule="auto"/>
      </w:pPr>
      <w:r>
        <w:separator/>
      </w:r>
    </w:p>
  </w:endnote>
  <w:endnote w:type="continuationSeparator" w:id="0">
    <w:p w:rsidR="007254AB" w:rsidRDefault="007254AB" w:rsidP="005510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54AB" w:rsidRDefault="007254AB" w:rsidP="005510B9">
      <w:pPr>
        <w:spacing w:after="0" w:line="240" w:lineRule="auto"/>
      </w:pPr>
      <w:r>
        <w:separator/>
      </w:r>
    </w:p>
  </w:footnote>
  <w:footnote w:type="continuationSeparator" w:id="0">
    <w:p w:rsidR="007254AB" w:rsidRDefault="007254AB" w:rsidP="005510B9">
      <w:pPr>
        <w:spacing w:after="0" w:line="240" w:lineRule="auto"/>
      </w:pPr>
      <w:r>
        <w:continuationSeparator/>
      </w:r>
    </w:p>
  </w:footnote>
  <w:footnote w:id="1">
    <w:p w:rsidR="007254AB" w:rsidRPr="005616F0" w:rsidRDefault="007254AB" w:rsidP="005616F0">
      <w:pPr>
        <w:pStyle w:val="FootnoteText"/>
        <w:rPr>
          <w:sz w:val="16"/>
        </w:rPr>
      </w:pPr>
      <w:r>
        <w:rPr>
          <w:rStyle w:val="FootnoteReference"/>
        </w:rPr>
        <w:footnoteRef/>
      </w:r>
      <w:r>
        <w:t xml:space="preserve"> </w:t>
      </w:r>
      <w:r w:rsidRPr="005616F0">
        <w:rPr>
          <w:sz w:val="16"/>
        </w:rPr>
        <w:t>Solicitor, and partne</w:t>
      </w:r>
      <w:r>
        <w:rPr>
          <w:sz w:val="16"/>
        </w:rPr>
        <w:t xml:space="preserve">r in Hempsons. The author would </w:t>
      </w:r>
      <w:r w:rsidRPr="005616F0">
        <w:rPr>
          <w:sz w:val="16"/>
        </w:rPr>
        <w:t xml:space="preserve">like to thank John </w:t>
      </w:r>
      <w:r>
        <w:rPr>
          <w:sz w:val="16"/>
        </w:rPr>
        <w:t xml:space="preserve">Holmes, Bill Leason and Stephen </w:t>
      </w:r>
      <w:r w:rsidRPr="005616F0">
        <w:rPr>
          <w:sz w:val="16"/>
        </w:rPr>
        <w:t xml:space="preserve">Evans, who are also </w:t>
      </w:r>
      <w:r>
        <w:rPr>
          <w:sz w:val="16"/>
        </w:rPr>
        <w:t xml:space="preserve">partners in Hempsons, for their </w:t>
      </w:r>
      <w:r w:rsidRPr="005616F0">
        <w:rPr>
          <w:sz w:val="16"/>
        </w:rPr>
        <w:t>very helpful comments on earlier drafts of this paper</w:t>
      </w:r>
    </w:p>
  </w:footnote>
  <w:footnote w:id="2">
    <w:p w:rsidR="007254AB" w:rsidRDefault="007254AB" w:rsidP="005616F0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5616F0">
        <w:rPr>
          <w:sz w:val="16"/>
        </w:rPr>
        <w:t>Airplane! , 1980, dirs: Jim Abrahams, Jerry Zucker, David Zucker</w:t>
      </w:r>
    </w:p>
  </w:footnote>
  <w:footnote w:id="3">
    <w:p w:rsidR="007254AB" w:rsidRDefault="007254A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454452">
        <w:rPr>
          <w:sz w:val="16"/>
        </w:rPr>
        <w:t>MHA 1983, s 145(1)</w:t>
      </w:r>
    </w:p>
  </w:footnote>
  <w:footnote w:id="4">
    <w:p w:rsidR="007254AB" w:rsidRDefault="007254A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454452">
        <w:rPr>
          <w:sz w:val="16"/>
        </w:rPr>
        <w:t>NHSA 1977, s 128(1)</w:t>
      </w:r>
    </w:p>
  </w:footnote>
  <w:footnote w:id="5">
    <w:p w:rsidR="007254AB" w:rsidRDefault="007254A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454452">
        <w:rPr>
          <w:sz w:val="16"/>
        </w:rPr>
        <w:t>Clarendon Press, Oxford, 1993</w:t>
      </w:r>
    </w:p>
  </w:footnote>
  <w:footnote w:id="6">
    <w:p w:rsidR="007254AB" w:rsidRDefault="007254AB" w:rsidP="0058504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58504B">
        <w:rPr>
          <w:sz w:val="16"/>
        </w:rPr>
        <w:t>Which deals with the ‘Informal treatment of patients aged under 18’</w:t>
      </w:r>
    </w:p>
  </w:footnote>
  <w:footnote w:id="7">
    <w:p w:rsidR="007254AB" w:rsidRDefault="007254AB" w:rsidP="0058504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58504B">
        <w:rPr>
          <w:sz w:val="16"/>
        </w:rPr>
        <w:t>Which deals with the ‘Functions of Commission for Healthcare Audit and Inspection’</w:t>
      </w:r>
    </w:p>
  </w:footnote>
  <w:footnote w:id="8">
    <w:p w:rsidR="007254AB" w:rsidRDefault="007254A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58504B">
        <w:rPr>
          <w:sz w:val="16"/>
        </w:rPr>
        <w:t>Which deals with ‘Miscellaneous’ matters</w:t>
      </w:r>
    </w:p>
  </w:footnote>
  <w:footnote w:id="9">
    <w:p w:rsidR="007254AB" w:rsidRDefault="007254AB" w:rsidP="0058504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58504B">
        <w:rPr>
          <w:sz w:val="16"/>
        </w:rPr>
        <w:t>Which deals with the ‘Transfer of patients from England and Wales’</w:t>
      </w:r>
    </w:p>
  </w:footnote>
  <w:footnote w:id="10">
    <w:p w:rsidR="007254AB" w:rsidRPr="00DD5377" w:rsidRDefault="007254AB" w:rsidP="00DD5377">
      <w:pPr>
        <w:pStyle w:val="FootnoteText"/>
        <w:rPr>
          <w:sz w:val="16"/>
        </w:rPr>
      </w:pPr>
      <w:r>
        <w:rPr>
          <w:rStyle w:val="FootnoteReference"/>
        </w:rPr>
        <w:footnoteRef/>
      </w:r>
      <w:r>
        <w:t xml:space="preserve"> </w:t>
      </w:r>
      <w:r w:rsidRPr="00DD5377">
        <w:rPr>
          <w:sz w:val="16"/>
        </w:rPr>
        <w:t>Which also deals with</w:t>
      </w:r>
      <w:r>
        <w:rPr>
          <w:sz w:val="16"/>
        </w:rPr>
        <w:t xml:space="preserve"> the ‘Transfer of patients from </w:t>
      </w:r>
      <w:r w:rsidRPr="00DD5377">
        <w:rPr>
          <w:sz w:val="16"/>
        </w:rPr>
        <w:t>England and Wales’</w:t>
      </w:r>
    </w:p>
  </w:footnote>
  <w:footnote w:id="11">
    <w:p w:rsidR="007254AB" w:rsidRDefault="007254AB" w:rsidP="0058504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58504B">
        <w:rPr>
          <w:sz w:val="16"/>
        </w:rPr>
        <w:t>Which also deals with the ‘Transfer of patients from England and Wales’</w:t>
      </w:r>
    </w:p>
  </w:footnote>
  <w:footnote w:id="12">
    <w:p w:rsidR="007254AB" w:rsidRDefault="007254AB" w:rsidP="0058504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58504B">
        <w:rPr>
          <w:sz w:val="16"/>
        </w:rPr>
        <w:t>Which deals with the ‘Ill-treatment or wilful neglect of patients’</w:t>
      </w:r>
    </w:p>
  </w:footnote>
  <w:footnote w:id="13">
    <w:p w:rsidR="007254AB" w:rsidRPr="00456A37" w:rsidRDefault="007254AB" w:rsidP="00456A37">
      <w:pPr>
        <w:pStyle w:val="FootnoteText"/>
        <w:rPr>
          <w:sz w:val="16"/>
        </w:rPr>
      </w:pPr>
      <w:r>
        <w:rPr>
          <w:rStyle w:val="FootnoteReference"/>
        </w:rPr>
        <w:footnoteRef/>
      </w:r>
      <w:r>
        <w:t xml:space="preserve"> </w:t>
      </w:r>
      <w:r w:rsidRPr="00456A37">
        <w:rPr>
          <w:sz w:val="16"/>
        </w:rPr>
        <w:t>Which deals wi</w:t>
      </w:r>
      <w:r>
        <w:rPr>
          <w:sz w:val="16"/>
        </w:rPr>
        <w:t xml:space="preserve">th ‘Examination, Assessment and </w:t>
      </w:r>
      <w:r w:rsidRPr="00456A37">
        <w:rPr>
          <w:sz w:val="16"/>
        </w:rPr>
        <w:t>Treatment’</w:t>
      </w:r>
    </w:p>
  </w:footnote>
  <w:footnote w:id="14">
    <w:p w:rsidR="007254AB" w:rsidRPr="00AE6B83" w:rsidRDefault="007254AB" w:rsidP="00AE6B83">
      <w:pPr>
        <w:pStyle w:val="FootnoteText"/>
        <w:rPr>
          <w:sz w:val="16"/>
        </w:rPr>
      </w:pPr>
      <w:r>
        <w:rPr>
          <w:rStyle w:val="FootnoteReference"/>
        </w:rPr>
        <w:footnoteRef/>
      </w:r>
      <w:r>
        <w:t xml:space="preserve"> </w:t>
      </w:r>
      <w:r w:rsidRPr="00AE6B83">
        <w:rPr>
          <w:sz w:val="16"/>
        </w:rPr>
        <w:t xml:space="preserve">Which deals with </w:t>
      </w:r>
      <w:r>
        <w:rPr>
          <w:sz w:val="16"/>
        </w:rPr>
        <w:t xml:space="preserve">‘Patients Concerned in Criminal </w:t>
      </w:r>
      <w:r w:rsidRPr="00AE6B83">
        <w:rPr>
          <w:sz w:val="16"/>
        </w:rPr>
        <w:t xml:space="preserve">Proceedings </w:t>
      </w:r>
      <w:proofErr w:type="spellStart"/>
      <w:r w:rsidRPr="00AE6B83">
        <w:rPr>
          <w:sz w:val="16"/>
        </w:rPr>
        <w:t>etc</w:t>
      </w:r>
      <w:proofErr w:type="spellEnd"/>
      <w:r w:rsidRPr="00AE6B83">
        <w:rPr>
          <w:sz w:val="16"/>
        </w:rPr>
        <w:t>’</w:t>
      </w:r>
    </w:p>
  </w:footnote>
  <w:footnote w:id="15">
    <w:p w:rsidR="007254AB" w:rsidRPr="00C84880" w:rsidRDefault="007254AB" w:rsidP="00C84880">
      <w:pPr>
        <w:pStyle w:val="FootnoteText"/>
        <w:rPr>
          <w:sz w:val="16"/>
        </w:rPr>
      </w:pPr>
      <w:r>
        <w:rPr>
          <w:rStyle w:val="FootnoteReference"/>
        </w:rPr>
        <w:footnoteRef/>
      </w:r>
      <w:r>
        <w:t xml:space="preserve"> </w:t>
      </w:r>
      <w:r w:rsidRPr="00C84880">
        <w:rPr>
          <w:sz w:val="16"/>
        </w:rPr>
        <w:t>Department of He</w:t>
      </w:r>
      <w:r>
        <w:rPr>
          <w:sz w:val="16"/>
        </w:rPr>
        <w:t xml:space="preserve">alth, Draft Mental Health Bill, </w:t>
      </w:r>
      <w:r w:rsidRPr="00C84880">
        <w:rPr>
          <w:sz w:val="16"/>
        </w:rPr>
        <w:t>September 2004, Cm 630</w:t>
      </w:r>
      <w:r>
        <w:rPr>
          <w:sz w:val="16"/>
        </w:rPr>
        <w:t xml:space="preserve">5-I, cl 2(3); Department of </w:t>
      </w:r>
      <w:r w:rsidRPr="00C84880">
        <w:rPr>
          <w:sz w:val="16"/>
        </w:rPr>
        <w:t xml:space="preserve">Health, Draft Mental </w:t>
      </w:r>
      <w:r>
        <w:rPr>
          <w:sz w:val="16"/>
        </w:rPr>
        <w:t xml:space="preserve">Health Bill: Explanatory Notes, </w:t>
      </w:r>
      <w:r w:rsidRPr="00C84880">
        <w:rPr>
          <w:sz w:val="16"/>
        </w:rPr>
        <w:t>September 2004, Cm 6305-II, para 32</w:t>
      </w:r>
    </w:p>
  </w:footnote>
  <w:footnote w:id="16">
    <w:p w:rsidR="007254AB" w:rsidRPr="00C84880" w:rsidRDefault="007254AB" w:rsidP="00C84880">
      <w:pPr>
        <w:pStyle w:val="FootnoteText"/>
        <w:rPr>
          <w:sz w:val="16"/>
        </w:rPr>
      </w:pPr>
      <w:r>
        <w:rPr>
          <w:rStyle w:val="FootnoteReference"/>
        </w:rPr>
        <w:footnoteRef/>
      </w:r>
      <w:r>
        <w:t xml:space="preserve"> </w:t>
      </w:r>
      <w:r w:rsidRPr="00C84880">
        <w:rPr>
          <w:sz w:val="16"/>
        </w:rPr>
        <w:t>Department of He</w:t>
      </w:r>
      <w:r>
        <w:rPr>
          <w:sz w:val="16"/>
        </w:rPr>
        <w:t xml:space="preserve">alth, Draft Mental Health Bill, </w:t>
      </w:r>
      <w:r w:rsidRPr="00C84880">
        <w:rPr>
          <w:sz w:val="16"/>
        </w:rPr>
        <w:t>June 2002, Cm</w:t>
      </w:r>
      <w:r>
        <w:rPr>
          <w:sz w:val="16"/>
        </w:rPr>
        <w:t xml:space="preserve"> 5538-I, cl 2(3); Department of </w:t>
      </w:r>
      <w:r w:rsidRPr="00C84880">
        <w:rPr>
          <w:sz w:val="16"/>
        </w:rPr>
        <w:t>Health, Draft Mental Health Bill: Explanatory N</w:t>
      </w:r>
      <w:r>
        <w:rPr>
          <w:sz w:val="16"/>
        </w:rPr>
        <w:t xml:space="preserve">otes, </w:t>
      </w:r>
      <w:r w:rsidRPr="00C84880">
        <w:rPr>
          <w:sz w:val="16"/>
        </w:rPr>
        <w:t>June 2002, Cm 5538-II</w:t>
      </w:r>
    </w:p>
  </w:footnote>
  <w:footnote w:id="17">
    <w:p w:rsidR="007254AB" w:rsidRPr="00792683" w:rsidRDefault="007254AB" w:rsidP="00792683">
      <w:pPr>
        <w:pStyle w:val="FootnoteText"/>
        <w:rPr>
          <w:sz w:val="16"/>
        </w:rPr>
      </w:pPr>
      <w:r>
        <w:rPr>
          <w:rStyle w:val="FootnoteReference"/>
        </w:rPr>
        <w:footnoteRef/>
      </w:r>
      <w:r>
        <w:t xml:space="preserve"> </w:t>
      </w:r>
      <w:r w:rsidRPr="00792683">
        <w:rPr>
          <w:sz w:val="16"/>
        </w:rPr>
        <w:t xml:space="preserve">See, for example: </w:t>
      </w:r>
      <w:r>
        <w:rPr>
          <w:sz w:val="16"/>
        </w:rPr>
        <w:t xml:space="preserve">Department of Health, Review of </w:t>
      </w:r>
      <w:r w:rsidRPr="00792683">
        <w:rPr>
          <w:sz w:val="16"/>
        </w:rPr>
        <w:t>the Mental Health</w:t>
      </w:r>
      <w:r>
        <w:rPr>
          <w:sz w:val="16"/>
        </w:rPr>
        <w:t xml:space="preserve"> Act 1983: Report of the Expert </w:t>
      </w:r>
      <w:r w:rsidRPr="00792683">
        <w:rPr>
          <w:sz w:val="16"/>
        </w:rPr>
        <w:t>Committee, Novem</w:t>
      </w:r>
      <w:r>
        <w:rPr>
          <w:sz w:val="16"/>
        </w:rPr>
        <w:t xml:space="preserve">ber 1999; Department of Health, </w:t>
      </w:r>
      <w:r w:rsidRPr="00792683">
        <w:rPr>
          <w:sz w:val="16"/>
        </w:rPr>
        <w:t>Reform of the Mental</w:t>
      </w:r>
      <w:r>
        <w:rPr>
          <w:sz w:val="16"/>
        </w:rPr>
        <w:t xml:space="preserve"> Health Act 1983: Proposals for </w:t>
      </w:r>
      <w:r w:rsidRPr="00792683">
        <w:rPr>
          <w:sz w:val="16"/>
        </w:rPr>
        <w:t>Consultation, November 1999, Cm 4480</w:t>
      </w:r>
    </w:p>
  </w:footnote>
  <w:footnote w:id="18">
    <w:p w:rsidR="007254AB" w:rsidRPr="00792683" w:rsidRDefault="007254AB" w:rsidP="00792683">
      <w:pPr>
        <w:pStyle w:val="FootnoteText"/>
        <w:rPr>
          <w:sz w:val="16"/>
        </w:rPr>
      </w:pPr>
      <w:r>
        <w:rPr>
          <w:rStyle w:val="FootnoteReference"/>
        </w:rPr>
        <w:footnoteRef/>
      </w:r>
      <w:r>
        <w:t xml:space="preserve"> </w:t>
      </w:r>
      <w:r w:rsidRPr="00792683">
        <w:rPr>
          <w:sz w:val="16"/>
        </w:rPr>
        <w:t>Anselm Eldergill, Ment</w:t>
      </w:r>
      <w:r>
        <w:rPr>
          <w:sz w:val="16"/>
        </w:rPr>
        <w:t xml:space="preserve">al Health Review Tribunals: Law </w:t>
      </w:r>
      <w:r w:rsidRPr="00792683">
        <w:rPr>
          <w:sz w:val="16"/>
        </w:rPr>
        <w:t>and Practice, 1997, London, Sweet &amp; Maxwell, p 139</w:t>
      </w:r>
    </w:p>
  </w:footnote>
  <w:footnote w:id="19">
    <w:p w:rsidR="007254AB" w:rsidRPr="00792683" w:rsidRDefault="007254AB">
      <w:pPr>
        <w:pStyle w:val="FootnoteText"/>
        <w:rPr>
          <w:sz w:val="16"/>
        </w:rPr>
      </w:pPr>
      <w:r>
        <w:rPr>
          <w:rStyle w:val="FootnoteReference"/>
        </w:rPr>
        <w:footnoteRef/>
      </w:r>
      <w:r>
        <w:t xml:space="preserve"> </w:t>
      </w:r>
      <w:r w:rsidRPr="00792683">
        <w:rPr>
          <w:sz w:val="16"/>
        </w:rPr>
        <w:t>See Eldergill, 1997, op cit, p 139</w:t>
      </w:r>
    </w:p>
  </w:footnote>
  <w:footnote w:id="20">
    <w:p w:rsidR="007254AB" w:rsidRDefault="007254A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C53224">
        <w:rPr>
          <w:sz w:val="16"/>
        </w:rPr>
        <w:t>Eldergill, 1997, op cit, p 139</w:t>
      </w:r>
    </w:p>
  </w:footnote>
  <w:footnote w:id="21">
    <w:p w:rsidR="007254AB" w:rsidRPr="00D96AB0" w:rsidRDefault="007254AB" w:rsidP="00D96AB0">
      <w:pPr>
        <w:pStyle w:val="FootnoteText"/>
        <w:rPr>
          <w:sz w:val="16"/>
        </w:rPr>
      </w:pPr>
      <w:r>
        <w:rPr>
          <w:rStyle w:val="FootnoteReference"/>
        </w:rPr>
        <w:footnoteRef/>
      </w:r>
      <w:r>
        <w:t xml:space="preserve"> </w:t>
      </w:r>
      <w:r w:rsidRPr="00D96AB0">
        <w:rPr>
          <w:sz w:val="16"/>
        </w:rPr>
        <w:t>MHAC, Seventh Bi</w:t>
      </w:r>
      <w:r>
        <w:rPr>
          <w:sz w:val="16"/>
        </w:rPr>
        <w:t xml:space="preserve">ennial Report: 1995–1997, 1997, </w:t>
      </w:r>
      <w:r w:rsidRPr="00D96AB0">
        <w:rPr>
          <w:sz w:val="16"/>
        </w:rPr>
        <w:t>London: The Stationery Office, para 10.10.2</w:t>
      </w:r>
    </w:p>
  </w:footnote>
  <w:footnote w:id="22">
    <w:p w:rsidR="007254AB" w:rsidRPr="00D96AB0" w:rsidRDefault="007254AB" w:rsidP="00D96AB0">
      <w:pPr>
        <w:pStyle w:val="FootnoteText"/>
        <w:rPr>
          <w:sz w:val="16"/>
        </w:rPr>
      </w:pPr>
      <w:r>
        <w:rPr>
          <w:rStyle w:val="FootnoteReference"/>
        </w:rPr>
        <w:footnoteRef/>
      </w:r>
      <w:r>
        <w:t xml:space="preserve"> </w:t>
      </w:r>
      <w:r w:rsidRPr="00D96AB0">
        <w:rPr>
          <w:sz w:val="16"/>
        </w:rPr>
        <w:t>Eldergill (1997), op cit,</w:t>
      </w:r>
      <w:r>
        <w:rPr>
          <w:sz w:val="16"/>
        </w:rPr>
        <w:t xml:space="preserve"> p 139. See also: Richard Jones </w:t>
      </w:r>
      <w:r w:rsidRPr="00D96AB0">
        <w:rPr>
          <w:sz w:val="16"/>
        </w:rPr>
        <w:t>(2003), Mental Hea</w:t>
      </w:r>
      <w:r>
        <w:rPr>
          <w:sz w:val="16"/>
        </w:rPr>
        <w:t xml:space="preserve">lth Act Manual, eighth edition, </w:t>
      </w:r>
      <w:r w:rsidRPr="00D96AB0">
        <w:rPr>
          <w:sz w:val="16"/>
        </w:rPr>
        <w:t>London, Sweet &amp; Maxwell, para 1–208</w:t>
      </w:r>
    </w:p>
  </w:footnote>
  <w:footnote w:id="23">
    <w:p w:rsidR="007254AB" w:rsidRPr="00D96AB0" w:rsidRDefault="007254AB" w:rsidP="00D96AB0">
      <w:pPr>
        <w:pStyle w:val="FootnoteText"/>
        <w:rPr>
          <w:sz w:val="16"/>
        </w:rPr>
      </w:pPr>
      <w:r>
        <w:rPr>
          <w:rStyle w:val="FootnoteReference"/>
        </w:rPr>
        <w:footnoteRef/>
      </w:r>
      <w:r>
        <w:t xml:space="preserve"> </w:t>
      </w:r>
      <w:r w:rsidRPr="00D96AB0">
        <w:rPr>
          <w:sz w:val="16"/>
        </w:rPr>
        <w:t>MHAC, 1999, Iss</w:t>
      </w:r>
      <w:r>
        <w:rPr>
          <w:sz w:val="16"/>
        </w:rPr>
        <w:t xml:space="preserve">ues Surrounding Sections 17, 18 </w:t>
      </w:r>
      <w:r w:rsidRPr="00D96AB0">
        <w:rPr>
          <w:sz w:val="16"/>
        </w:rPr>
        <w:t>and 19 of the M</w:t>
      </w:r>
      <w:r>
        <w:rPr>
          <w:sz w:val="16"/>
        </w:rPr>
        <w:t xml:space="preserve">ental Health Act 1983, Guidance </w:t>
      </w:r>
      <w:r w:rsidRPr="00D96AB0">
        <w:rPr>
          <w:sz w:val="16"/>
        </w:rPr>
        <w:t>Note GN 1–99; accessible at</w:t>
      </w:r>
    </w:p>
    <w:p w:rsidR="007254AB" w:rsidRPr="00D96AB0" w:rsidRDefault="007254AB" w:rsidP="00D96AB0">
      <w:pPr>
        <w:pStyle w:val="FootnoteText"/>
        <w:rPr>
          <w:sz w:val="16"/>
        </w:rPr>
      </w:pPr>
      <w:r w:rsidRPr="00D96AB0">
        <w:rPr>
          <w:sz w:val="16"/>
        </w:rPr>
        <w:t>www.mhac.trent.n</w:t>
      </w:r>
      <w:r>
        <w:rPr>
          <w:sz w:val="16"/>
        </w:rPr>
        <w:t>hs.uk/</w:t>
      </w:r>
      <w:proofErr w:type="gramStart"/>
      <w:r>
        <w:rPr>
          <w:sz w:val="16"/>
        </w:rPr>
        <w:t>s17.pdf .</w:t>
      </w:r>
      <w:proofErr w:type="gramEnd"/>
      <w:r>
        <w:rPr>
          <w:sz w:val="16"/>
        </w:rPr>
        <w:t xml:space="preserve"> See also: MHAC, </w:t>
      </w:r>
      <w:r w:rsidRPr="00D96AB0">
        <w:rPr>
          <w:sz w:val="16"/>
        </w:rPr>
        <w:t>1997, op cit, par</w:t>
      </w:r>
      <w:r>
        <w:rPr>
          <w:sz w:val="16"/>
        </w:rPr>
        <w:t xml:space="preserve">a 10.10.2; MHAC, Placed Amongst </w:t>
      </w:r>
      <w:r w:rsidRPr="00D96AB0">
        <w:rPr>
          <w:sz w:val="16"/>
        </w:rPr>
        <w:t>Strangers – Tenth Bi</w:t>
      </w:r>
      <w:r>
        <w:rPr>
          <w:sz w:val="16"/>
        </w:rPr>
        <w:t xml:space="preserve">ennial Report: 2001–2003, 2003, </w:t>
      </w:r>
      <w:r w:rsidRPr="00D96AB0">
        <w:rPr>
          <w:sz w:val="16"/>
        </w:rPr>
        <w:t>London, The Stationery Office, para 9.40</w:t>
      </w:r>
    </w:p>
  </w:footnote>
  <w:footnote w:id="24">
    <w:p w:rsidR="007254AB" w:rsidRPr="00640015" w:rsidRDefault="007254AB" w:rsidP="00640015">
      <w:pPr>
        <w:pStyle w:val="FootnoteText"/>
        <w:rPr>
          <w:sz w:val="16"/>
        </w:rPr>
      </w:pPr>
      <w:r>
        <w:rPr>
          <w:rStyle w:val="FootnoteReference"/>
        </w:rPr>
        <w:footnoteRef/>
      </w:r>
      <w:r>
        <w:t xml:space="preserve"> </w:t>
      </w:r>
      <w:r w:rsidRPr="00640015">
        <w:rPr>
          <w:sz w:val="16"/>
        </w:rPr>
        <w:t>MHAC, 1999, op cit</w:t>
      </w:r>
      <w:r>
        <w:rPr>
          <w:sz w:val="16"/>
        </w:rPr>
        <w:t xml:space="preserve">. See also: MHAC, 1997, op cit, </w:t>
      </w:r>
      <w:r w:rsidRPr="00640015">
        <w:rPr>
          <w:sz w:val="16"/>
        </w:rPr>
        <w:t>para 3.4</w:t>
      </w:r>
      <w:r>
        <w:rPr>
          <w:sz w:val="16"/>
        </w:rPr>
        <w:t xml:space="preserve">; MHAC, Eighth Biennial Report: </w:t>
      </w:r>
      <w:r w:rsidRPr="00640015">
        <w:rPr>
          <w:sz w:val="16"/>
        </w:rPr>
        <w:t>1997–1999, 1999, Th</w:t>
      </w:r>
      <w:r>
        <w:rPr>
          <w:sz w:val="16"/>
        </w:rPr>
        <w:t xml:space="preserve">e Stationery Office, para 4.58; </w:t>
      </w:r>
      <w:r w:rsidRPr="00640015">
        <w:rPr>
          <w:sz w:val="16"/>
        </w:rPr>
        <w:t>MHAC, 2003, op cit, para 9.40</w:t>
      </w:r>
    </w:p>
  </w:footnote>
  <w:footnote w:id="25">
    <w:p w:rsidR="007254AB" w:rsidRDefault="007254A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640015">
        <w:rPr>
          <w:sz w:val="16"/>
        </w:rPr>
        <w:t>MHAC, 1999, op cit</w:t>
      </w:r>
    </w:p>
  </w:footnote>
  <w:footnote w:id="26">
    <w:p w:rsidR="007254AB" w:rsidRDefault="007254A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442181">
        <w:rPr>
          <w:sz w:val="16"/>
        </w:rPr>
        <w:t>Eldergill, 1997, op cit, p 139</w:t>
      </w:r>
    </w:p>
  </w:footnote>
  <w:footnote w:id="27">
    <w:p w:rsidR="007254AB" w:rsidRDefault="007254A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442181">
        <w:rPr>
          <w:sz w:val="16"/>
        </w:rPr>
        <w:t>Eldergill, 1997, op cit, p 141</w:t>
      </w:r>
    </w:p>
  </w:footnote>
  <w:footnote w:id="28">
    <w:p w:rsidR="007254AB" w:rsidRDefault="007254A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442181">
        <w:rPr>
          <w:sz w:val="16"/>
        </w:rPr>
        <w:t>Eldergill, 1997, op cit, p 141 (original emphasis)</w:t>
      </w:r>
    </w:p>
  </w:footnote>
  <w:footnote w:id="29">
    <w:p w:rsidR="007254AB" w:rsidRDefault="007254A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442181">
        <w:rPr>
          <w:sz w:val="16"/>
        </w:rPr>
        <w:t>Eldergill, 1997, op cit, p 141</w:t>
      </w:r>
    </w:p>
  </w:footnote>
  <w:footnote w:id="30">
    <w:p w:rsidR="007254AB" w:rsidRDefault="007254A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0526FE">
        <w:rPr>
          <w:sz w:val="16"/>
        </w:rPr>
        <w:t>See, for example, para 5.1, below</w:t>
      </w:r>
    </w:p>
  </w:footnote>
  <w:footnote w:id="31">
    <w:p w:rsidR="007254AB" w:rsidRPr="000526FE" w:rsidRDefault="007254AB" w:rsidP="000526FE">
      <w:pPr>
        <w:pStyle w:val="FootnoteText"/>
        <w:rPr>
          <w:sz w:val="16"/>
        </w:rPr>
      </w:pPr>
      <w:r>
        <w:rPr>
          <w:rStyle w:val="FootnoteReference"/>
        </w:rPr>
        <w:footnoteRef/>
      </w:r>
      <w:r>
        <w:t xml:space="preserve"> </w:t>
      </w:r>
      <w:r w:rsidRPr="000526FE">
        <w:rPr>
          <w:sz w:val="16"/>
        </w:rPr>
        <w:t xml:space="preserve">Richard Jones, </w:t>
      </w:r>
      <w:r>
        <w:rPr>
          <w:sz w:val="16"/>
        </w:rPr>
        <w:t xml:space="preserve">Mental Health Act Manual, 2003, </w:t>
      </w:r>
      <w:r w:rsidRPr="000526FE">
        <w:rPr>
          <w:sz w:val="16"/>
        </w:rPr>
        <w:t>eighth edition, London, Sweet &amp; Maxwell, para 1–208</w:t>
      </w:r>
    </w:p>
  </w:footnote>
  <w:footnote w:id="32">
    <w:p w:rsidR="007254AB" w:rsidRDefault="007254A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C90294">
        <w:rPr>
          <w:sz w:val="16"/>
        </w:rPr>
        <w:t>MHA 1983, s 6(2) (emphasis added)</w:t>
      </w:r>
    </w:p>
  </w:footnote>
  <w:footnote w:id="33">
    <w:p w:rsidR="007254AB" w:rsidRDefault="007254A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C90294">
        <w:rPr>
          <w:sz w:val="16"/>
        </w:rPr>
        <w:t>MHA 1983, s 40(1)(b) (emphasis added)</w:t>
      </w:r>
    </w:p>
  </w:footnote>
  <w:footnote w:id="34">
    <w:p w:rsidR="007254AB" w:rsidRDefault="007254A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3F754B">
        <w:rPr>
          <w:sz w:val="16"/>
        </w:rPr>
        <w:t>Emphasis added</w:t>
      </w:r>
    </w:p>
  </w:footnote>
  <w:footnote w:id="35">
    <w:p w:rsidR="007254AB" w:rsidRDefault="007254A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470137">
        <w:rPr>
          <w:sz w:val="16"/>
        </w:rPr>
        <w:t>NHS and CCA 1990, s 66(1)</w:t>
      </w:r>
    </w:p>
  </w:footnote>
  <w:footnote w:id="36">
    <w:p w:rsidR="007254AB" w:rsidRPr="00FC41E3" w:rsidRDefault="007254AB" w:rsidP="00FC41E3">
      <w:pPr>
        <w:pStyle w:val="FootnoteText"/>
        <w:rPr>
          <w:sz w:val="16"/>
        </w:rPr>
      </w:pPr>
      <w:r>
        <w:rPr>
          <w:rStyle w:val="FootnoteReference"/>
        </w:rPr>
        <w:footnoteRef/>
      </w:r>
      <w:r>
        <w:t xml:space="preserve"> </w:t>
      </w:r>
      <w:r w:rsidRPr="00FC41E3">
        <w:rPr>
          <w:sz w:val="16"/>
        </w:rPr>
        <w:t>The Health Act 1999</w:t>
      </w:r>
      <w:r>
        <w:rPr>
          <w:sz w:val="16"/>
        </w:rPr>
        <w:t xml:space="preserve"> (Supplementary, Consequential, </w:t>
      </w:r>
      <w:r w:rsidRPr="00FC41E3">
        <w:rPr>
          <w:sz w:val="16"/>
        </w:rPr>
        <w:t>etc., Provisions Orde</w:t>
      </w:r>
      <w:r>
        <w:rPr>
          <w:sz w:val="16"/>
        </w:rPr>
        <w:t xml:space="preserve">r 2000, SI 2000 No 90, Sched 1, </w:t>
      </w:r>
      <w:r w:rsidRPr="00FC41E3">
        <w:rPr>
          <w:sz w:val="16"/>
        </w:rPr>
        <w:t>para 16(3)</w:t>
      </w:r>
    </w:p>
  </w:footnote>
  <w:footnote w:id="37">
    <w:p w:rsidR="007254AB" w:rsidRDefault="007254A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8F6CB3">
        <w:rPr>
          <w:sz w:val="16"/>
        </w:rPr>
        <w:t>MHA 1983, s 145(1)(a)</w:t>
      </w:r>
    </w:p>
  </w:footnote>
  <w:footnote w:id="38">
    <w:p w:rsidR="007254AB" w:rsidRPr="008F6CB3" w:rsidRDefault="007254AB" w:rsidP="008F6CB3">
      <w:pPr>
        <w:pStyle w:val="FootnoteText"/>
        <w:rPr>
          <w:sz w:val="16"/>
        </w:rPr>
      </w:pPr>
      <w:r>
        <w:rPr>
          <w:rStyle w:val="FootnoteReference"/>
        </w:rPr>
        <w:footnoteRef/>
      </w:r>
      <w:r>
        <w:t xml:space="preserve"> </w:t>
      </w:r>
      <w:r w:rsidRPr="008F6CB3">
        <w:rPr>
          <w:sz w:val="16"/>
        </w:rPr>
        <w:t xml:space="preserve">The new Draft Bill </w:t>
      </w:r>
      <w:r>
        <w:rPr>
          <w:sz w:val="16"/>
        </w:rPr>
        <w:t xml:space="preserve">contains provisions to much the </w:t>
      </w:r>
      <w:r w:rsidRPr="008F6CB3">
        <w:rPr>
          <w:sz w:val="16"/>
        </w:rPr>
        <w:t>same effect. See: Dep</w:t>
      </w:r>
      <w:r>
        <w:rPr>
          <w:sz w:val="16"/>
        </w:rPr>
        <w:t xml:space="preserve">artment of Health, Draft Mental </w:t>
      </w:r>
      <w:r w:rsidRPr="008F6CB3">
        <w:rPr>
          <w:sz w:val="16"/>
        </w:rPr>
        <w:t>Health Bill, September 2004, Cm 6305–I, cl 2(4)</w:t>
      </w:r>
    </w:p>
  </w:footnote>
  <w:footnote w:id="39">
    <w:p w:rsidR="007254AB" w:rsidRDefault="007254A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CA01A9">
        <w:rPr>
          <w:sz w:val="16"/>
        </w:rPr>
        <w:t>See paragraph 5.1</w:t>
      </w:r>
    </w:p>
  </w:footnote>
  <w:footnote w:id="40">
    <w:p w:rsidR="007254AB" w:rsidRDefault="007254A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822C01">
        <w:rPr>
          <w:sz w:val="16"/>
        </w:rPr>
        <w:t>See paragraph 5.7</w:t>
      </w:r>
    </w:p>
  </w:footnote>
  <w:footnote w:id="41">
    <w:p w:rsidR="007254AB" w:rsidRDefault="007254A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822C01">
        <w:rPr>
          <w:sz w:val="16"/>
        </w:rPr>
        <w:t>See paragraph 5.5</w:t>
      </w:r>
    </w:p>
  </w:footnote>
  <w:footnote w:id="42">
    <w:p w:rsidR="007254AB" w:rsidRDefault="007254A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545861">
        <w:rPr>
          <w:sz w:val="16"/>
        </w:rPr>
        <w:t>See paragraph 5.1</w:t>
      </w:r>
    </w:p>
  </w:footnote>
  <w:footnote w:id="43">
    <w:p w:rsidR="007254AB" w:rsidRDefault="007254A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545861">
        <w:rPr>
          <w:sz w:val="16"/>
        </w:rPr>
        <w:t>MHA 1983, s 6(2)</w:t>
      </w:r>
    </w:p>
  </w:footnote>
  <w:footnote w:id="44">
    <w:p w:rsidR="007254AB" w:rsidRDefault="007254A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6C52F3">
        <w:rPr>
          <w:sz w:val="16"/>
        </w:rPr>
        <w:t>Emphasis added</w:t>
      </w:r>
    </w:p>
  </w:footnote>
  <w:footnote w:id="45">
    <w:p w:rsidR="007254AB" w:rsidRDefault="007254A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241C5C">
        <w:rPr>
          <w:sz w:val="16"/>
        </w:rPr>
        <w:t>Emphasis added</w:t>
      </w:r>
    </w:p>
  </w:footnote>
  <w:footnote w:id="46">
    <w:p w:rsidR="007254AB" w:rsidRDefault="007254A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241C5C">
        <w:rPr>
          <w:sz w:val="16"/>
        </w:rPr>
        <w:t>Eldergill, 1997, op cit, p 140</w:t>
      </w:r>
    </w:p>
  </w:footnote>
  <w:footnote w:id="47">
    <w:p w:rsidR="007254AB" w:rsidRDefault="007254A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9C0E21">
        <w:rPr>
          <w:sz w:val="16"/>
        </w:rPr>
        <w:t>Eldergill, 1997, op cit, p 140</w:t>
      </w:r>
    </w:p>
  </w:footnote>
  <w:footnote w:id="48">
    <w:p w:rsidR="007254AB" w:rsidRDefault="007254A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9C0E21">
        <w:rPr>
          <w:sz w:val="16"/>
        </w:rPr>
        <w:t>Eldergill, 1997, op cit, p 141</w:t>
      </w:r>
    </w:p>
  </w:footnote>
  <w:footnote w:id="49">
    <w:p w:rsidR="007254AB" w:rsidRPr="009C0E21" w:rsidRDefault="007254AB" w:rsidP="009C0E21">
      <w:pPr>
        <w:pStyle w:val="FootnoteText"/>
        <w:rPr>
          <w:sz w:val="16"/>
        </w:rPr>
      </w:pPr>
      <w:r>
        <w:rPr>
          <w:rStyle w:val="FootnoteReference"/>
        </w:rPr>
        <w:footnoteRef/>
      </w:r>
      <w:r>
        <w:t xml:space="preserve"> </w:t>
      </w:r>
      <w:r w:rsidRPr="009C0E21">
        <w:rPr>
          <w:sz w:val="16"/>
        </w:rPr>
        <w:t>F v West Berkshi</w:t>
      </w:r>
      <w:r>
        <w:rPr>
          <w:sz w:val="16"/>
        </w:rPr>
        <w:t xml:space="preserve">re Health Authority and another </w:t>
      </w:r>
      <w:r w:rsidRPr="009C0E21">
        <w:rPr>
          <w:sz w:val="16"/>
        </w:rPr>
        <w:t>(Mental Health Act C</w:t>
      </w:r>
      <w:r>
        <w:rPr>
          <w:sz w:val="16"/>
        </w:rPr>
        <w:t xml:space="preserve">ommission intervening) [1989] 2 </w:t>
      </w:r>
      <w:r w:rsidRPr="009C0E21">
        <w:rPr>
          <w:sz w:val="16"/>
        </w:rPr>
        <w:t xml:space="preserve">All ER 545; </w:t>
      </w:r>
      <w:r>
        <w:rPr>
          <w:sz w:val="16"/>
        </w:rPr>
        <w:t xml:space="preserve">Re T (Adult: Refusal of Medical </w:t>
      </w:r>
      <w:r w:rsidRPr="009C0E21">
        <w:rPr>
          <w:sz w:val="16"/>
        </w:rPr>
        <w:t>Treatment) [1</w:t>
      </w:r>
      <w:r>
        <w:rPr>
          <w:sz w:val="16"/>
        </w:rPr>
        <w:t xml:space="preserve">992] 4 All ER 649, CA, per Lord </w:t>
      </w:r>
      <w:r w:rsidRPr="009C0E21">
        <w:rPr>
          <w:sz w:val="16"/>
        </w:rPr>
        <w:t>Donaldson MR; R</w:t>
      </w:r>
      <w:r>
        <w:rPr>
          <w:sz w:val="16"/>
        </w:rPr>
        <w:t xml:space="preserve">e MB (Medical Treatment) [1997] </w:t>
      </w:r>
      <w:r w:rsidRPr="009C0E21">
        <w:rPr>
          <w:sz w:val="16"/>
        </w:rPr>
        <w:t>2 FLR 426, C</w:t>
      </w:r>
      <w:r>
        <w:rPr>
          <w:sz w:val="16"/>
        </w:rPr>
        <w:t xml:space="preserve">A; R v Bournewood Community and </w:t>
      </w:r>
      <w:r w:rsidRPr="009C0E21">
        <w:rPr>
          <w:sz w:val="16"/>
        </w:rPr>
        <w:t>Mental Health NHS</w:t>
      </w:r>
      <w:r>
        <w:rPr>
          <w:sz w:val="16"/>
        </w:rPr>
        <w:t xml:space="preserve"> Trust, ex parte L [1998] 3 All </w:t>
      </w:r>
      <w:r w:rsidRPr="009C0E21">
        <w:rPr>
          <w:sz w:val="16"/>
        </w:rPr>
        <w:t>ER 289, [1999] 1 AC 481</w:t>
      </w:r>
    </w:p>
  </w:footnote>
  <w:footnote w:id="50">
    <w:p w:rsidR="007254AB" w:rsidRDefault="007254A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9C0E21">
        <w:rPr>
          <w:sz w:val="16"/>
        </w:rPr>
        <w:t>See para 5.1, Discussion</w:t>
      </w:r>
    </w:p>
  </w:footnote>
  <w:footnote w:id="51">
    <w:p w:rsidR="007254AB" w:rsidRDefault="007254A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247751">
        <w:rPr>
          <w:sz w:val="16"/>
        </w:rPr>
        <w:t>See paragraph 5.1</w:t>
      </w:r>
    </w:p>
  </w:footnote>
  <w:footnote w:id="52">
    <w:p w:rsidR="007254AB" w:rsidRDefault="007254A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247751">
        <w:rPr>
          <w:sz w:val="16"/>
        </w:rPr>
        <w:t>MHA 1983, s 6(2) (emphasis added)</w:t>
      </w:r>
    </w:p>
  </w:footnote>
  <w:footnote w:id="53">
    <w:p w:rsidR="007254AB" w:rsidRDefault="007254A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C5A7C">
        <w:rPr>
          <w:sz w:val="16"/>
        </w:rPr>
        <w:t>MHA 1983, s 17(1)</w:t>
      </w:r>
    </w:p>
  </w:footnote>
  <w:footnote w:id="54">
    <w:p w:rsidR="007254AB" w:rsidRDefault="007254A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C5A7C">
        <w:rPr>
          <w:sz w:val="16"/>
        </w:rPr>
        <w:t>Richard Jones, 2003, op cit, para 1–208</w:t>
      </w:r>
    </w:p>
  </w:footnote>
  <w:footnote w:id="55">
    <w:p w:rsidR="007254AB" w:rsidRDefault="007254AB">
      <w:pPr>
        <w:pStyle w:val="FootnoteText"/>
      </w:pPr>
      <w:r>
        <w:rPr>
          <w:rStyle w:val="FootnoteReference"/>
        </w:rPr>
        <w:footnoteRef/>
      </w:r>
      <w:r w:rsidRPr="00A82294">
        <w:rPr>
          <w:sz w:val="16"/>
        </w:rPr>
        <w:t xml:space="preserve"> See MHAC, 1999, op cit</w:t>
      </w:r>
    </w:p>
  </w:footnote>
  <w:footnote w:id="56">
    <w:p w:rsidR="007254AB" w:rsidRDefault="007254A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A82294">
        <w:rPr>
          <w:sz w:val="16"/>
        </w:rPr>
        <w:t>Jones, 2003, op cit, para 1–208</w:t>
      </w:r>
    </w:p>
  </w:footnote>
  <w:footnote w:id="57">
    <w:p w:rsidR="007254AB" w:rsidRDefault="007254A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A82294">
        <w:rPr>
          <w:sz w:val="16"/>
        </w:rPr>
        <w:t>MHAC, 2003, op cit, para 9.42</w:t>
      </w:r>
    </w:p>
  </w:footnote>
  <w:footnote w:id="58">
    <w:p w:rsidR="007254AB" w:rsidRDefault="007254A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3A09F3">
        <w:rPr>
          <w:sz w:val="16"/>
        </w:rPr>
        <w:t>MHAC, 1999, op cit</w:t>
      </w:r>
    </w:p>
  </w:footnote>
  <w:footnote w:id="59">
    <w:p w:rsidR="007254AB" w:rsidRDefault="007254A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3A09F3">
        <w:rPr>
          <w:sz w:val="16"/>
        </w:rPr>
        <w:t>See para 5.1</w:t>
      </w:r>
    </w:p>
  </w:footnote>
  <w:footnote w:id="60">
    <w:p w:rsidR="007254AB" w:rsidRDefault="007254A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D946A5">
        <w:rPr>
          <w:sz w:val="16"/>
        </w:rPr>
        <w:t>MHA 1983, s 18(1)</w:t>
      </w:r>
    </w:p>
  </w:footnote>
  <w:footnote w:id="61">
    <w:p w:rsidR="007254AB" w:rsidRDefault="007254A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9863FE">
        <w:rPr>
          <w:sz w:val="16"/>
        </w:rPr>
        <w:t>See paragraph 5.1</w:t>
      </w:r>
    </w:p>
  </w:footnote>
  <w:footnote w:id="62">
    <w:p w:rsidR="007254AB" w:rsidRPr="009863FE" w:rsidRDefault="007254AB" w:rsidP="009863FE">
      <w:pPr>
        <w:pStyle w:val="FootnoteText"/>
        <w:rPr>
          <w:sz w:val="16"/>
        </w:rPr>
      </w:pPr>
      <w:r w:rsidRPr="009863FE">
        <w:rPr>
          <w:rStyle w:val="FootnoteReference"/>
          <w:sz w:val="16"/>
        </w:rPr>
        <w:footnoteRef/>
      </w:r>
      <w:r w:rsidRPr="009863FE">
        <w:rPr>
          <w:sz w:val="16"/>
        </w:rPr>
        <w:t xml:space="preserve"> R (on the application of PD) v West Midlands and North West Mental Health Review Tribunal [2004] EWCA </w:t>
      </w:r>
      <w:proofErr w:type="spellStart"/>
      <w:r w:rsidRPr="009863FE">
        <w:rPr>
          <w:sz w:val="16"/>
        </w:rPr>
        <w:t>Civ</w:t>
      </w:r>
      <w:proofErr w:type="spellEnd"/>
      <w:r w:rsidRPr="009863FE">
        <w:rPr>
          <w:sz w:val="16"/>
        </w:rPr>
        <w:t xml:space="preserve"> 311, per Lord Phillips MR at paras 22–25</w:t>
      </w:r>
    </w:p>
  </w:footnote>
  <w:footnote w:id="63">
    <w:p w:rsidR="007254AB" w:rsidRPr="00F61901" w:rsidRDefault="007254AB" w:rsidP="00F61901">
      <w:pPr>
        <w:pStyle w:val="FootnoteText"/>
        <w:rPr>
          <w:sz w:val="16"/>
        </w:rPr>
      </w:pPr>
      <w:r>
        <w:rPr>
          <w:rStyle w:val="FootnoteReference"/>
        </w:rPr>
        <w:footnoteRef/>
      </w:r>
      <w:r>
        <w:t xml:space="preserve"> </w:t>
      </w:r>
      <w:r w:rsidRPr="00F61901">
        <w:rPr>
          <w:sz w:val="16"/>
        </w:rPr>
        <w:t>As amended</w:t>
      </w:r>
      <w:r>
        <w:rPr>
          <w:sz w:val="16"/>
        </w:rPr>
        <w:t xml:space="preserve"> by NHS &amp; CCA 1990, s 66(1) and </w:t>
      </w:r>
      <w:r w:rsidRPr="00F61901">
        <w:rPr>
          <w:sz w:val="16"/>
        </w:rPr>
        <w:t>Sched 9, para 24</w:t>
      </w:r>
      <w:r>
        <w:rPr>
          <w:sz w:val="16"/>
        </w:rPr>
        <w:t xml:space="preserve">(2), and by The Health Act 1999 </w:t>
      </w:r>
      <w:r w:rsidRPr="00F61901">
        <w:rPr>
          <w:sz w:val="16"/>
        </w:rPr>
        <w:t>(Supplementary, Consequ</w:t>
      </w:r>
      <w:r>
        <w:rPr>
          <w:sz w:val="16"/>
        </w:rPr>
        <w:t xml:space="preserve">ential, etc., Provisions) Order </w:t>
      </w:r>
      <w:r w:rsidRPr="00F61901">
        <w:rPr>
          <w:sz w:val="16"/>
        </w:rPr>
        <w:t>2000, SI 2000 No 90, Sched 1, para 16(3)</w:t>
      </w:r>
    </w:p>
  </w:footnote>
  <w:footnote w:id="64">
    <w:p w:rsidR="007254AB" w:rsidRDefault="007254A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60A53">
        <w:rPr>
          <w:sz w:val="16"/>
        </w:rPr>
        <w:t>MHA 1983, s 19(2)(a)</w:t>
      </w:r>
    </w:p>
  </w:footnote>
  <w:footnote w:id="65">
    <w:p w:rsidR="007254AB" w:rsidRDefault="007254A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60A53">
        <w:rPr>
          <w:sz w:val="16"/>
        </w:rPr>
        <w:t>MHA 1983, s 145(1)(a)</w:t>
      </w:r>
    </w:p>
  </w:footnote>
  <w:footnote w:id="66">
    <w:p w:rsidR="007254AB" w:rsidRDefault="007254A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60A53">
        <w:rPr>
          <w:sz w:val="16"/>
        </w:rPr>
        <w:t>See para 5.1</w:t>
      </w:r>
    </w:p>
  </w:footnote>
  <w:footnote w:id="67">
    <w:p w:rsidR="007254AB" w:rsidRDefault="007254A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011271">
        <w:rPr>
          <w:sz w:val="16"/>
        </w:rPr>
        <w:t>Department of Health and Welsh Office, MHA 1983 Code of Practice, 1999, para 2.30</w:t>
      </w:r>
    </w:p>
  </w:footnote>
  <w:footnote w:id="68">
    <w:p w:rsidR="007254AB" w:rsidRDefault="007254A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011271">
        <w:rPr>
          <w:sz w:val="16"/>
        </w:rPr>
        <w:t>Crime (Sentences) Act 1997 s.47. Also, see Home Office Circular 52/1997, paras 10–12</w:t>
      </w:r>
    </w:p>
  </w:footnote>
  <w:footnote w:id="69">
    <w:p w:rsidR="00835A4D" w:rsidRDefault="00835A4D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835A4D">
        <w:rPr>
          <w:sz w:val="16"/>
        </w:rPr>
        <w:t>1605–1682</w:t>
      </w:r>
    </w:p>
  </w:footnote>
  <w:footnote w:id="70">
    <w:p w:rsidR="00835A4D" w:rsidRDefault="00835A4D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proofErr w:type="spellStart"/>
      <w:r w:rsidRPr="00835A4D">
        <w:rPr>
          <w:sz w:val="16"/>
        </w:rPr>
        <w:t>Religio</w:t>
      </w:r>
      <w:proofErr w:type="spellEnd"/>
      <w:r w:rsidRPr="00835A4D">
        <w:rPr>
          <w:sz w:val="16"/>
        </w:rPr>
        <w:t xml:space="preserve"> Medici (1647), part ii, 11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8DE"/>
    <w:rsid w:val="00000626"/>
    <w:rsid w:val="00002834"/>
    <w:rsid w:val="00011271"/>
    <w:rsid w:val="000526FE"/>
    <w:rsid w:val="00100CD6"/>
    <w:rsid w:val="001378E4"/>
    <w:rsid w:val="001C1460"/>
    <w:rsid w:val="00202EE3"/>
    <w:rsid w:val="00241C5C"/>
    <w:rsid w:val="00247751"/>
    <w:rsid w:val="0029688D"/>
    <w:rsid w:val="002A2682"/>
    <w:rsid w:val="00300B9B"/>
    <w:rsid w:val="003567AB"/>
    <w:rsid w:val="003A09F3"/>
    <w:rsid w:val="003F754B"/>
    <w:rsid w:val="00404BD7"/>
    <w:rsid w:val="00431A75"/>
    <w:rsid w:val="00442181"/>
    <w:rsid w:val="00454452"/>
    <w:rsid w:val="00456A37"/>
    <w:rsid w:val="00464BEA"/>
    <w:rsid w:val="00470137"/>
    <w:rsid w:val="00474536"/>
    <w:rsid w:val="004A782E"/>
    <w:rsid w:val="004F08DE"/>
    <w:rsid w:val="00541F36"/>
    <w:rsid w:val="0054245C"/>
    <w:rsid w:val="00545861"/>
    <w:rsid w:val="005510B9"/>
    <w:rsid w:val="005616F0"/>
    <w:rsid w:val="00561843"/>
    <w:rsid w:val="0058504B"/>
    <w:rsid w:val="005A48A0"/>
    <w:rsid w:val="005D78F1"/>
    <w:rsid w:val="00640015"/>
    <w:rsid w:val="00660739"/>
    <w:rsid w:val="006975E3"/>
    <w:rsid w:val="006C52F3"/>
    <w:rsid w:val="006D1CC3"/>
    <w:rsid w:val="006F57CD"/>
    <w:rsid w:val="007254AB"/>
    <w:rsid w:val="00792683"/>
    <w:rsid w:val="00797B22"/>
    <w:rsid w:val="007A3DEA"/>
    <w:rsid w:val="007C34D9"/>
    <w:rsid w:val="007C7C17"/>
    <w:rsid w:val="00812D0E"/>
    <w:rsid w:val="00822922"/>
    <w:rsid w:val="00822C01"/>
    <w:rsid w:val="00835A4D"/>
    <w:rsid w:val="00842590"/>
    <w:rsid w:val="008B2BA7"/>
    <w:rsid w:val="008E18C0"/>
    <w:rsid w:val="008F6CB3"/>
    <w:rsid w:val="009662A2"/>
    <w:rsid w:val="00984D24"/>
    <w:rsid w:val="009863FE"/>
    <w:rsid w:val="009B0F84"/>
    <w:rsid w:val="009C0E21"/>
    <w:rsid w:val="009E6F05"/>
    <w:rsid w:val="00A0644B"/>
    <w:rsid w:val="00A82294"/>
    <w:rsid w:val="00AB2ECA"/>
    <w:rsid w:val="00AE6B83"/>
    <w:rsid w:val="00B46389"/>
    <w:rsid w:val="00B60A53"/>
    <w:rsid w:val="00BC1E22"/>
    <w:rsid w:val="00BC51F7"/>
    <w:rsid w:val="00BC5A7C"/>
    <w:rsid w:val="00C53224"/>
    <w:rsid w:val="00C6098A"/>
    <w:rsid w:val="00C84880"/>
    <w:rsid w:val="00C90294"/>
    <w:rsid w:val="00CA01A9"/>
    <w:rsid w:val="00CA7D34"/>
    <w:rsid w:val="00CC5D01"/>
    <w:rsid w:val="00D946A5"/>
    <w:rsid w:val="00D96AB0"/>
    <w:rsid w:val="00DC41C6"/>
    <w:rsid w:val="00DD5377"/>
    <w:rsid w:val="00DE72B4"/>
    <w:rsid w:val="00E37AD0"/>
    <w:rsid w:val="00E7107D"/>
    <w:rsid w:val="00EE1629"/>
    <w:rsid w:val="00F47195"/>
    <w:rsid w:val="00F61901"/>
    <w:rsid w:val="00F61D4C"/>
    <w:rsid w:val="00F80DC2"/>
    <w:rsid w:val="00FC4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5510B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510B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510B9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E6F05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E6F05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9E6F0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5510B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510B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510B9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E6F05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E6F05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9E6F0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</TotalTime>
  <Pages>27</Pages>
  <Words>7608</Words>
  <Characters>43372</Characters>
  <Application>Microsoft Office Word</Application>
  <DocSecurity>0</DocSecurity>
  <Lines>361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Northumbria University</Company>
  <LinksUpToDate>false</LinksUpToDate>
  <CharactersWithSpaces>50879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86</cp:revision>
  <dcterms:created xsi:type="dcterms:W3CDTF">2014-10-21T11:25:00Z</dcterms:created>
  <dcterms:modified xsi:type="dcterms:W3CDTF">2014-10-21T15:43:00Z</dcterms:modified>
</cp:coreProperties>
</file>