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153" w:rsidRPr="00F27153" w:rsidRDefault="00F27153" w:rsidP="00F27153">
      <w:pPr>
        <w:rPr>
          <w:sz w:val="56"/>
          <w:szCs w:val="56"/>
        </w:rPr>
      </w:pPr>
      <w:r w:rsidRPr="00F27153">
        <w:rPr>
          <w:sz w:val="56"/>
          <w:szCs w:val="56"/>
        </w:rPr>
        <w:t>A new legislative framework for mental capacity and mental health legislation in Northern Ireland: an analysis of the current proposals</w:t>
      </w:r>
    </w:p>
    <w:p w:rsidR="00F27153" w:rsidRPr="00F27153" w:rsidRDefault="00F27153" w:rsidP="00F27153">
      <w:pPr>
        <w:rPr>
          <w:b/>
          <w:bCs/>
          <w:i/>
          <w:iCs/>
          <w:sz w:val="28"/>
        </w:rPr>
      </w:pPr>
      <w:r w:rsidRPr="00F27153">
        <w:rPr>
          <w:b/>
          <w:bCs/>
          <w:i/>
          <w:iCs/>
          <w:sz w:val="28"/>
        </w:rPr>
        <w:t xml:space="preserve">Maura </w:t>
      </w:r>
      <w:proofErr w:type="spellStart"/>
      <w:r w:rsidRPr="00F27153">
        <w:rPr>
          <w:b/>
          <w:bCs/>
          <w:i/>
          <w:iCs/>
          <w:sz w:val="28"/>
        </w:rPr>
        <w:t>McCallion</w:t>
      </w:r>
      <w:proofErr w:type="spellEnd"/>
      <w:r>
        <w:rPr>
          <w:rStyle w:val="FootnoteReference"/>
          <w:b/>
          <w:bCs/>
          <w:i/>
          <w:iCs/>
          <w:sz w:val="28"/>
        </w:rPr>
        <w:footnoteReference w:id="1"/>
      </w:r>
      <w:r w:rsidRPr="00F27153">
        <w:rPr>
          <w:b/>
          <w:bCs/>
          <w:i/>
          <w:iCs/>
          <w:sz w:val="28"/>
        </w:rPr>
        <w:t xml:space="preserve"> and Ursula O’Hare</w:t>
      </w:r>
      <w:r>
        <w:rPr>
          <w:rStyle w:val="FootnoteReference"/>
          <w:b/>
          <w:bCs/>
          <w:i/>
          <w:iCs/>
          <w:sz w:val="28"/>
        </w:rPr>
        <w:footnoteReference w:id="2"/>
      </w:r>
    </w:p>
    <w:p w:rsidR="00F27153" w:rsidRPr="00F27153" w:rsidRDefault="00F27153" w:rsidP="00F27153">
      <w:pPr>
        <w:rPr>
          <w:b/>
          <w:bCs/>
          <w:i/>
          <w:iCs/>
        </w:rPr>
      </w:pPr>
    </w:p>
    <w:p w:rsidR="00F27153" w:rsidRPr="00F27153" w:rsidRDefault="00F27153" w:rsidP="00F27153">
      <w:pPr>
        <w:rPr>
          <w:b/>
          <w:bCs/>
          <w:sz w:val="24"/>
        </w:rPr>
      </w:pPr>
      <w:r w:rsidRPr="00F27153">
        <w:rPr>
          <w:b/>
          <w:bCs/>
          <w:sz w:val="24"/>
        </w:rPr>
        <w:t>Introduction</w:t>
      </w:r>
    </w:p>
    <w:p w:rsidR="00F27153" w:rsidRPr="00F27153" w:rsidRDefault="00F27153" w:rsidP="00F27153">
      <w:r w:rsidRPr="00F27153">
        <w:t xml:space="preserve">When the </w:t>
      </w:r>
      <w:proofErr w:type="spellStart"/>
      <w:r w:rsidRPr="00F27153">
        <w:t>Bamford</w:t>
      </w:r>
      <w:proofErr w:type="spellEnd"/>
      <w:r w:rsidRPr="00F27153">
        <w:t xml:space="preserve"> Review of Mental Health and Learning Disability completed its work in the autumn</w:t>
      </w:r>
      <w:r>
        <w:t xml:space="preserve"> </w:t>
      </w:r>
      <w:r w:rsidRPr="00F27153">
        <w:t>of 2007, it drew to a close an extensive consultation and analysis of mental health and learning disability</w:t>
      </w:r>
      <w:r>
        <w:t xml:space="preserve"> </w:t>
      </w:r>
      <w:r w:rsidRPr="00F27153">
        <w:t xml:space="preserve">services and the law in Northern Ireland. Its last report on </w:t>
      </w:r>
      <w:r w:rsidRPr="00F27153">
        <w:rPr>
          <w:i/>
          <w:iCs/>
        </w:rPr>
        <w:t xml:space="preserve">A Comprehensive Legislative Framework </w:t>
      </w:r>
      <w:r w:rsidRPr="00F27153">
        <w:t>made</w:t>
      </w:r>
      <w:r>
        <w:t xml:space="preserve"> </w:t>
      </w:r>
      <w:r w:rsidRPr="00F27153">
        <w:t>a compelling case for a major overhaul of the law that the Review team itself described as ‘quite radical’.</w:t>
      </w:r>
      <w:r>
        <w:rPr>
          <w:rStyle w:val="FootnoteReference"/>
        </w:rPr>
        <w:footnoteReference w:id="3"/>
      </w:r>
    </w:p>
    <w:p w:rsidR="00F27153" w:rsidRPr="00F27153" w:rsidRDefault="00F27153" w:rsidP="00F27153">
      <w:r w:rsidRPr="00F27153">
        <w:t>The Review identified the case for reform in the need to ensure that mental health law conforms to the</w:t>
      </w:r>
      <w:r>
        <w:t xml:space="preserve"> </w:t>
      </w:r>
      <w:r w:rsidRPr="00F27153">
        <w:t>requirements of human rights law, reflects changes to professional practice, reflects the needs of service</w:t>
      </w:r>
      <w:r>
        <w:t xml:space="preserve"> </w:t>
      </w:r>
      <w:r w:rsidRPr="00F27153">
        <w:t xml:space="preserve">users and their </w:t>
      </w:r>
      <w:proofErr w:type="spellStart"/>
      <w:r w:rsidRPr="00F27153">
        <w:t>carers</w:t>
      </w:r>
      <w:proofErr w:type="spellEnd"/>
      <w:r w:rsidRPr="00F27153">
        <w:t>, and keeps pace with reform elsewhere in the UK. Alone of all the jurisdictions in</w:t>
      </w:r>
      <w:r>
        <w:t xml:space="preserve"> </w:t>
      </w:r>
      <w:r w:rsidRPr="00F27153">
        <w:t>the UK, Northern Ireland has been operating largely in a legislative vacuum in relation to mental capacity</w:t>
      </w:r>
      <w:r>
        <w:t xml:space="preserve"> </w:t>
      </w:r>
      <w:r w:rsidRPr="00F27153">
        <w:t>law. The Review’s proposals for reform therefore extended to reform of mental health law and the</w:t>
      </w:r>
      <w:r>
        <w:t xml:space="preserve"> </w:t>
      </w:r>
      <w:r w:rsidRPr="00F27153">
        <w:t>introduction of mental capacity law.</w:t>
      </w:r>
    </w:p>
    <w:p w:rsidR="00F27153" w:rsidRPr="00F27153" w:rsidRDefault="00F27153" w:rsidP="00F27153">
      <w:r w:rsidRPr="00F27153">
        <w:t xml:space="preserve">In the autumn of 2008 the NI Executive published its response to the </w:t>
      </w:r>
      <w:proofErr w:type="spellStart"/>
      <w:r w:rsidRPr="00F27153">
        <w:t>Bamford</w:t>
      </w:r>
      <w:proofErr w:type="spellEnd"/>
      <w:r w:rsidRPr="00F27153">
        <w:t xml:space="preserve"> Review indicating that it</w:t>
      </w:r>
      <w:r>
        <w:t xml:space="preserve"> </w:t>
      </w:r>
      <w:r w:rsidRPr="00F27153">
        <w:t xml:space="preserve">intended to develop the law sequentially: reform of the </w:t>
      </w:r>
      <w:r w:rsidRPr="00F27153">
        <w:rPr>
          <w:i/>
          <w:iCs/>
        </w:rPr>
        <w:t xml:space="preserve">Mental Health (NI) Order 1986 </w:t>
      </w:r>
      <w:r w:rsidRPr="00F27153">
        <w:t>by 2011 followed</w:t>
      </w:r>
      <w:r>
        <w:t xml:space="preserve"> </w:t>
      </w:r>
      <w:r w:rsidRPr="00F27153">
        <w:t>by the introduction of mental capacity law in 2014. Responses to the Executive’s consultation resulted in</w:t>
      </w:r>
      <w:r>
        <w:t xml:space="preserve"> </w:t>
      </w:r>
      <w:r w:rsidRPr="00F27153">
        <w:t>the Department of Health Social Services and Public Safety (DHSSPS) revising its approach and it</w:t>
      </w:r>
      <w:r>
        <w:t xml:space="preserve"> </w:t>
      </w:r>
      <w:r w:rsidRPr="00F27153">
        <w:t>signalled its intention to bring forward mental capacity and mental health legislation together.</w:t>
      </w:r>
      <w:r>
        <w:rPr>
          <w:rStyle w:val="FootnoteReference"/>
        </w:rPr>
        <w:footnoteReference w:id="4"/>
      </w:r>
      <w:r w:rsidRPr="00F27153">
        <w:t xml:space="preserve"> This</w:t>
      </w:r>
      <w:r>
        <w:t xml:space="preserve"> </w:t>
      </w:r>
      <w:r w:rsidRPr="00F27153">
        <w:t>created a unique opportunity in Northern Ireland for fusion of incapacity and mental health legislation.</w:t>
      </w:r>
      <w:r>
        <w:t xml:space="preserve"> </w:t>
      </w:r>
      <w:r w:rsidRPr="00F27153">
        <w:t>A further consultation paper was issued in January 2009, setting out the key approaches to the content</w:t>
      </w:r>
      <w:r>
        <w:t xml:space="preserve"> </w:t>
      </w:r>
      <w:r w:rsidRPr="00F27153">
        <w:t xml:space="preserve">of two bills. However as a result of the consultation, the Health Minister Michael </w:t>
      </w:r>
      <w:proofErr w:type="spellStart"/>
      <w:r w:rsidRPr="00F27153">
        <w:t>McGimpsey</w:t>
      </w:r>
      <w:proofErr w:type="spellEnd"/>
      <w:r w:rsidRPr="00F27153">
        <w:t xml:space="preserve"> announced</w:t>
      </w:r>
      <w:r>
        <w:t xml:space="preserve"> </w:t>
      </w:r>
      <w:r w:rsidRPr="00F27153">
        <w:t>in September 2009 that there would be a single bill with an overall principle of autonomy. His press</w:t>
      </w:r>
      <w:r>
        <w:t xml:space="preserve"> </w:t>
      </w:r>
      <w:r w:rsidRPr="00F27153">
        <w:t xml:space="preserve">statement noted: </w:t>
      </w:r>
      <w:proofErr w:type="gramStart"/>
      <w:r w:rsidRPr="00F27153">
        <w:t>“ A</w:t>
      </w:r>
      <w:proofErr w:type="gramEnd"/>
      <w:r w:rsidRPr="00F27153">
        <w:t xml:space="preserve"> strong body of opinion, particularly from professional groups and lead voluntary</w:t>
      </w:r>
      <w:r>
        <w:t xml:space="preserve"> </w:t>
      </w:r>
      <w:r w:rsidRPr="00F27153">
        <w:t xml:space="preserve">organisations, which considered that separate mental </w:t>
      </w:r>
      <w:r w:rsidRPr="00F27153">
        <w:lastRenderedPageBreak/>
        <w:t>health legislation continues to be stigmatising and</w:t>
      </w:r>
      <w:r>
        <w:t xml:space="preserve"> </w:t>
      </w:r>
      <w:r w:rsidRPr="00F27153">
        <w:t>recommended that mental capacity and mental health provisions should instead be encompassed into a</w:t>
      </w:r>
      <w:r>
        <w:t xml:space="preserve"> </w:t>
      </w:r>
      <w:r w:rsidRPr="00F27153">
        <w:t>single piece of legislation”</w:t>
      </w:r>
      <w:r>
        <w:rPr>
          <w:rStyle w:val="FootnoteReference"/>
        </w:rPr>
        <w:footnoteReference w:id="5"/>
      </w:r>
    </w:p>
    <w:p w:rsidR="00F27153" w:rsidRDefault="00F27153" w:rsidP="00F27153">
      <w:r w:rsidRPr="00F27153">
        <w:t>This short paper provides an overview of the current direction of travel on law reform in Northern</w:t>
      </w:r>
      <w:r>
        <w:t xml:space="preserve"> </w:t>
      </w:r>
      <w:r w:rsidRPr="00F27153">
        <w:t>Ireland. It comments on the policy climate and arguments for a fusion of mental capacity and mental</w:t>
      </w:r>
      <w:r>
        <w:t xml:space="preserve"> </w:t>
      </w:r>
      <w:r w:rsidRPr="00F27153">
        <w:t>health legislation. It also highlights some of the key policy issues that will need to be further explored as</w:t>
      </w:r>
      <w:r>
        <w:t xml:space="preserve"> </w:t>
      </w:r>
      <w:r w:rsidRPr="00F27153">
        <w:t>the Department develops its law reform proposals and concludes with some hopes and fears for the new</w:t>
      </w:r>
      <w:r>
        <w:t xml:space="preserve"> </w:t>
      </w:r>
      <w:r w:rsidRPr="00F27153">
        <w:t>legislation.</w:t>
      </w:r>
    </w:p>
    <w:p w:rsidR="00F27153" w:rsidRPr="00F27153" w:rsidRDefault="00F27153" w:rsidP="00F27153"/>
    <w:p w:rsidR="00F27153" w:rsidRPr="00F27153" w:rsidRDefault="00F27153" w:rsidP="00F27153">
      <w:pPr>
        <w:rPr>
          <w:b/>
          <w:bCs/>
          <w:sz w:val="24"/>
        </w:rPr>
      </w:pPr>
      <w:r w:rsidRPr="00F27153">
        <w:rPr>
          <w:b/>
          <w:bCs/>
          <w:sz w:val="24"/>
        </w:rPr>
        <w:t>Reflections on the model law</w:t>
      </w:r>
    </w:p>
    <w:p w:rsidR="00F27153" w:rsidRPr="00F27153" w:rsidRDefault="00F27153" w:rsidP="00F27153">
      <w:r w:rsidRPr="00F27153">
        <w:t>When the Millan Committee reported on reform of mental health law in Scotland, it recommended that</w:t>
      </w:r>
      <w:r>
        <w:t xml:space="preserve"> </w:t>
      </w:r>
      <w:r w:rsidRPr="00F27153">
        <w:t xml:space="preserve">in due course the </w:t>
      </w:r>
      <w:r w:rsidRPr="00F27153">
        <w:rPr>
          <w:i/>
          <w:iCs/>
        </w:rPr>
        <w:t>Adults with Incapacity (Scotland) Act 2000 and the Mental Health (Care and Treatment)</w:t>
      </w:r>
      <w:r>
        <w:rPr>
          <w:i/>
          <w:iCs/>
        </w:rPr>
        <w:t xml:space="preserve"> </w:t>
      </w:r>
      <w:r w:rsidRPr="00F27153">
        <w:rPr>
          <w:i/>
          <w:iCs/>
        </w:rPr>
        <w:t xml:space="preserve">(Scotland) Act 2003 </w:t>
      </w:r>
      <w:r w:rsidRPr="00F27153">
        <w:t>should be consolidated in a single statute.</w:t>
      </w:r>
      <w:r>
        <w:rPr>
          <w:rStyle w:val="FootnoteReference"/>
        </w:rPr>
        <w:footnoteReference w:id="6"/>
      </w:r>
      <w:r w:rsidRPr="00F27153">
        <w:t xml:space="preserve"> The potential interface difficulties</w:t>
      </w:r>
      <w:r>
        <w:t xml:space="preserve"> </w:t>
      </w:r>
      <w:r w:rsidRPr="00F27153">
        <w:t>between two pieces of closely related legislation (mental capacity and mental health legislation) that have</w:t>
      </w:r>
      <w:r>
        <w:t xml:space="preserve"> </w:t>
      </w:r>
      <w:r w:rsidRPr="00F27153">
        <w:t>been highlighted in England and Wales</w:t>
      </w:r>
      <w:r>
        <w:rPr>
          <w:rStyle w:val="FootnoteReference"/>
        </w:rPr>
        <w:footnoteReference w:id="7"/>
      </w:r>
      <w:r w:rsidRPr="00F27153">
        <w:t xml:space="preserve"> made a strong case for the Northern Ireland administration to</w:t>
      </w:r>
      <w:r>
        <w:t xml:space="preserve"> </w:t>
      </w:r>
      <w:r w:rsidRPr="00F27153">
        <w:t>seize the opportunity to carefully explore the merits of a single bill for mental capacity and mental health.</w:t>
      </w:r>
      <w:r>
        <w:t xml:space="preserve"> </w:t>
      </w:r>
      <w:r w:rsidRPr="00F27153">
        <w:t xml:space="preserve">The value of </w:t>
      </w:r>
      <w:proofErr w:type="spellStart"/>
      <w:r w:rsidRPr="00F27153">
        <w:t>Szmukler</w:t>
      </w:r>
      <w:proofErr w:type="spellEnd"/>
      <w:r w:rsidRPr="00F27153">
        <w:t>, Daw and Dawson’s model law fusing incapacity and mental health legislation is</w:t>
      </w:r>
      <w:r>
        <w:t xml:space="preserve"> </w:t>
      </w:r>
      <w:r w:rsidRPr="00F27153">
        <w:t>that it shows that this can be done.</w:t>
      </w:r>
    </w:p>
    <w:p w:rsidR="00F27153" w:rsidRDefault="00F27153" w:rsidP="00F27153">
      <w:r w:rsidRPr="00F27153">
        <w:t xml:space="preserve">The model law of </w:t>
      </w:r>
      <w:proofErr w:type="spellStart"/>
      <w:r w:rsidRPr="00F27153">
        <w:t>Szmukler</w:t>
      </w:r>
      <w:proofErr w:type="spellEnd"/>
      <w:r w:rsidRPr="00F27153">
        <w:t xml:space="preserve"> et al, based as it is on incapacity principles, provides, in principle, a model</w:t>
      </w:r>
      <w:r>
        <w:t xml:space="preserve"> </w:t>
      </w:r>
      <w:r w:rsidRPr="00F27153">
        <w:t xml:space="preserve">that with suitable </w:t>
      </w:r>
      <w:proofErr w:type="gramStart"/>
      <w:r w:rsidRPr="00F27153">
        <w:t>amendment,</w:t>
      </w:r>
      <w:proofErr w:type="gramEnd"/>
      <w:r w:rsidRPr="00F27153">
        <w:t xml:space="preserve"> could be tailored to fit with the DHSSPS’s policy proposal to reform</w:t>
      </w:r>
      <w:r>
        <w:t xml:space="preserve"> </w:t>
      </w:r>
      <w:r w:rsidRPr="00F27153">
        <w:t>mental health law on capacity principles and simultaneously introduce mental capacity law.</w:t>
      </w:r>
    </w:p>
    <w:p w:rsidR="00F27153" w:rsidRPr="00F27153" w:rsidRDefault="00F27153" w:rsidP="00F27153"/>
    <w:p w:rsidR="00F27153" w:rsidRPr="00F27153" w:rsidRDefault="00F27153" w:rsidP="00F27153">
      <w:pPr>
        <w:rPr>
          <w:b/>
          <w:bCs/>
          <w:sz w:val="24"/>
        </w:rPr>
      </w:pPr>
      <w:r w:rsidRPr="00F27153">
        <w:rPr>
          <w:b/>
          <w:bCs/>
          <w:sz w:val="24"/>
        </w:rPr>
        <w:t>Current policy climate on key issues</w:t>
      </w:r>
    </w:p>
    <w:p w:rsidR="00F27153" w:rsidRPr="00F27153" w:rsidRDefault="00F27153" w:rsidP="00F27153">
      <w:pPr>
        <w:rPr>
          <w:b/>
          <w:bCs/>
        </w:rPr>
      </w:pPr>
      <w:r w:rsidRPr="00F27153">
        <w:rPr>
          <w:b/>
          <w:bCs/>
        </w:rPr>
        <w:t>Fusion of incapacity and mental health legislation</w:t>
      </w:r>
    </w:p>
    <w:p w:rsidR="00F27153" w:rsidRPr="00F27153" w:rsidRDefault="00F27153" w:rsidP="00F27153">
      <w:r w:rsidRPr="00F27153">
        <w:t>The principle of a fusing incapacity and mental health legislation is supported by a broad Mental Health</w:t>
      </w:r>
      <w:r>
        <w:t xml:space="preserve"> </w:t>
      </w:r>
      <w:r w:rsidRPr="00F27153">
        <w:t>and Learning Disability Alliance of user, carer, voluntary sector and professional organisations in both</w:t>
      </w:r>
      <w:r>
        <w:t xml:space="preserve"> </w:t>
      </w:r>
      <w:r w:rsidRPr="00F27153">
        <w:t>mental health and learning disability sectors in Northern Ireland. These include Action Mental Health,</w:t>
      </w:r>
      <w:r>
        <w:t xml:space="preserve"> </w:t>
      </w:r>
      <w:r w:rsidRPr="00F27153">
        <w:t>Alzheimer Society (NI), Aware (Defeat Depression), the British Association of Social Workers (NI), the</w:t>
      </w:r>
      <w:r>
        <w:t xml:space="preserve"> </w:t>
      </w:r>
      <w:r w:rsidRPr="00F27153">
        <w:t>British Medical Association (NI), Bryson Charitable Group, CAUSE, Children’s Law Centre, the College</w:t>
      </w:r>
      <w:r>
        <w:t xml:space="preserve"> </w:t>
      </w:r>
      <w:r w:rsidRPr="00F27153">
        <w:t>of Occupational Therapists, Disability Action, Equality Commission Northern Ireland, Federation of</w:t>
      </w:r>
      <w:r>
        <w:t xml:space="preserve"> </w:t>
      </w:r>
      <w:r w:rsidRPr="00F27153">
        <w:t xml:space="preserve">Experts by Experience, Law Centre (NI), </w:t>
      </w:r>
      <w:proofErr w:type="spellStart"/>
      <w:r w:rsidRPr="00F27153">
        <w:t>Mencap</w:t>
      </w:r>
      <w:proofErr w:type="spellEnd"/>
      <w:r w:rsidRPr="00F27153">
        <w:t xml:space="preserve">, </w:t>
      </w:r>
      <w:proofErr w:type="spellStart"/>
      <w:r w:rsidRPr="00F27153">
        <w:t>Mindwise</w:t>
      </w:r>
      <w:proofErr w:type="spellEnd"/>
      <w:r w:rsidRPr="00F27153">
        <w:t>, Participation and Practice of Rights and the</w:t>
      </w:r>
      <w:r>
        <w:t xml:space="preserve"> </w:t>
      </w:r>
      <w:r w:rsidRPr="00F27153">
        <w:t>Royal College of Psychiatrists.</w:t>
      </w:r>
    </w:p>
    <w:p w:rsidR="00EA3D05" w:rsidRDefault="00EA3D05" w:rsidP="00F27153">
      <w:pPr>
        <w:rPr>
          <w:b/>
          <w:bCs/>
        </w:rPr>
      </w:pPr>
    </w:p>
    <w:p w:rsidR="00F27153" w:rsidRPr="00F27153" w:rsidRDefault="00F27153" w:rsidP="00F27153">
      <w:pPr>
        <w:rPr>
          <w:b/>
          <w:bCs/>
        </w:rPr>
      </w:pPr>
      <w:r w:rsidRPr="00F27153">
        <w:rPr>
          <w:b/>
          <w:bCs/>
        </w:rPr>
        <w:lastRenderedPageBreak/>
        <w:t>The capacity approach</w:t>
      </w:r>
    </w:p>
    <w:p w:rsidR="00F27153" w:rsidRPr="00F27153" w:rsidRDefault="00F27153" w:rsidP="00F27153">
      <w:r w:rsidRPr="00F27153">
        <w:t>The Minister, in his foreword to the Departmental proposals, sets out his intention that “where a person</w:t>
      </w:r>
      <w:r>
        <w:t xml:space="preserve"> </w:t>
      </w:r>
      <w:r w:rsidRPr="00F27153">
        <w:t>has the mental capacity to make a decision, including a decision about treatment of their mental disorder,</w:t>
      </w:r>
      <w:r>
        <w:t xml:space="preserve"> </w:t>
      </w:r>
      <w:r w:rsidRPr="00F27153">
        <w:t>they will be allowed to do so”.</w:t>
      </w:r>
      <w:r w:rsidR="00EA3D05">
        <w:rPr>
          <w:rStyle w:val="FootnoteReference"/>
        </w:rPr>
        <w:footnoteReference w:id="8"/>
      </w:r>
    </w:p>
    <w:p w:rsidR="00F27153" w:rsidRPr="00F27153" w:rsidRDefault="00F27153" w:rsidP="00F27153">
      <w:r w:rsidRPr="00F27153">
        <w:t>“The Department’s aim is stated to be ‘to produce a legislative framework, encompassing both mental</w:t>
      </w:r>
      <w:r>
        <w:t xml:space="preserve"> </w:t>
      </w:r>
      <w:r w:rsidRPr="00F27153">
        <w:t>capacity and mental health legislation, which places the right of individuals to make decisions about their</w:t>
      </w:r>
      <w:r>
        <w:t xml:space="preserve"> </w:t>
      </w:r>
      <w:r w:rsidRPr="00F27153">
        <w:t>own treatment, care, welfare and /or financial affairs at the centre of legislative reform.”</w:t>
      </w:r>
      <w:r w:rsidR="00EA3D05">
        <w:rPr>
          <w:rStyle w:val="FootnoteReference"/>
        </w:rPr>
        <w:footnoteReference w:id="9"/>
      </w:r>
    </w:p>
    <w:p w:rsidR="00F27153" w:rsidRDefault="00F27153" w:rsidP="00F27153">
      <w:r w:rsidRPr="00F27153">
        <w:t>The current position is that the capacity test proposed for treatment would be one of ‘significantly</w:t>
      </w:r>
      <w:r>
        <w:t xml:space="preserve"> </w:t>
      </w:r>
      <w:r w:rsidRPr="00F27153">
        <w:t>impaired decision making ability’. However consultation responses have suggested a capacity test based</w:t>
      </w:r>
      <w:r>
        <w:t xml:space="preserve"> </w:t>
      </w:r>
      <w:r w:rsidRPr="00F27153">
        <w:t xml:space="preserve">on the wording in section 2 and 3 of the </w:t>
      </w:r>
      <w:r w:rsidRPr="00F27153">
        <w:rPr>
          <w:i/>
          <w:iCs/>
        </w:rPr>
        <w:t xml:space="preserve">Mental Capacity Act 2005 </w:t>
      </w:r>
      <w:r w:rsidRPr="00F27153">
        <w:t>for England and Wales.</w:t>
      </w:r>
    </w:p>
    <w:p w:rsidR="00F27153" w:rsidRPr="00F27153" w:rsidRDefault="00F27153" w:rsidP="00F27153"/>
    <w:p w:rsidR="00F27153" w:rsidRPr="00F27153" w:rsidRDefault="00F27153" w:rsidP="00F27153">
      <w:pPr>
        <w:rPr>
          <w:b/>
          <w:bCs/>
        </w:rPr>
      </w:pPr>
      <w:r w:rsidRPr="00F27153">
        <w:rPr>
          <w:b/>
          <w:bCs/>
        </w:rPr>
        <w:t>Forensic provisions</w:t>
      </w:r>
    </w:p>
    <w:p w:rsidR="00F27153" w:rsidRDefault="00F27153" w:rsidP="00F27153">
      <w:r w:rsidRPr="00F27153">
        <w:t xml:space="preserve">Unlike the proposals put forward by </w:t>
      </w:r>
      <w:proofErr w:type="spellStart"/>
      <w:r w:rsidRPr="00F27153">
        <w:t>Szmukler</w:t>
      </w:r>
      <w:proofErr w:type="spellEnd"/>
      <w:r w:rsidRPr="00F27153">
        <w:t xml:space="preserve"> et al, the proposals for new legislation do not explain the</w:t>
      </w:r>
      <w:r>
        <w:t xml:space="preserve"> </w:t>
      </w:r>
      <w:r w:rsidRPr="00F27153">
        <w:t>interface between the new law and the criminal justice system and so it is difficult to anticipate the likely</w:t>
      </w:r>
      <w:r>
        <w:t xml:space="preserve"> </w:t>
      </w:r>
      <w:r w:rsidRPr="00F27153">
        <w:t>policy position on offenders who retain decision making capacity but who would benefit from mental</w:t>
      </w:r>
      <w:r>
        <w:t xml:space="preserve"> </w:t>
      </w:r>
      <w:r w:rsidRPr="00F27153">
        <w:t xml:space="preserve">health treatment. The </w:t>
      </w:r>
      <w:proofErr w:type="spellStart"/>
      <w:r w:rsidRPr="00F27153">
        <w:t>Bamford</w:t>
      </w:r>
      <w:proofErr w:type="spellEnd"/>
      <w:r w:rsidRPr="00F27153">
        <w:t xml:space="preserve"> review had advocated a common approach to all who require</w:t>
      </w:r>
      <w:r>
        <w:t xml:space="preserve"> </w:t>
      </w:r>
      <w:r w:rsidRPr="00F27153">
        <w:t>treatment.</w:t>
      </w:r>
      <w:r w:rsidR="00EA3D05">
        <w:rPr>
          <w:rStyle w:val="FootnoteReference"/>
        </w:rPr>
        <w:footnoteReference w:id="10"/>
      </w:r>
    </w:p>
    <w:p w:rsidR="00F27153" w:rsidRPr="00F27153" w:rsidRDefault="00F27153" w:rsidP="00F27153"/>
    <w:p w:rsidR="00F27153" w:rsidRPr="00F27153" w:rsidRDefault="00F27153" w:rsidP="00F27153">
      <w:pPr>
        <w:rPr>
          <w:b/>
          <w:bCs/>
        </w:rPr>
      </w:pPr>
      <w:r w:rsidRPr="00F27153">
        <w:rPr>
          <w:b/>
          <w:bCs/>
        </w:rPr>
        <w:t>Deprivation of liberty safeguards</w:t>
      </w:r>
    </w:p>
    <w:p w:rsidR="00F27153" w:rsidRPr="00F27153" w:rsidRDefault="00F27153" w:rsidP="00F27153">
      <w:r w:rsidRPr="00F27153">
        <w:t>The Department will take this legislative opportunity to address the need for safeguards for those who</w:t>
      </w:r>
      <w:r>
        <w:t xml:space="preserve"> </w:t>
      </w:r>
      <w:r w:rsidRPr="00F27153">
        <w:t>lack the capacity to consent to care in a hospital or care home and who are deprived of their liberty in</w:t>
      </w:r>
      <w:r>
        <w:t xml:space="preserve"> </w:t>
      </w:r>
      <w:r w:rsidRPr="00F27153">
        <w:t>their best interests. At present, the detailed proposals have not been developed.</w:t>
      </w:r>
    </w:p>
    <w:p w:rsidR="00C46D42" w:rsidRDefault="00F27153" w:rsidP="00F27153">
      <w:r w:rsidRPr="00F27153">
        <w:t xml:space="preserve">The Mental Health and Learning Disability Alliance </w:t>
      </w:r>
      <w:proofErr w:type="gramStart"/>
      <w:r w:rsidRPr="00F27153">
        <w:t>has</w:t>
      </w:r>
      <w:proofErr w:type="gramEnd"/>
      <w:r w:rsidRPr="00F27153">
        <w:t xml:space="preserve"> recommended a single system of safeguards to</w:t>
      </w:r>
      <w:r>
        <w:t xml:space="preserve"> </w:t>
      </w:r>
      <w:r w:rsidRPr="00F27153">
        <w:t>apply in a unified bill to those who lack capacity and are subject to compulsory interventions. It notes</w:t>
      </w:r>
      <w:r>
        <w:t xml:space="preserve"> </w:t>
      </w:r>
      <w:r w:rsidRPr="00F27153">
        <w:t>that the complexity of two separate systems of safeguards which apply under mental health and mental</w:t>
      </w:r>
      <w:r>
        <w:t xml:space="preserve"> </w:t>
      </w:r>
      <w:r w:rsidRPr="00F27153">
        <w:t>capacity legislation elsewhere in the UK need not be replicated in Northern Ireland.</w:t>
      </w:r>
      <w:r w:rsidR="00EA3D05">
        <w:rPr>
          <w:rStyle w:val="FootnoteReference"/>
        </w:rPr>
        <w:footnoteReference w:id="11"/>
      </w:r>
      <w:r w:rsidRPr="00F27153">
        <w:t xml:space="preserve"> They argue that</w:t>
      </w:r>
      <w:r>
        <w:t xml:space="preserve"> </w:t>
      </w:r>
      <w:r w:rsidRPr="00F27153">
        <w:t>legislation should ensure that all those who lack capacity enjoy equal protection of the law by being</w:t>
      </w:r>
      <w:r>
        <w:t xml:space="preserve"> </w:t>
      </w:r>
      <w:r w:rsidRPr="00F27153">
        <w:t>subj</w:t>
      </w:r>
      <w:r w:rsidR="00EA3D05">
        <w:t>ect to one system of safeguards.</w:t>
      </w:r>
      <w:r w:rsidR="00EA3D05">
        <w:rPr>
          <w:rStyle w:val="FootnoteReference"/>
        </w:rPr>
        <w:footnoteReference w:id="12"/>
      </w:r>
      <w:r w:rsidRPr="00F27153">
        <w:t xml:space="preserve"> These safeguards should reflect the vulnerability of those subject to</w:t>
      </w:r>
      <w:r>
        <w:t xml:space="preserve"> </w:t>
      </w:r>
      <w:r w:rsidRPr="00F27153">
        <w:t>the legislation and should be commensurate with the gravity of the intervention.</w:t>
      </w:r>
    </w:p>
    <w:p w:rsidR="00EA3D05" w:rsidRDefault="00EA3D05" w:rsidP="00F27153"/>
    <w:p w:rsidR="00EA3D05" w:rsidRPr="00EA3D05" w:rsidRDefault="00EA3D05" w:rsidP="00EA3D05">
      <w:pPr>
        <w:rPr>
          <w:b/>
          <w:bCs/>
          <w:sz w:val="24"/>
        </w:rPr>
      </w:pPr>
      <w:r w:rsidRPr="00EA3D05">
        <w:rPr>
          <w:b/>
          <w:bCs/>
          <w:sz w:val="24"/>
        </w:rPr>
        <w:lastRenderedPageBreak/>
        <w:t>Key Issues to Address</w:t>
      </w:r>
    </w:p>
    <w:p w:rsidR="00EA3D05" w:rsidRDefault="00EA3D05" w:rsidP="00EA3D05">
      <w:r w:rsidRPr="00EA3D05">
        <w:t>Other issues, all of which are considered in the model law, that need to be explored further in the</w:t>
      </w:r>
      <w:r>
        <w:t xml:space="preserve"> </w:t>
      </w:r>
      <w:r w:rsidRPr="00EA3D05">
        <w:t>proposals for law reform in Northern Ireland are compulsory treatment in the community, safeguards,</w:t>
      </w:r>
      <w:r>
        <w:t xml:space="preserve"> </w:t>
      </w:r>
      <w:r w:rsidRPr="00EA3D05">
        <w:t>advance directives, and advocacy. Each of these is briefly discussed below.</w:t>
      </w:r>
    </w:p>
    <w:p w:rsidR="00EA3D05" w:rsidRPr="00EA3D05" w:rsidRDefault="00EA3D05" w:rsidP="00EA3D05"/>
    <w:p w:rsidR="00EA3D05" w:rsidRPr="00EA3D05" w:rsidRDefault="00EA3D05" w:rsidP="00EA3D05">
      <w:pPr>
        <w:rPr>
          <w:b/>
          <w:bCs/>
        </w:rPr>
      </w:pPr>
      <w:r w:rsidRPr="00EA3D05">
        <w:rPr>
          <w:b/>
          <w:bCs/>
        </w:rPr>
        <w:t>Community Treatment Orders</w:t>
      </w:r>
    </w:p>
    <w:p w:rsidR="00EA3D05" w:rsidRDefault="00EA3D05" w:rsidP="00EA3D05">
      <w:r w:rsidRPr="00EA3D05">
        <w:t>Reform of mental health law envisages that compulsory treatment in the community may be authorised</w:t>
      </w:r>
      <w:r>
        <w:t xml:space="preserve"> </w:t>
      </w:r>
      <w:r w:rsidRPr="00EA3D05">
        <w:t>for an initial period of six months with provision for extension for a further six months and thereafter for</w:t>
      </w:r>
      <w:r>
        <w:t xml:space="preserve"> </w:t>
      </w:r>
      <w:r w:rsidRPr="00EA3D05">
        <w:t>twelve months at a time. The basis for the introduction of community treatment order is not well</w:t>
      </w:r>
      <w:r>
        <w:t xml:space="preserve"> </w:t>
      </w:r>
      <w:r w:rsidRPr="00EA3D05">
        <w:t>articulated in the Department’s policy proposals and detail of the scope of community treatment orders,</w:t>
      </w:r>
      <w:r>
        <w:t xml:space="preserve"> </w:t>
      </w:r>
      <w:r w:rsidRPr="00EA3D05">
        <w:t>their application to children, and how community treatment orders will be regulated is as yet unclear.</w:t>
      </w:r>
      <w:r>
        <w:t xml:space="preserve"> </w:t>
      </w:r>
      <w:r w:rsidRPr="00EA3D05">
        <w:t>Questions arise as to whether there will be limits to the number of community treatment orders that may</w:t>
      </w:r>
      <w:r>
        <w:t xml:space="preserve"> </w:t>
      </w:r>
      <w:r w:rsidRPr="00EA3D05">
        <w:t>be applied to an individual, and how fluctuating capacity will be assessed where a person is subject to a</w:t>
      </w:r>
      <w:r>
        <w:t xml:space="preserve"> </w:t>
      </w:r>
      <w:r w:rsidRPr="00EA3D05">
        <w:t>long-term community treatment order. The introduction of community treatment orders for those with a</w:t>
      </w:r>
      <w:r>
        <w:t xml:space="preserve"> </w:t>
      </w:r>
      <w:r w:rsidRPr="00EA3D05">
        <w:t>mental health disorder who lack capacity to consent to treatment also raises questions about the system</w:t>
      </w:r>
      <w:r>
        <w:t xml:space="preserve"> </w:t>
      </w:r>
      <w:r w:rsidRPr="00EA3D05">
        <w:t>of safeguards that should be in place to protect those who fall within the ambit of the legislation.</w:t>
      </w:r>
    </w:p>
    <w:p w:rsidR="00EA3D05" w:rsidRPr="00EA3D05" w:rsidRDefault="00EA3D05" w:rsidP="00EA3D05"/>
    <w:p w:rsidR="00EA3D05" w:rsidRPr="00EA3D05" w:rsidRDefault="00EA3D05" w:rsidP="00EA3D05">
      <w:pPr>
        <w:rPr>
          <w:b/>
          <w:bCs/>
        </w:rPr>
      </w:pPr>
      <w:r w:rsidRPr="00EA3D05">
        <w:rPr>
          <w:b/>
          <w:bCs/>
        </w:rPr>
        <w:t>Safeguards</w:t>
      </w:r>
    </w:p>
    <w:p w:rsidR="00EA3D05" w:rsidRDefault="00EA3D05" w:rsidP="00EA3D05">
      <w:proofErr w:type="spellStart"/>
      <w:r w:rsidRPr="00EA3D05">
        <w:t>Szmukler</w:t>
      </w:r>
      <w:proofErr w:type="spellEnd"/>
      <w:r w:rsidRPr="00EA3D05">
        <w:t xml:space="preserve"> </w:t>
      </w:r>
      <w:r w:rsidRPr="00EA3D05">
        <w:rPr>
          <w:i/>
          <w:iCs/>
        </w:rPr>
        <w:t xml:space="preserve">et al </w:t>
      </w:r>
      <w:r w:rsidRPr="00EA3D05">
        <w:t>make the argument for comprehensive review and accountability mechanisms to apply in</w:t>
      </w:r>
      <w:r>
        <w:t xml:space="preserve"> </w:t>
      </w:r>
      <w:r w:rsidRPr="00EA3D05">
        <w:t>a ‘fused’ statute. As noted above, the Mental Health and Learning Disability Alliance has recommended</w:t>
      </w:r>
      <w:r>
        <w:t xml:space="preserve"> </w:t>
      </w:r>
      <w:r w:rsidRPr="00EA3D05">
        <w:t>a unitary system of safeguards to apply to all those who lack decision-making capacity about their care</w:t>
      </w:r>
      <w:r>
        <w:t xml:space="preserve"> </w:t>
      </w:r>
      <w:r w:rsidRPr="00EA3D05">
        <w:t>and treatment and who are subject to compulsory intervention. Outstanding issues to explore in the</w:t>
      </w:r>
      <w:r>
        <w:t xml:space="preserve"> </w:t>
      </w:r>
      <w:r w:rsidRPr="00EA3D05">
        <w:t xml:space="preserve">development of new law for Northern Ireland are whether there should be an independent </w:t>
      </w:r>
      <w:r w:rsidRPr="00EA3D05">
        <w:rPr>
          <w:i/>
          <w:iCs/>
        </w:rPr>
        <w:t>authorisation</w:t>
      </w:r>
      <w:r>
        <w:rPr>
          <w:i/>
          <w:iCs/>
        </w:rPr>
        <w:t xml:space="preserve"> </w:t>
      </w:r>
      <w:r w:rsidRPr="00EA3D05">
        <w:t>mechanism for all compulsory interventions as well as the avenues for seeking a review of an initial</w:t>
      </w:r>
      <w:r>
        <w:t xml:space="preserve"> </w:t>
      </w:r>
      <w:r w:rsidRPr="00EA3D05">
        <w:t xml:space="preserve">authorisation of compulsory intervention and the frequency of review. The </w:t>
      </w:r>
      <w:proofErr w:type="spellStart"/>
      <w:r w:rsidRPr="00EA3D05">
        <w:t>Bamford</w:t>
      </w:r>
      <w:proofErr w:type="spellEnd"/>
      <w:r w:rsidRPr="00EA3D05">
        <w:t xml:space="preserve"> Review had</w:t>
      </w:r>
      <w:r>
        <w:t xml:space="preserve"> </w:t>
      </w:r>
      <w:r w:rsidRPr="00EA3D05">
        <w:t>recommended a role for the Regulation and Quality Improvement Authority to approve intervention</w:t>
      </w:r>
      <w:r>
        <w:t xml:space="preserve"> </w:t>
      </w:r>
      <w:r w:rsidRPr="00EA3D05">
        <w:t>plans.</w:t>
      </w:r>
      <w:r>
        <w:rPr>
          <w:rStyle w:val="FootnoteReference"/>
        </w:rPr>
        <w:footnoteReference w:id="13"/>
      </w:r>
      <w:r w:rsidRPr="00EA3D05">
        <w:t xml:space="preserve"> The Department’s policy proposals envisage ‘an extended role for the Mental Health Review</w:t>
      </w:r>
      <w:r>
        <w:t xml:space="preserve"> </w:t>
      </w:r>
      <w:r w:rsidRPr="00EA3D05">
        <w:t>Tribunal’. The Scottish model of independent approval of interventions, care plans and compulsory</w:t>
      </w:r>
      <w:r>
        <w:t xml:space="preserve"> </w:t>
      </w:r>
      <w:r w:rsidRPr="00EA3D05">
        <w:t>treatment by the Scottish Mental Health Tribunal has much to recommend to Northern Ireland.</w:t>
      </w:r>
      <w:r>
        <w:rPr>
          <w:rStyle w:val="FootnoteReference"/>
        </w:rPr>
        <w:footnoteReference w:id="14"/>
      </w:r>
      <w:r w:rsidRPr="00EA3D05">
        <w:t xml:space="preserve"> So too</w:t>
      </w:r>
      <w:r>
        <w:t xml:space="preserve"> </w:t>
      </w:r>
      <w:r w:rsidRPr="00EA3D05">
        <w:t xml:space="preserve">does </w:t>
      </w:r>
      <w:proofErr w:type="spellStart"/>
      <w:r w:rsidRPr="00EA3D05">
        <w:t>Szmukler</w:t>
      </w:r>
      <w:proofErr w:type="spellEnd"/>
      <w:r w:rsidRPr="00EA3D05">
        <w:t xml:space="preserve"> </w:t>
      </w:r>
      <w:r w:rsidRPr="00EA3D05">
        <w:rPr>
          <w:i/>
          <w:iCs/>
        </w:rPr>
        <w:t xml:space="preserve">et </w:t>
      </w:r>
      <w:proofErr w:type="spellStart"/>
      <w:r w:rsidRPr="00EA3D05">
        <w:rPr>
          <w:i/>
          <w:iCs/>
        </w:rPr>
        <w:t>al</w:t>
      </w:r>
      <w:r w:rsidRPr="00EA3D05">
        <w:t>’s</w:t>
      </w:r>
      <w:proofErr w:type="spellEnd"/>
      <w:r w:rsidRPr="00EA3D05">
        <w:t xml:space="preserve"> proposals for a Mental Capacity Tribunal with responsibility for authorising care</w:t>
      </w:r>
      <w:r>
        <w:t xml:space="preserve"> </w:t>
      </w:r>
      <w:r w:rsidRPr="00EA3D05">
        <w:t>plans, hearing applications for assessment orders and approving compulsory treatment orders and with an</w:t>
      </w:r>
      <w:r>
        <w:t xml:space="preserve"> </w:t>
      </w:r>
      <w:r w:rsidRPr="00EA3D05">
        <w:t>appeal jurisdiction.</w:t>
      </w:r>
    </w:p>
    <w:p w:rsidR="00EA3D05" w:rsidRDefault="00EA3D05" w:rsidP="00EA3D05"/>
    <w:p w:rsidR="00EA3D05" w:rsidRPr="00EA3D05" w:rsidRDefault="00EA3D05" w:rsidP="00EA3D05"/>
    <w:p w:rsidR="00EA3D05" w:rsidRPr="00EA3D05" w:rsidRDefault="00EA3D05" w:rsidP="00EA3D05">
      <w:pPr>
        <w:rPr>
          <w:b/>
          <w:bCs/>
        </w:rPr>
      </w:pPr>
      <w:r w:rsidRPr="00EA3D05">
        <w:rPr>
          <w:b/>
          <w:bCs/>
        </w:rPr>
        <w:lastRenderedPageBreak/>
        <w:t>Advance Directives</w:t>
      </w:r>
    </w:p>
    <w:p w:rsidR="00EA3D05" w:rsidRDefault="00EA3D05" w:rsidP="00EA3D05">
      <w:r w:rsidRPr="00EA3D05">
        <w:t>The Department proposes that the new bill will make provision for advance decision-making in relation</w:t>
      </w:r>
      <w:r>
        <w:t xml:space="preserve"> </w:t>
      </w:r>
      <w:r w:rsidRPr="00EA3D05">
        <w:t>to refusal of future treatment. It is important that the law makes provision to ensure that individuals may</w:t>
      </w:r>
      <w:r>
        <w:t xml:space="preserve"> </w:t>
      </w:r>
      <w:r w:rsidRPr="00EA3D05">
        <w:t>be supported in making an advance directive. It is not clear as yet how issues such as who may make an</w:t>
      </w:r>
      <w:r>
        <w:t xml:space="preserve"> </w:t>
      </w:r>
      <w:r w:rsidRPr="00EA3D05">
        <w:t>advance directive, the validity of an advance directive, and the burden of proof required to be shown to</w:t>
      </w:r>
      <w:r>
        <w:t xml:space="preserve"> </w:t>
      </w:r>
      <w:r w:rsidRPr="00EA3D05">
        <w:t>override an advance directive, will be addressed in the new legislation.</w:t>
      </w:r>
    </w:p>
    <w:p w:rsidR="00EA3D05" w:rsidRDefault="00EA3D05" w:rsidP="00EA3D05"/>
    <w:p w:rsidR="00EA3D05" w:rsidRPr="00EA3D05" w:rsidRDefault="00EA3D05" w:rsidP="00EA3D05">
      <w:pPr>
        <w:rPr>
          <w:b/>
          <w:bCs/>
          <w:sz w:val="24"/>
        </w:rPr>
      </w:pPr>
      <w:r w:rsidRPr="00EA3D05">
        <w:rPr>
          <w:b/>
          <w:bCs/>
          <w:sz w:val="24"/>
        </w:rPr>
        <w:t>Advocacy</w:t>
      </w:r>
    </w:p>
    <w:p w:rsidR="00EA3D05" w:rsidRDefault="00EA3D05" w:rsidP="00EA3D05">
      <w:r w:rsidRPr="00EA3D05">
        <w:t xml:space="preserve">The </w:t>
      </w:r>
      <w:proofErr w:type="spellStart"/>
      <w:r w:rsidRPr="00EA3D05">
        <w:t>Bamford</w:t>
      </w:r>
      <w:proofErr w:type="spellEnd"/>
      <w:r w:rsidRPr="00EA3D05">
        <w:t xml:space="preserve"> Review gave particular emphasis to the role of advocacy. The Department envisage that</w:t>
      </w:r>
      <w:r>
        <w:t xml:space="preserve"> </w:t>
      </w:r>
      <w:r w:rsidRPr="00EA3D05">
        <w:t>enhanced advocacy services will be available to those falling within the ambit of the mental capacity and</w:t>
      </w:r>
      <w:r>
        <w:t xml:space="preserve"> </w:t>
      </w:r>
      <w:r w:rsidRPr="00EA3D05">
        <w:t>mental health legislation. There is strong support amongst mental health and learning disability groups</w:t>
      </w:r>
      <w:r>
        <w:t xml:space="preserve"> </w:t>
      </w:r>
      <w:r w:rsidRPr="00EA3D05">
        <w:t>in Northern Ireland for enhanced advocacy services. Since different groups of people falling under the</w:t>
      </w:r>
      <w:r>
        <w:t xml:space="preserve"> </w:t>
      </w:r>
      <w:r w:rsidRPr="00EA3D05">
        <w:t>reach of the legislation have distinct requirements from advocacy according to their needs and</w:t>
      </w:r>
      <w:r>
        <w:t xml:space="preserve"> </w:t>
      </w:r>
      <w:r w:rsidRPr="00EA3D05">
        <w:t xml:space="preserve">circumstances e.g. peer advocacy; self-advocacy; advocacy for carers </w:t>
      </w:r>
      <w:proofErr w:type="spellStart"/>
      <w:r w:rsidRPr="00EA3D05">
        <w:t>etc</w:t>
      </w:r>
      <w:proofErr w:type="spellEnd"/>
      <w:r w:rsidRPr="00EA3D05">
        <w:t>, it is important that the law</w:t>
      </w:r>
      <w:r>
        <w:t xml:space="preserve"> </w:t>
      </w:r>
      <w:r w:rsidRPr="00EA3D05">
        <w:t xml:space="preserve">develops advocacy provisions according to the guiding principles that </w:t>
      </w:r>
      <w:proofErr w:type="gramStart"/>
      <w:r w:rsidRPr="00EA3D05">
        <w:t>is</w:t>
      </w:r>
      <w:proofErr w:type="gramEnd"/>
      <w:r w:rsidRPr="00EA3D05">
        <w:t xml:space="preserve"> independent, freely available and</w:t>
      </w:r>
      <w:r>
        <w:t xml:space="preserve"> </w:t>
      </w:r>
      <w:r w:rsidRPr="00EA3D05">
        <w:t>appropriate to the needs of the individual. The Mental Health and Learning Disability Alliance has</w:t>
      </w:r>
      <w:r>
        <w:t xml:space="preserve"> </w:t>
      </w:r>
      <w:r w:rsidRPr="00EA3D05">
        <w:t>recommended that the law should enshrine a right to appropriate and independent advocacy, and a</w:t>
      </w:r>
      <w:r>
        <w:t xml:space="preserve"> </w:t>
      </w:r>
      <w:r w:rsidRPr="00EA3D05">
        <w:t>corresponding duty on the relevant authorities to provide such advocacy services, including at assessment</w:t>
      </w:r>
      <w:r>
        <w:t xml:space="preserve"> </w:t>
      </w:r>
      <w:r w:rsidRPr="00EA3D05">
        <w:t xml:space="preserve">stage. </w:t>
      </w:r>
      <w:proofErr w:type="spellStart"/>
      <w:r w:rsidRPr="00EA3D05">
        <w:t>Szmukler</w:t>
      </w:r>
      <w:proofErr w:type="spellEnd"/>
      <w:r w:rsidRPr="00EA3D05">
        <w:t xml:space="preserve"> </w:t>
      </w:r>
      <w:r w:rsidRPr="00EA3D05">
        <w:rPr>
          <w:i/>
          <w:iCs/>
        </w:rPr>
        <w:t xml:space="preserve">et </w:t>
      </w:r>
      <w:proofErr w:type="spellStart"/>
      <w:r w:rsidRPr="00EA3D05">
        <w:rPr>
          <w:i/>
          <w:iCs/>
        </w:rPr>
        <w:t>al’s</w:t>
      </w:r>
      <w:proofErr w:type="spellEnd"/>
      <w:r w:rsidRPr="00EA3D05">
        <w:rPr>
          <w:i/>
          <w:iCs/>
        </w:rPr>
        <w:t xml:space="preserve"> </w:t>
      </w:r>
      <w:r w:rsidRPr="00EA3D05">
        <w:t>model of an ‘independent mental capacity advocate’ may be sufficiently broad as</w:t>
      </w:r>
      <w:r>
        <w:t xml:space="preserve"> </w:t>
      </w:r>
      <w:r w:rsidRPr="00EA3D05">
        <w:t>to encompass a range of advocacy models that could apply under new law in Northern Ireland.</w:t>
      </w:r>
    </w:p>
    <w:p w:rsidR="00EA3D05" w:rsidRPr="00EA3D05" w:rsidRDefault="00EA3D05" w:rsidP="00EA3D05"/>
    <w:p w:rsidR="00EA3D05" w:rsidRPr="00EA3D05" w:rsidRDefault="00EA3D05" w:rsidP="00EA3D05">
      <w:pPr>
        <w:rPr>
          <w:b/>
          <w:bCs/>
          <w:sz w:val="24"/>
        </w:rPr>
      </w:pPr>
      <w:r w:rsidRPr="00EA3D05">
        <w:rPr>
          <w:b/>
          <w:bCs/>
          <w:sz w:val="24"/>
        </w:rPr>
        <w:t>Hopes and fears for the new legislation</w:t>
      </w:r>
    </w:p>
    <w:p w:rsidR="00EA3D05" w:rsidRPr="00EA3D05" w:rsidRDefault="00EA3D05" w:rsidP="00EA3D05">
      <w:r w:rsidRPr="00EA3D05">
        <w:t>Continued consultation by the Department with stakeholders as it develops its policy direction will</w:t>
      </w:r>
      <w:r>
        <w:t xml:space="preserve"> </w:t>
      </w:r>
      <w:r w:rsidRPr="00EA3D05">
        <w:t>hopefully help to ensure that the new law enjoys a sense of widespread ‘ownership’ when it emerges. The</w:t>
      </w:r>
      <w:r>
        <w:t xml:space="preserve"> </w:t>
      </w:r>
      <w:r w:rsidRPr="00EA3D05">
        <w:t>Department now does not envisage the bill being ready for introduction to the Assembly until 2011.</w:t>
      </w:r>
      <w:r>
        <w:rPr>
          <w:rStyle w:val="FootnoteReference"/>
        </w:rPr>
        <w:footnoteReference w:id="15"/>
      </w:r>
      <w:r>
        <w:t xml:space="preserve"> </w:t>
      </w:r>
      <w:r w:rsidRPr="00EA3D05">
        <w:t>Care will need to be taken to ensure that the reform timetable does not slip so far as to jeopardise progress</w:t>
      </w:r>
      <w:r>
        <w:t xml:space="preserve"> </w:t>
      </w:r>
      <w:r w:rsidRPr="00EA3D05">
        <w:t>that has been made to date. The law reform project will carry forward to a new administration (with the</w:t>
      </w:r>
      <w:r>
        <w:t xml:space="preserve"> </w:t>
      </w:r>
      <w:r w:rsidRPr="00EA3D05">
        <w:t>possibility of a new minister) and this introduces new uncertainties into the policy process.</w:t>
      </w:r>
    </w:p>
    <w:p w:rsidR="00EA3D05" w:rsidRDefault="00EA3D05" w:rsidP="00EA3D05">
      <w:r w:rsidRPr="00EA3D05">
        <w:t xml:space="preserve">All three expert reports on mental health law reform in the UK (Richardson, Millan and </w:t>
      </w:r>
      <w:proofErr w:type="spellStart"/>
      <w:r w:rsidRPr="00EA3D05">
        <w:t>Bamford</w:t>
      </w:r>
      <w:proofErr w:type="spellEnd"/>
      <w:r w:rsidRPr="00EA3D05">
        <w:t>) have</w:t>
      </w:r>
      <w:r>
        <w:t xml:space="preserve"> </w:t>
      </w:r>
      <w:r w:rsidRPr="00EA3D05">
        <w:t>stressed the importance of service development alongside law reform</w:t>
      </w:r>
      <w:proofErr w:type="gramStart"/>
      <w:r w:rsidRPr="00EA3D05">
        <w:t>..</w:t>
      </w:r>
      <w:proofErr w:type="gramEnd"/>
      <w:r w:rsidRPr="00EA3D05">
        <w:t xml:space="preserve"> Much of what may ultimately be</w:t>
      </w:r>
      <w:r>
        <w:t xml:space="preserve"> </w:t>
      </w:r>
      <w:r w:rsidRPr="00EA3D05">
        <w:t>included in the new legislation will require an investment in services and the training to support its</w:t>
      </w:r>
      <w:r>
        <w:t xml:space="preserve"> </w:t>
      </w:r>
      <w:r w:rsidRPr="00EA3D05">
        <w:t>implementation. It is hoped that the new legislation will be matched by corresponding commitment to an</w:t>
      </w:r>
      <w:r>
        <w:t xml:space="preserve"> </w:t>
      </w:r>
      <w:r w:rsidRPr="00EA3D05">
        <w:t>investment programme.</w:t>
      </w:r>
    </w:p>
    <w:p w:rsidR="00EA3D05" w:rsidRPr="00EA3D05" w:rsidRDefault="00EA3D05" w:rsidP="00EA3D05">
      <w:bookmarkStart w:id="0" w:name="_GoBack"/>
      <w:bookmarkEnd w:id="0"/>
    </w:p>
    <w:p w:rsidR="00EA3D05" w:rsidRPr="00EA3D05" w:rsidRDefault="00EA3D05" w:rsidP="00EA3D05">
      <w:pPr>
        <w:rPr>
          <w:b/>
          <w:bCs/>
          <w:sz w:val="24"/>
        </w:rPr>
      </w:pPr>
      <w:r w:rsidRPr="00EA3D05">
        <w:rPr>
          <w:b/>
          <w:bCs/>
          <w:sz w:val="24"/>
        </w:rPr>
        <w:lastRenderedPageBreak/>
        <w:t>Conclusion</w:t>
      </w:r>
    </w:p>
    <w:p w:rsidR="00EA3D05" w:rsidRDefault="00EA3D05" w:rsidP="00EA3D05">
      <w:r w:rsidRPr="00EA3D05">
        <w:t>The reform project in Northern Ireland presents an opportunity to develop an ethically consistent</w:t>
      </w:r>
      <w:r>
        <w:t xml:space="preserve"> </w:t>
      </w:r>
      <w:r w:rsidRPr="00EA3D05">
        <w:t xml:space="preserve">framework for the treatment and care of all those who lack the capacity to consent to such </w:t>
      </w:r>
      <w:proofErr w:type="gramStart"/>
      <w:r w:rsidRPr="00EA3D05">
        <w:t>treatment</w:t>
      </w:r>
      <w:proofErr w:type="gramEnd"/>
      <w:r w:rsidRPr="00EA3D05">
        <w:t>. It</w:t>
      </w:r>
      <w:r>
        <w:t xml:space="preserve"> </w:t>
      </w:r>
      <w:r w:rsidRPr="00EA3D05">
        <w:t>has been said many times already in this process that there is before us a once-in-a-generation</w:t>
      </w:r>
      <w:r>
        <w:t xml:space="preserve"> </w:t>
      </w:r>
      <w:r w:rsidRPr="00EA3D05">
        <w:t>opportunity to craft new legislation that could transform how we as a society address the care and</w:t>
      </w:r>
      <w:r>
        <w:t xml:space="preserve"> </w:t>
      </w:r>
      <w:r w:rsidRPr="00EA3D05">
        <w:t>treatment needs of those with impaired decision-making capacity. No other jurisdiction in the UK in</w:t>
      </w:r>
      <w:r>
        <w:t xml:space="preserve"> </w:t>
      </w:r>
      <w:r w:rsidRPr="00EA3D05">
        <w:t>recent years has seized the opportunity to develop new mental health and mental capacity legislation at</w:t>
      </w:r>
      <w:r>
        <w:t xml:space="preserve"> </w:t>
      </w:r>
      <w:r w:rsidRPr="00EA3D05">
        <w:t>the same time. The opportunity currently before us in Northern Ireland, calls for policy innovation and</w:t>
      </w:r>
      <w:r>
        <w:t xml:space="preserve"> </w:t>
      </w:r>
      <w:r w:rsidRPr="00EA3D05">
        <w:t>political determination to deliver the transformational approach to mental health and mental capacity</w:t>
      </w:r>
      <w:r>
        <w:t xml:space="preserve"> </w:t>
      </w:r>
      <w:r w:rsidRPr="00EA3D05">
        <w:t>law that will serve as a lasting legacy of the local administration.</w:t>
      </w:r>
    </w:p>
    <w:sectPr w:rsidR="00EA3D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153" w:rsidRDefault="00F27153" w:rsidP="00F27153">
      <w:pPr>
        <w:spacing w:after="0" w:line="240" w:lineRule="auto"/>
      </w:pPr>
      <w:r>
        <w:separator/>
      </w:r>
    </w:p>
  </w:endnote>
  <w:endnote w:type="continuationSeparator" w:id="0">
    <w:p w:rsidR="00F27153" w:rsidRDefault="00F27153" w:rsidP="00F27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153" w:rsidRDefault="00F27153" w:rsidP="00F27153">
      <w:pPr>
        <w:spacing w:after="0" w:line="240" w:lineRule="auto"/>
      </w:pPr>
      <w:r>
        <w:separator/>
      </w:r>
    </w:p>
  </w:footnote>
  <w:footnote w:type="continuationSeparator" w:id="0">
    <w:p w:rsidR="00F27153" w:rsidRDefault="00F27153" w:rsidP="00F27153">
      <w:pPr>
        <w:spacing w:after="0" w:line="240" w:lineRule="auto"/>
      </w:pPr>
      <w:r>
        <w:continuationSeparator/>
      </w:r>
    </w:p>
  </w:footnote>
  <w:footnote w:id="1">
    <w:p w:rsidR="00F27153" w:rsidRPr="00F27153" w:rsidRDefault="00F27153">
      <w:pPr>
        <w:pStyle w:val="FootnoteText"/>
        <w:rPr>
          <w:sz w:val="16"/>
        </w:rPr>
      </w:pPr>
      <w:r w:rsidRPr="00F27153">
        <w:rPr>
          <w:rStyle w:val="FootnoteReference"/>
          <w:sz w:val="16"/>
        </w:rPr>
        <w:footnoteRef/>
      </w:r>
      <w:r w:rsidRPr="00F27153">
        <w:rPr>
          <w:sz w:val="16"/>
        </w:rPr>
        <w:t xml:space="preserve"> Assistant Director (Casework), Law Centre (NI)</w:t>
      </w:r>
    </w:p>
  </w:footnote>
  <w:footnote w:id="2">
    <w:p w:rsidR="00F27153" w:rsidRPr="00F27153" w:rsidRDefault="00F27153">
      <w:pPr>
        <w:pStyle w:val="FootnoteText"/>
        <w:rPr>
          <w:sz w:val="16"/>
        </w:rPr>
      </w:pPr>
      <w:r w:rsidRPr="00F27153">
        <w:rPr>
          <w:rStyle w:val="FootnoteReference"/>
          <w:sz w:val="16"/>
        </w:rPr>
        <w:footnoteRef/>
      </w:r>
      <w:r w:rsidRPr="00F27153">
        <w:rPr>
          <w:sz w:val="16"/>
        </w:rPr>
        <w:t xml:space="preserve"> Assistant Director (Policy), Law Centre (NI)</w:t>
      </w:r>
    </w:p>
  </w:footnote>
  <w:footnote w:id="3">
    <w:p w:rsidR="00F27153" w:rsidRPr="00F27153" w:rsidRDefault="00F27153">
      <w:pPr>
        <w:pStyle w:val="FootnoteText"/>
        <w:rPr>
          <w:sz w:val="16"/>
        </w:rPr>
      </w:pPr>
      <w:r w:rsidRPr="00F27153">
        <w:rPr>
          <w:rStyle w:val="FootnoteReference"/>
          <w:sz w:val="16"/>
        </w:rPr>
        <w:footnoteRef/>
      </w:r>
      <w:r w:rsidRPr="00F27153">
        <w:rPr>
          <w:sz w:val="16"/>
        </w:rPr>
        <w:t xml:space="preserve"> </w:t>
      </w:r>
      <w:proofErr w:type="spellStart"/>
      <w:r w:rsidRPr="00F27153">
        <w:rPr>
          <w:sz w:val="16"/>
        </w:rPr>
        <w:t>Bamford</w:t>
      </w:r>
      <w:proofErr w:type="spellEnd"/>
      <w:r w:rsidRPr="00F27153">
        <w:rPr>
          <w:sz w:val="16"/>
        </w:rPr>
        <w:t xml:space="preserve"> Review of Mental Health and Learning Disability (NI), August 2007, available at </w:t>
      </w:r>
      <w:hyperlink r:id="rId1" w:history="1">
        <w:r w:rsidRPr="00F27153">
          <w:rPr>
            <w:rStyle w:val="Hyperlink"/>
            <w:sz w:val="16"/>
          </w:rPr>
          <w:t>www.mhldni.gov.uk</w:t>
        </w:r>
      </w:hyperlink>
      <w:r w:rsidRPr="00F27153">
        <w:rPr>
          <w:sz w:val="16"/>
        </w:rPr>
        <w:t xml:space="preserve"> </w:t>
      </w:r>
    </w:p>
  </w:footnote>
  <w:footnote w:id="4">
    <w:p w:rsidR="00F27153" w:rsidRPr="00F27153" w:rsidRDefault="00F27153" w:rsidP="00F27153">
      <w:pPr>
        <w:pStyle w:val="FootnoteText"/>
        <w:rPr>
          <w:sz w:val="16"/>
        </w:rPr>
      </w:pPr>
      <w:r w:rsidRPr="00F27153">
        <w:rPr>
          <w:rStyle w:val="FootnoteReference"/>
          <w:sz w:val="16"/>
        </w:rPr>
        <w:footnoteRef/>
      </w:r>
      <w:r w:rsidRPr="00F27153">
        <w:rPr>
          <w:sz w:val="16"/>
        </w:rPr>
        <w:t xml:space="preserve"> </w:t>
      </w:r>
      <w:r w:rsidRPr="00F27153">
        <w:rPr>
          <w:sz w:val="16"/>
        </w:rPr>
        <w:t>DHSSPSNI, Legislative Framework for Mental Capacity</w:t>
      </w:r>
      <w:r w:rsidRPr="00F27153">
        <w:rPr>
          <w:sz w:val="16"/>
        </w:rPr>
        <w:t xml:space="preserve"> </w:t>
      </w:r>
      <w:r w:rsidRPr="00F27153">
        <w:rPr>
          <w:sz w:val="16"/>
        </w:rPr>
        <w:t>and Mental Health Legislation in Northern Ireland, A</w:t>
      </w:r>
      <w:r w:rsidRPr="00F27153">
        <w:rPr>
          <w:sz w:val="16"/>
        </w:rPr>
        <w:t xml:space="preserve"> </w:t>
      </w:r>
      <w:r w:rsidRPr="00F27153">
        <w:rPr>
          <w:sz w:val="16"/>
        </w:rPr>
        <w:t>Policy Consultation, January 2009 available at</w:t>
      </w:r>
      <w:r w:rsidRPr="00F27153">
        <w:rPr>
          <w:sz w:val="16"/>
        </w:rPr>
        <w:t xml:space="preserve"> </w:t>
      </w:r>
      <w:hyperlink r:id="rId2" w:history="1">
        <w:r w:rsidRPr="00F27153">
          <w:rPr>
            <w:rStyle w:val="Hyperlink"/>
            <w:sz w:val="16"/>
          </w:rPr>
          <w:t>www.mhldni.gov.uk</w:t>
        </w:r>
      </w:hyperlink>
      <w:r w:rsidRPr="00F27153">
        <w:rPr>
          <w:sz w:val="16"/>
        </w:rPr>
        <w:t xml:space="preserve"> </w:t>
      </w:r>
    </w:p>
  </w:footnote>
  <w:footnote w:id="5">
    <w:p w:rsidR="00F27153" w:rsidRPr="00EA3D05" w:rsidRDefault="00F27153" w:rsidP="00F27153">
      <w:pPr>
        <w:pStyle w:val="FootnoteText"/>
        <w:rPr>
          <w:sz w:val="16"/>
        </w:rPr>
      </w:pPr>
      <w:r w:rsidRPr="00EA3D05">
        <w:rPr>
          <w:rStyle w:val="FootnoteReference"/>
          <w:sz w:val="16"/>
        </w:rPr>
        <w:footnoteRef/>
      </w:r>
      <w:r w:rsidRPr="00EA3D05">
        <w:rPr>
          <w:sz w:val="16"/>
        </w:rPr>
        <w:t xml:space="preserve"> </w:t>
      </w:r>
      <w:r w:rsidRPr="00EA3D05">
        <w:rPr>
          <w:sz w:val="16"/>
        </w:rPr>
        <w:t>Northern Ireland Department of Health, Social Services</w:t>
      </w:r>
      <w:r w:rsidRPr="00EA3D05">
        <w:rPr>
          <w:sz w:val="16"/>
        </w:rPr>
        <w:t xml:space="preserve"> </w:t>
      </w:r>
      <w:r w:rsidRPr="00EA3D05">
        <w:rPr>
          <w:sz w:val="16"/>
        </w:rPr>
        <w:t>and Public Safety press release, 10 September 2009,</w:t>
      </w:r>
      <w:r w:rsidRPr="00EA3D05">
        <w:rPr>
          <w:sz w:val="16"/>
        </w:rPr>
        <w:t xml:space="preserve"> </w:t>
      </w:r>
      <w:hyperlink r:id="rId3" w:history="1">
        <w:r w:rsidRPr="00EA3D05">
          <w:rPr>
            <w:rStyle w:val="Hyperlink"/>
            <w:sz w:val="16"/>
          </w:rPr>
          <w:t>http://www.northernireland.gov.uk/news/newsdhssps/news-dhssps-september-2009/news-dhssps-10092009-mcgimpsey-announces-single.htm</w:t>
        </w:r>
      </w:hyperlink>
      <w:r w:rsidRPr="00EA3D05">
        <w:rPr>
          <w:sz w:val="16"/>
        </w:rPr>
        <w:t xml:space="preserve"> </w:t>
      </w:r>
    </w:p>
  </w:footnote>
  <w:footnote w:id="6">
    <w:p w:rsidR="00F27153" w:rsidRPr="00EA3D05" w:rsidRDefault="00F27153" w:rsidP="00F27153">
      <w:pPr>
        <w:pStyle w:val="FootnoteText"/>
        <w:rPr>
          <w:sz w:val="16"/>
        </w:rPr>
      </w:pPr>
      <w:r w:rsidRPr="00EA3D05">
        <w:rPr>
          <w:rStyle w:val="FootnoteReference"/>
          <w:sz w:val="16"/>
        </w:rPr>
        <w:footnoteRef/>
      </w:r>
      <w:r w:rsidRPr="00EA3D05">
        <w:rPr>
          <w:sz w:val="16"/>
        </w:rPr>
        <w:t xml:space="preserve"> </w:t>
      </w:r>
      <w:r w:rsidRPr="00EA3D05">
        <w:rPr>
          <w:sz w:val="16"/>
        </w:rPr>
        <w:t xml:space="preserve">See </w:t>
      </w:r>
      <w:proofErr w:type="gramStart"/>
      <w:r w:rsidRPr="00EA3D05">
        <w:rPr>
          <w:sz w:val="16"/>
        </w:rPr>
        <w:t>A</w:t>
      </w:r>
      <w:proofErr w:type="gramEnd"/>
      <w:r w:rsidRPr="00EA3D05">
        <w:rPr>
          <w:sz w:val="16"/>
        </w:rPr>
        <w:t xml:space="preserve"> Comprehensive Legislative Framework, supra n.4</w:t>
      </w:r>
      <w:r w:rsidRPr="00EA3D05">
        <w:rPr>
          <w:sz w:val="16"/>
        </w:rPr>
        <w:t xml:space="preserve"> </w:t>
      </w:r>
      <w:r w:rsidRPr="00EA3D05">
        <w:rPr>
          <w:sz w:val="16"/>
        </w:rPr>
        <w:t>at para. 2.33. A review of the operation of the Mental</w:t>
      </w:r>
      <w:r w:rsidRPr="00EA3D05">
        <w:rPr>
          <w:sz w:val="16"/>
        </w:rPr>
        <w:t xml:space="preserve"> </w:t>
      </w:r>
      <w:r w:rsidRPr="00EA3D05">
        <w:rPr>
          <w:sz w:val="16"/>
        </w:rPr>
        <w:t>Health (Care and Treatment) (Scotland) Act 2003 was</w:t>
      </w:r>
      <w:r w:rsidRPr="00EA3D05">
        <w:rPr>
          <w:sz w:val="16"/>
        </w:rPr>
        <w:t xml:space="preserve"> </w:t>
      </w:r>
      <w:r w:rsidRPr="00EA3D05">
        <w:rPr>
          <w:sz w:val="16"/>
        </w:rPr>
        <w:t>presented to the Scottish Government in March 2009.</w:t>
      </w:r>
      <w:r w:rsidRPr="00EA3D05">
        <w:rPr>
          <w:sz w:val="16"/>
        </w:rPr>
        <w:t xml:space="preserve"> </w:t>
      </w:r>
      <w:r w:rsidRPr="00EA3D05">
        <w:rPr>
          <w:sz w:val="16"/>
        </w:rPr>
        <w:t xml:space="preserve">For details see </w:t>
      </w:r>
      <w:hyperlink r:id="rId4" w:history="1">
        <w:r w:rsidRPr="00EA3D05">
          <w:rPr>
            <w:rStyle w:val="Hyperlink"/>
            <w:sz w:val="16"/>
          </w:rPr>
          <w:t>www.mentalhealthactreview.org.uk</w:t>
        </w:r>
      </w:hyperlink>
      <w:r w:rsidRPr="00EA3D05">
        <w:rPr>
          <w:sz w:val="16"/>
        </w:rPr>
        <w:t xml:space="preserve"> </w:t>
      </w:r>
    </w:p>
  </w:footnote>
  <w:footnote w:id="7">
    <w:p w:rsidR="00F27153" w:rsidRPr="00EA3D05" w:rsidRDefault="00F27153" w:rsidP="00F27153">
      <w:pPr>
        <w:pStyle w:val="FootnoteText"/>
        <w:rPr>
          <w:sz w:val="16"/>
        </w:rPr>
      </w:pPr>
      <w:r w:rsidRPr="00EA3D05">
        <w:rPr>
          <w:rStyle w:val="FootnoteReference"/>
          <w:sz w:val="16"/>
        </w:rPr>
        <w:footnoteRef/>
      </w:r>
      <w:r w:rsidRPr="00EA3D05">
        <w:rPr>
          <w:sz w:val="16"/>
        </w:rPr>
        <w:t xml:space="preserve"> </w:t>
      </w:r>
      <w:r w:rsidRPr="00EA3D05">
        <w:rPr>
          <w:sz w:val="16"/>
        </w:rPr>
        <w:t>See for example, Richardson, G. ‘Problems at the</w:t>
      </w:r>
      <w:r w:rsidRPr="00EA3D05">
        <w:rPr>
          <w:sz w:val="16"/>
        </w:rPr>
        <w:t xml:space="preserve"> </w:t>
      </w:r>
      <w:r w:rsidRPr="00EA3D05">
        <w:rPr>
          <w:sz w:val="16"/>
        </w:rPr>
        <w:t>Interface: Lessons from England and Wales’, paper to Law</w:t>
      </w:r>
      <w:r w:rsidRPr="00EA3D05">
        <w:rPr>
          <w:sz w:val="16"/>
        </w:rPr>
        <w:t xml:space="preserve"> </w:t>
      </w:r>
      <w:r w:rsidRPr="00EA3D05">
        <w:rPr>
          <w:sz w:val="16"/>
        </w:rPr>
        <w:t>Centre (NI) Seminar, Mental Health and Capacity Law</w:t>
      </w:r>
      <w:r w:rsidRPr="00EA3D05">
        <w:rPr>
          <w:sz w:val="16"/>
        </w:rPr>
        <w:t xml:space="preserve"> </w:t>
      </w:r>
      <w:r w:rsidRPr="00EA3D05">
        <w:rPr>
          <w:sz w:val="16"/>
        </w:rPr>
        <w:t>in Northern Ireland, February 2009</w:t>
      </w:r>
    </w:p>
  </w:footnote>
  <w:footnote w:id="8">
    <w:p w:rsidR="00EA3D05" w:rsidRPr="00EA3D05" w:rsidRDefault="00EA3D05" w:rsidP="00EA3D05">
      <w:pPr>
        <w:pStyle w:val="FootnoteText"/>
        <w:rPr>
          <w:sz w:val="16"/>
        </w:rPr>
      </w:pPr>
      <w:r w:rsidRPr="00EA3D05">
        <w:rPr>
          <w:rStyle w:val="FootnoteReference"/>
          <w:sz w:val="16"/>
        </w:rPr>
        <w:footnoteRef/>
      </w:r>
      <w:r w:rsidRPr="00EA3D05">
        <w:rPr>
          <w:sz w:val="16"/>
        </w:rPr>
        <w:t xml:space="preserve"> </w:t>
      </w:r>
      <w:r w:rsidRPr="00EA3D05">
        <w:rPr>
          <w:sz w:val="16"/>
        </w:rPr>
        <w:t>Legislative Framework for Mental Capacity and Mental</w:t>
      </w:r>
      <w:r w:rsidRPr="00EA3D05">
        <w:rPr>
          <w:sz w:val="16"/>
        </w:rPr>
        <w:t xml:space="preserve"> </w:t>
      </w:r>
      <w:r w:rsidRPr="00EA3D05">
        <w:rPr>
          <w:sz w:val="16"/>
        </w:rPr>
        <w:t>Health Legislation in Northern Ireland – A Policy</w:t>
      </w:r>
      <w:r w:rsidRPr="00EA3D05">
        <w:rPr>
          <w:sz w:val="16"/>
        </w:rPr>
        <w:t xml:space="preserve"> </w:t>
      </w:r>
      <w:r w:rsidRPr="00EA3D05">
        <w:rPr>
          <w:sz w:val="16"/>
        </w:rPr>
        <w:t>Consultation Document, January 2009, DHSSPSNI at</w:t>
      </w:r>
      <w:r w:rsidRPr="00EA3D05">
        <w:rPr>
          <w:sz w:val="16"/>
        </w:rPr>
        <w:t xml:space="preserve"> </w:t>
      </w:r>
      <w:r w:rsidRPr="00EA3D05">
        <w:rPr>
          <w:sz w:val="16"/>
        </w:rPr>
        <w:t>p.3.</w:t>
      </w:r>
    </w:p>
  </w:footnote>
  <w:footnote w:id="9">
    <w:p w:rsidR="00EA3D05" w:rsidRPr="00EA3D05" w:rsidRDefault="00EA3D05">
      <w:pPr>
        <w:pStyle w:val="FootnoteText"/>
        <w:rPr>
          <w:sz w:val="16"/>
        </w:rPr>
      </w:pPr>
      <w:r w:rsidRPr="00EA3D05">
        <w:rPr>
          <w:rStyle w:val="FootnoteReference"/>
          <w:sz w:val="16"/>
        </w:rPr>
        <w:footnoteRef/>
      </w:r>
      <w:r w:rsidRPr="00EA3D05">
        <w:rPr>
          <w:sz w:val="16"/>
        </w:rPr>
        <w:t xml:space="preserve"> ibid at p.4, para.1.1</w:t>
      </w:r>
    </w:p>
  </w:footnote>
  <w:footnote w:id="10">
    <w:p w:rsidR="00EA3D05" w:rsidRPr="00EA3D05" w:rsidRDefault="00EA3D05" w:rsidP="00EA3D05">
      <w:pPr>
        <w:pStyle w:val="FootnoteText"/>
        <w:rPr>
          <w:sz w:val="16"/>
        </w:rPr>
      </w:pPr>
      <w:r w:rsidRPr="00EA3D05">
        <w:rPr>
          <w:rStyle w:val="FootnoteReference"/>
          <w:sz w:val="16"/>
        </w:rPr>
        <w:footnoteRef/>
      </w:r>
      <w:r w:rsidRPr="00EA3D05">
        <w:rPr>
          <w:sz w:val="16"/>
        </w:rPr>
        <w:t xml:space="preserve"> </w:t>
      </w:r>
      <w:r w:rsidRPr="00EA3D05">
        <w:rPr>
          <w:sz w:val="16"/>
        </w:rPr>
        <w:t xml:space="preserve">See </w:t>
      </w:r>
      <w:proofErr w:type="gramStart"/>
      <w:r w:rsidRPr="00EA3D05">
        <w:rPr>
          <w:sz w:val="16"/>
        </w:rPr>
        <w:t>A</w:t>
      </w:r>
      <w:proofErr w:type="gramEnd"/>
      <w:r w:rsidRPr="00EA3D05">
        <w:rPr>
          <w:sz w:val="16"/>
        </w:rPr>
        <w:t xml:space="preserve"> Comprehensive Legislative Framework, supra n. 4</w:t>
      </w:r>
      <w:r w:rsidRPr="00EA3D05">
        <w:rPr>
          <w:sz w:val="16"/>
        </w:rPr>
        <w:t xml:space="preserve"> </w:t>
      </w:r>
      <w:r w:rsidRPr="00EA3D05">
        <w:rPr>
          <w:sz w:val="16"/>
        </w:rPr>
        <w:t>at para. 5.55</w:t>
      </w:r>
    </w:p>
  </w:footnote>
  <w:footnote w:id="11">
    <w:p w:rsidR="00EA3D05" w:rsidRPr="00EA3D05" w:rsidRDefault="00EA3D05" w:rsidP="00EA3D05">
      <w:pPr>
        <w:pStyle w:val="FootnoteText"/>
        <w:rPr>
          <w:sz w:val="16"/>
        </w:rPr>
      </w:pPr>
      <w:r w:rsidRPr="00EA3D05">
        <w:rPr>
          <w:rStyle w:val="FootnoteReference"/>
          <w:sz w:val="16"/>
        </w:rPr>
        <w:footnoteRef/>
      </w:r>
      <w:r w:rsidRPr="00EA3D05">
        <w:rPr>
          <w:sz w:val="16"/>
        </w:rPr>
        <w:t xml:space="preserve"> </w:t>
      </w:r>
      <w:r w:rsidRPr="00EA3D05">
        <w:rPr>
          <w:sz w:val="16"/>
        </w:rPr>
        <w:t>New deprivation of liberty safeguards came into force in</w:t>
      </w:r>
      <w:r w:rsidRPr="00EA3D05">
        <w:rPr>
          <w:sz w:val="16"/>
        </w:rPr>
        <w:t xml:space="preserve"> </w:t>
      </w:r>
      <w:r w:rsidRPr="00EA3D05">
        <w:rPr>
          <w:sz w:val="16"/>
        </w:rPr>
        <w:t>England and Wales in April 2009.</w:t>
      </w:r>
    </w:p>
  </w:footnote>
  <w:footnote w:id="12">
    <w:p w:rsidR="00EA3D05" w:rsidRPr="00EA3D05" w:rsidRDefault="00EA3D05" w:rsidP="00EA3D05">
      <w:pPr>
        <w:pStyle w:val="FootnoteText"/>
        <w:rPr>
          <w:sz w:val="16"/>
        </w:rPr>
      </w:pPr>
      <w:r w:rsidRPr="00EA3D05">
        <w:rPr>
          <w:rStyle w:val="FootnoteReference"/>
          <w:sz w:val="16"/>
        </w:rPr>
        <w:footnoteRef/>
      </w:r>
      <w:r w:rsidRPr="00EA3D05">
        <w:rPr>
          <w:sz w:val="16"/>
        </w:rPr>
        <w:t xml:space="preserve"> </w:t>
      </w:r>
      <w:r w:rsidRPr="00EA3D05">
        <w:rPr>
          <w:sz w:val="16"/>
        </w:rPr>
        <w:t>See Article 14(2) UN Convention on the Rights of</w:t>
      </w:r>
      <w:r w:rsidRPr="00EA3D05">
        <w:rPr>
          <w:sz w:val="16"/>
        </w:rPr>
        <w:t xml:space="preserve"> </w:t>
      </w:r>
      <w:r w:rsidRPr="00EA3D05">
        <w:rPr>
          <w:sz w:val="16"/>
        </w:rPr>
        <w:t>Persons with Disabilities – ‘state parties shall ensure that if</w:t>
      </w:r>
      <w:r w:rsidRPr="00EA3D05">
        <w:rPr>
          <w:sz w:val="16"/>
        </w:rPr>
        <w:t xml:space="preserve"> </w:t>
      </w:r>
      <w:r w:rsidRPr="00EA3D05">
        <w:rPr>
          <w:sz w:val="16"/>
        </w:rPr>
        <w:t>persons with disabilities are deprived of their liberty</w:t>
      </w:r>
      <w:r w:rsidRPr="00EA3D05">
        <w:rPr>
          <w:sz w:val="16"/>
        </w:rPr>
        <w:t xml:space="preserve"> </w:t>
      </w:r>
      <w:r w:rsidRPr="00EA3D05">
        <w:rPr>
          <w:sz w:val="16"/>
        </w:rPr>
        <w:t>through any process, they are on an equal basis with</w:t>
      </w:r>
      <w:r w:rsidRPr="00EA3D05">
        <w:rPr>
          <w:sz w:val="16"/>
        </w:rPr>
        <w:t xml:space="preserve"> </w:t>
      </w:r>
      <w:r w:rsidRPr="00EA3D05">
        <w:rPr>
          <w:sz w:val="16"/>
        </w:rPr>
        <w:t>others, entitled to guarantees in accordance with</w:t>
      </w:r>
      <w:r w:rsidRPr="00EA3D05">
        <w:rPr>
          <w:sz w:val="16"/>
        </w:rPr>
        <w:t xml:space="preserve"> </w:t>
      </w:r>
      <w:r w:rsidRPr="00EA3D05">
        <w:rPr>
          <w:sz w:val="16"/>
        </w:rPr>
        <w:t>international human rights law...’</w:t>
      </w:r>
    </w:p>
  </w:footnote>
  <w:footnote w:id="13">
    <w:p w:rsidR="00EA3D05" w:rsidRPr="00EA3D05" w:rsidRDefault="00EA3D05" w:rsidP="00EA3D05">
      <w:pPr>
        <w:pStyle w:val="FootnoteText"/>
        <w:rPr>
          <w:sz w:val="16"/>
        </w:rPr>
      </w:pPr>
      <w:r w:rsidRPr="00EA3D05">
        <w:rPr>
          <w:rStyle w:val="FootnoteReference"/>
          <w:sz w:val="16"/>
        </w:rPr>
        <w:footnoteRef/>
      </w:r>
      <w:r w:rsidRPr="00EA3D05">
        <w:rPr>
          <w:sz w:val="16"/>
        </w:rPr>
        <w:t xml:space="preserve"> </w:t>
      </w:r>
      <w:r w:rsidRPr="00EA3D05">
        <w:rPr>
          <w:sz w:val="16"/>
        </w:rPr>
        <w:t>The RQIA is responsible for monitoring and inspecting the availability and quality of health and social care services in Northern</w:t>
      </w:r>
      <w:r w:rsidRPr="00EA3D05">
        <w:rPr>
          <w:sz w:val="16"/>
        </w:rPr>
        <w:t xml:space="preserve"> </w:t>
      </w:r>
      <w:r w:rsidRPr="00EA3D05">
        <w:rPr>
          <w:sz w:val="16"/>
        </w:rPr>
        <w:t>Ireland. From 1 April 2009, the functions of the Mental Health Commission for Northern Ireland have transferred to the RQIA.</w:t>
      </w:r>
    </w:p>
  </w:footnote>
  <w:footnote w:id="14">
    <w:p w:rsidR="00EA3D05" w:rsidRPr="00EA3D05" w:rsidRDefault="00EA3D05" w:rsidP="00EA3D05">
      <w:pPr>
        <w:pStyle w:val="FootnoteText"/>
        <w:rPr>
          <w:sz w:val="16"/>
        </w:rPr>
      </w:pPr>
      <w:r w:rsidRPr="00EA3D05">
        <w:rPr>
          <w:rStyle w:val="FootnoteReference"/>
          <w:sz w:val="16"/>
        </w:rPr>
        <w:footnoteRef/>
      </w:r>
      <w:r w:rsidRPr="00EA3D05">
        <w:rPr>
          <w:sz w:val="16"/>
        </w:rPr>
        <w:t xml:space="preserve"> </w:t>
      </w:r>
      <w:r w:rsidRPr="00EA3D05">
        <w:rPr>
          <w:sz w:val="16"/>
        </w:rPr>
        <w:t>For a recent analysis of the work of the Scottish Mental Health Tribunal see Dobbie et al, An Exploration of the Early</w:t>
      </w:r>
      <w:r w:rsidRPr="00EA3D05">
        <w:rPr>
          <w:sz w:val="16"/>
        </w:rPr>
        <w:t xml:space="preserve"> </w:t>
      </w:r>
      <w:r w:rsidRPr="00EA3D05">
        <w:rPr>
          <w:sz w:val="16"/>
        </w:rPr>
        <w:t>Operation of the Mental Health Tribunal for Scotland, Scottish Government Social Research (2009)</w:t>
      </w:r>
    </w:p>
  </w:footnote>
  <w:footnote w:id="15">
    <w:p w:rsidR="00EA3D05" w:rsidRPr="00EA3D05" w:rsidRDefault="00EA3D05" w:rsidP="00EA3D05">
      <w:pPr>
        <w:pStyle w:val="FootnoteText"/>
        <w:rPr>
          <w:sz w:val="16"/>
        </w:rPr>
      </w:pPr>
      <w:r w:rsidRPr="00EA3D05">
        <w:rPr>
          <w:rStyle w:val="FootnoteReference"/>
          <w:sz w:val="16"/>
        </w:rPr>
        <w:footnoteRef/>
      </w:r>
      <w:r w:rsidRPr="00EA3D05">
        <w:rPr>
          <w:sz w:val="16"/>
        </w:rPr>
        <w:t xml:space="preserve"> </w:t>
      </w:r>
      <w:r w:rsidRPr="00EA3D05">
        <w:rPr>
          <w:sz w:val="16"/>
        </w:rPr>
        <w:t xml:space="preserve">See DHSSPS press release, supra n. 5 and DHSSPSNI, Delivering the </w:t>
      </w:r>
      <w:proofErr w:type="spellStart"/>
      <w:r w:rsidRPr="00EA3D05">
        <w:rPr>
          <w:sz w:val="16"/>
        </w:rPr>
        <w:t>Bamford</w:t>
      </w:r>
      <w:proofErr w:type="spellEnd"/>
      <w:r w:rsidRPr="00EA3D05">
        <w:rPr>
          <w:sz w:val="16"/>
        </w:rPr>
        <w:t xml:space="preserve"> Vision: The Response of Northern Ireland</w:t>
      </w:r>
      <w:r w:rsidRPr="00EA3D05">
        <w:rPr>
          <w:sz w:val="16"/>
        </w:rPr>
        <w:t xml:space="preserve"> </w:t>
      </w:r>
      <w:r w:rsidRPr="00EA3D05">
        <w:rPr>
          <w:sz w:val="16"/>
        </w:rPr>
        <w:t xml:space="preserve">Executive to the </w:t>
      </w:r>
      <w:proofErr w:type="spellStart"/>
      <w:r w:rsidRPr="00EA3D05">
        <w:rPr>
          <w:sz w:val="16"/>
        </w:rPr>
        <w:t>Bamford</w:t>
      </w:r>
      <w:proofErr w:type="spellEnd"/>
      <w:r w:rsidRPr="00EA3D05">
        <w:rPr>
          <w:sz w:val="16"/>
        </w:rPr>
        <w:t xml:space="preserve"> Review of Mental Health &amp; Learning Disability – Action Plan 2009 – 2011, October 2009 at</w:t>
      </w:r>
      <w:r w:rsidRPr="00EA3D05">
        <w:rPr>
          <w:sz w:val="16"/>
        </w:rPr>
        <w:t xml:space="preserve"> </w:t>
      </w:r>
      <w:r w:rsidRPr="00EA3D05">
        <w:rPr>
          <w:sz w:val="16"/>
        </w:rPr>
        <w:t>para. 6.3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153"/>
    <w:rsid w:val="00C46D42"/>
    <w:rsid w:val="00EA3D05"/>
    <w:rsid w:val="00F2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271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71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715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271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271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71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715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271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orthernireland.gov.uk/news/newsdhssps/news-dhssps-september-2009/news-dhssps-10092009-mcgimpsey-announces-single.htm" TargetMode="External"/><Relationship Id="rId2" Type="http://schemas.openxmlformats.org/officeDocument/2006/relationships/hyperlink" Target="http://www.mhldni.gov.uk" TargetMode="External"/><Relationship Id="rId1" Type="http://schemas.openxmlformats.org/officeDocument/2006/relationships/hyperlink" Target="http://www.mhldni.gov.uk" TargetMode="External"/><Relationship Id="rId4" Type="http://schemas.openxmlformats.org/officeDocument/2006/relationships/hyperlink" Target="http://www.mentalhealthactreview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5EFDF-39DC-4582-8410-0FC56216A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2013</Words>
  <Characters>11477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13464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Skoyles</dc:creator>
  <cp:lastModifiedBy>Becky Skoyles</cp:lastModifiedBy>
  <cp:revision>1</cp:revision>
  <dcterms:created xsi:type="dcterms:W3CDTF">2014-11-13T10:52:00Z</dcterms:created>
  <dcterms:modified xsi:type="dcterms:W3CDTF">2014-11-13T11:11:00Z</dcterms:modified>
</cp:coreProperties>
</file>